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B6" w:rsidRPr="008E0775" w:rsidRDefault="00B46569" w:rsidP="008E0775">
      <w:pPr>
        <w:bidi/>
        <w:spacing w:after="0" w:line="240" w:lineRule="auto"/>
        <w:ind w:left="0" w:firstLine="0"/>
        <w:jc w:val="center"/>
        <w:rPr>
          <w:rFonts w:ascii="Simplified Arabic" w:hAnsi="Simplified Arabic" w:cs="PT Bold Heading"/>
          <w:b/>
          <w:bCs/>
          <w:sz w:val="32"/>
          <w:szCs w:val="32"/>
          <w:rtl/>
          <w:lang w:bidi="ar-IQ"/>
        </w:rPr>
      </w:pPr>
      <w:r w:rsidRPr="008E0775">
        <w:rPr>
          <w:rFonts w:ascii="Simplified Arabic" w:hAnsi="Simplified Arabic" w:cs="PT Bold Heading" w:hint="cs"/>
          <w:b/>
          <w:bCs/>
          <w:sz w:val="32"/>
          <w:szCs w:val="32"/>
          <w:rtl/>
          <w:lang w:bidi="ar-IQ"/>
        </w:rPr>
        <w:t>السياق</w:t>
      </w:r>
      <w:r w:rsidR="00BA354A" w:rsidRPr="008E0775">
        <w:rPr>
          <w:rFonts w:ascii="Simplified Arabic" w:hAnsi="Simplified Arabic" w:cs="PT Bold Heading" w:hint="cs"/>
          <w:b/>
          <w:bCs/>
          <w:sz w:val="32"/>
          <w:szCs w:val="32"/>
          <w:rtl/>
          <w:lang w:bidi="ar-IQ"/>
        </w:rPr>
        <w:t xml:space="preserve"> المقامي</w:t>
      </w:r>
      <w:r w:rsidRPr="008E0775">
        <w:rPr>
          <w:rFonts w:ascii="Simplified Arabic" w:hAnsi="Simplified Arabic" w:cs="PT Bold Heading" w:hint="cs"/>
          <w:b/>
          <w:bCs/>
          <w:sz w:val="32"/>
          <w:szCs w:val="32"/>
          <w:rtl/>
          <w:lang w:bidi="ar-IQ"/>
        </w:rPr>
        <w:t xml:space="preserve"> وتأويلاته </w:t>
      </w:r>
      <w:proofErr w:type="spellStart"/>
      <w:r w:rsidRPr="008E0775">
        <w:rPr>
          <w:rFonts w:ascii="Simplified Arabic" w:hAnsi="Simplified Arabic" w:cs="PT Bold Heading" w:hint="cs"/>
          <w:b/>
          <w:bCs/>
          <w:sz w:val="32"/>
          <w:szCs w:val="32"/>
          <w:rtl/>
          <w:lang w:bidi="ar-IQ"/>
        </w:rPr>
        <w:t>التقابلية</w:t>
      </w:r>
      <w:proofErr w:type="spellEnd"/>
      <w:r w:rsidR="005741B6" w:rsidRPr="008E0775">
        <w:rPr>
          <w:rFonts w:ascii="Simplified Arabic" w:hAnsi="Simplified Arabic" w:cs="PT Bold Heading" w:hint="cs"/>
          <w:b/>
          <w:bCs/>
          <w:sz w:val="32"/>
          <w:szCs w:val="32"/>
          <w:rtl/>
          <w:lang w:bidi="ar-IQ"/>
        </w:rPr>
        <w:t xml:space="preserve"> في خطاب أئمة أهل البيت(عليهم السلام)</w:t>
      </w:r>
    </w:p>
    <w:p w:rsidR="00944AFE" w:rsidRPr="008E0775" w:rsidRDefault="00944AFE" w:rsidP="008E0775">
      <w:pPr>
        <w:bidi/>
        <w:spacing w:after="0" w:line="240" w:lineRule="auto"/>
        <w:ind w:left="0" w:firstLine="0"/>
        <w:jc w:val="center"/>
        <w:rPr>
          <w:rFonts w:ascii="Simplified Arabic" w:hAnsi="Simplified Arabic" w:cs="Simplified Arabic"/>
          <w:b/>
          <w:bCs/>
          <w:sz w:val="30"/>
          <w:szCs w:val="30"/>
          <w:rtl/>
          <w:lang w:bidi="ar-IQ"/>
        </w:rPr>
      </w:pPr>
      <w:proofErr w:type="spellStart"/>
      <w:r w:rsidRPr="008E0775">
        <w:rPr>
          <w:rFonts w:ascii="Simplified Arabic" w:hAnsi="Simplified Arabic" w:cs="Simplified Arabic" w:hint="cs"/>
          <w:b/>
          <w:bCs/>
          <w:sz w:val="30"/>
          <w:szCs w:val="30"/>
          <w:rtl/>
          <w:lang w:bidi="ar-IQ"/>
        </w:rPr>
        <w:t>م.م</w:t>
      </w:r>
      <w:proofErr w:type="spellEnd"/>
      <w:r w:rsidRPr="008E0775">
        <w:rPr>
          <w:rFonts w:ascii="Simplified Arabic" w:hAnsi="Simplified Arabic" w:cs="Simplified Arabic" w:hint="cs"/>
          <w:b/>
          <w:bCs/>
          <w:sz w:val="30"/>
          <w:szCs w:val="30"/>
          <w:rtl/>
          <w:lang w:bidi="ar-IQ"/>
        </w:rPr>
        <w:t>. سلمى عباس يوسف</w:t>
      </w:r>
    </w:p>
    <w:p w:rsidR="000B5026" w:rsidRPr="008E0775" w:rsidRDefault="00944AFE" w:rsidP="008E0775">
      <w:pPr>
        <w:bidi/>
        <w:spacing w:after="0" w:line="240" w:lineRule="auto"/>
        <w:ind w:left="0" w:firstLine="0"/>
        <w:jc w:val="center"/>
        <w:rPr>
          <w:rFonts w:ascii="Simplified Arabic" w:hAnsi="Simplified Arabic" w:cs="Simplified Arabic"/>
          <w:b/>
          <w:bCs/>
          <w:sz w:val="30"/>
          <w:szCs w:val="30"/>
          <w:lang w:bidi="ar-IQ"/>
        </w:rPr>
      </w:pPr>
      <w:proofErr w:type="spellStart"/>
      <w:r w:rsidRPr="008E0775">
        <w:rPr>
          <w:rFonts w:ascii="Simplified Arabic" w:hAnsi="Simplified Arabic" w:cs="Simplified Arabic" w:hint="cs"/>
          <w:b/>
          <w:bCs/>
          <w:sz w:val="30"/>
          <w:szCs w:val="30"/>
          <w:rtl/>
          <w:lang w:bidi="ar-IQ"/>
        </w:rPr>
        <w:t>أ.</w:t>
      </w:r>
      <w:r w:rsidR="00223C34" w:rsidRPr="008E0775">
        <w:rPr>
          <w:rFonts w:ascii="Simplified Arabic" w:hAnsi="Simplified Arabic" w:cs="Simplified Arabic" w:hint="cs"/>
          <w:b/>
          <w:bCs/>
          <w:sz w:val="30"/>
          <w:szCs w:val="30"/>
          <w:rtl/>
          <w:lang w:bidi="ar-IQ"/>
        </w:rPr>
        <w:t>د</w:t>
      </w:r>
      <w:proofErr w:type="spellEnd"/>
      <w:r w:rsidR="00223C34" w:rsidRPr="008E0775">
        <w:rPr>
          <w:rFonts w:ascii="Simplified Arabic" w:hAnsi="Simplified Arabic" w:cs="Simplified Arabic" w:hint="cs"/>
          <w:b/>
          <w:bCs/>
          <w:sz w:val="30"/>
          <w:szCs w:val="30"/>
          <w:rtl/>
          <w:lang w:bidi="ar-IQ"/>
        </w:rPr>
        <w:t xml:space="preserve">. </w:t>
      </w:r>
      <w:r w:rsidR="000B5026" w:rsidRPr="008E0775">
        <w:rPr>
          <w:rFonts w:ascii="Simplified Arabic" w:hAnsi="Simplified Arabic" w:cs="Simplified Arabic" w:hint="cs"/>
          <w:b/>
          <w:bCs/>
          <w:sz w:val="30"/>
          <w:szCs w:val="30"/>
          <w:rtl/>
          <w:lang w:bidi="ar-IQ"/>
        </w:rPr>
        <w:t>حيدر برزان</w:t>
      </w:r>
      <w:r w:rsidR="00223C34" w:rsidRPr="008E0775">
        <w:rPr>
          <w:rFonts w:ascii="Simplified Arabic" w:hAnsi="Simplified Arabic" w:cs="Simplified Arabic" w:hint="cs"/>
          <w:b/>
          <w:bCs/>
          <w:sz w:val="30"/>
          <w:szCs w:val="30"/>
          <w:rtl/>
          <w:lang w:bidi="ar-IQ"/>
        </w:rPr>
        <w:t xml:space="preserve"> سكران</w:t>
      </w:r>
    </w:p>
    <w:p w:rsidR="00944AFE" w:rsidRPr="00622E69" w:rsidRDefault="00944AFE" w:rsidP="008E0775">
      <w:pPr>
        <w:pStyle w:val="a4"/>
        <w:bidi/>
        <w:spacing w:after="0" w:line="240" w:lineRule="auto"/>
        <w:ind w:left="0" w:firstLine="0"/>
        <w:jc w:val="center"/>
        <w:rPr>
          <w:rFonts w:ascii="Simplified Arabic" w:hAnsi="Simplified Arabic" w:cs="Simplified Arabic"/>
          <w:b/>
          <w:bCs/>
          <w:sz w:val="28"/>
          <w:szCs w:val="28"/>
          <w:rtl/>
          <w:lang w:bidi="ar-IQ"/>
        </w:rPr>
      </w:pPr>
      <w:r w:rsidRPr="00622E69">
        <w:rPr>
          <w:rFonts w:ascii="Simplified Arabic" w:hAnsi="Simplified Arabic" w:cs="Simplified Arabic" w:hint="cs"/>
          <w:b/>
          <w:bCs/>
          <w:sz w:val="28"/>
          <w:szCs w:val="28"/>
          <w:rtl/>
          <w:lang w:bidi="ar-IQ"/>
        </w:rPr>
        <w:t>جامعة ذي قار</w:t>
      </w:r>
      <w:r w:rsidR="005741B6" w:rsidRPr="00622E69">
        <w:rPr>
          <w:rFonts w:ascii="Simplified Arabic" w:hAnsi="Simplified Arabic" w:cs="Simplified Arabic" w:hint="cs"/>
          <w:b/>
          <w:bCs/>
          <w:sz w:val="28"/>
          <w:szCs w:val="28"/>
          <w:rtl/>
          <w:lang w:bidi="ar-IQ"/>
        </w:rPr>
        <w:t>/</w:t>
      </w:r>
      <w:r w:rsidRPr="00622E69">
        <w:rPr>
          <w:rFonts w:ascii="Simplified Arabic" w:hAnsi="Simplified Arabic" w:cs="Simplified Arabic" w:hint="cs"/>
          <w:b/>
          <w:bCs/>
          <w:sz w:val="28"/>
          <w:szCs w:val="28"/>
          <w:rtl/>
          <w:lang w:bidi="ar-IQ"/>
        </w:rPr>
        <w:t xml:space="preserve"> كلية الآداب</w:t>
      </w:r>
    </w:p>
    <w:p w:rsidR="005741B6" w:rsidRPr="00622E69" w:rsidRDefault="00167E86" w:rsidP="008E0775">
      <w:pPr>
        <w:pStyle w:val="a4"/>
        <w:bidi/>
        <w:spacing w:after="0" w:line="240" w:lineRule="auto"/>
        <w:ind w:left="0" w:firstLine="0"/>
        <w:jc w:val="center"/>
        <w:rPr>
          <w:rFonts w:ascii="Simplified Arabic" w:hAnsi="Simplified Arabic" w:cs="Simplified Arabic"/>
          <w:b/>
          <w:bCs/>
          <w:sz w:val="28"/>
          <w:szCs w:val="28"/>
          <w:lang w:bidi="ar-IQ"/>
        </w:rPr>
      </w:pPr>
      <w:hyperlink r:id="rId9" w:history="1">
        <w:r w:rsidR="005741B6" w:rsidRPr="00622E69">
          <w:rPr>
            <w:rStyle w:val="Hyperlink"/>
            <w:rFonts w:ascii="Simplified Arabic" w:hAnsi="Simplified Arabic" w:cs="Simplified Arabic"/>
            <w:b/>
            <w:bCs/>
            <w:sz w:val="28"/>
            <w:szCs w:val="28"/>
            <w:lang w:bidi="ar-IQ"/>
          </w:rPr>
          <w:t>salma-y@utq.edu.iq</w:t>
        </w:r>
      </w:hyperlink>
    </w:p>
    <w:p w:rsidR="00970DFD" w:rsidRPr="00622E69" w:rsidRDefault="00970DFD" w:rsidP="008E0775">
      <w:pPr>
        <w:bidi/>
        <w:spacing w:after="0" w:line="240" w:lineRule="auto"/>
        <w:ind w:left="0" w:firstLine="0"/>
        <w:jc w:val="both"/>
        <w:rPr>
          <w:rFonts w:ascii="Simplified Arabic" w:hAnsi="Simplified Arabic" w:cs="Simplified Arabic"/>
          <w:b/>
          <w:bCs/>
          <w:sz w:val="28"/>
          <w:szCs w:val="28"/>
          <w:rtl/>
          <w:lang w:bidi="ar-IQ"/>
        </w:rPr>
      </w:pPr>
      <w:r w:rsidRPr="00622E69">
        <w:rPr>
          <w:rFonts w:ascii="Simplified Arabic" w:hAnsi="Simplified Arabic" w:cs="Simplified Arabic" w:hint="cs"/>
          <w:b/>
          <w:bCs/>
          <w:sz w:val="28"/>
          <w:szCs w:val="28"/>
          <w:rtl/>
          <w:lang w:bidi="ar-IQ"/>
        </w:rPr>
        <w:t>الملخص</w:t>
      </w:r>
      <w:r w:rsidR="00DF6D62" w:rsidRPr="00622E69">
        <w:rPr>
          <w:rFonts w:ascii="Simplified Arabic" w:hAnsi="Simplified Arabic" w:cs="Simplified Arabic" w:hint="cs"/>
          <w:b/>
          <w:bCs/>
          <w:sz w:val="28"/>
          <w:szCs w:val="28"/>
          <w:rtl/>
          <w:lang w:bidi="ar-IQ"/>
        </w:rPr>
        <w:t>:</w:t>
      </w:r>
    </w:p>
    <w:p w:rsidR="00DF6D62" w:rsidRPr="008E0775" w:rsidRDefault="00DF6D62" w:rsidP="008E0775">
      <w:pPr>
        <w:bidi/>
        <w:spacing w:after="0" w:line="240" w:lineRule="auto"/>
        <w:ind w:left="0" w:firstLine="720"/>
        <w:jc w:val="both"/>
        <w:rPr>
          <w:rFonts w:ascii="Simplified Arabic" w:hAnsi="Simplified Arabic" w:cs="Simplified Arabic"/>
          <w:b/>
          <w:bCs/>
          <w:sz w:val="24"/>
          <w:szCs w:val="24"/>
          <w:rtl/>
          <w:lang w:bidi="ar-IQ"/>
        </w:rPr>
      </w:pPr>
      <w:r w:rsidRPr="008E0775">
        <w:rPr>
          <w:rFonts w:ascii="Simplified Arabic" w:hAnsi="Simplified Arabic" w:cs="Simplified Arabic" w:hint="cs"/>
          <w:sz w:val="24"/>
          <w:szCs w:val="24"/>
          <w:rtl/>
          <w:lang w:bidi="ar-IQ"/>
        </w:rPr>
        <w:t xml:space="preserve">إنّ استراتيجية التأويل </w:t>
      </w:r>
      <w:proofErr w:type="spellStart"/>
      <w:r w:rsidRPr="008E0775">
        <w:rPr>
          <w:rFonts w:ascii="Simplified Arabic" w:hAnsi="Simplified Arabic" w:cs="Simplified Arabic" w:hint="cs"/>
          <w:sz w:val="24"/>
          <w:szCs w:val="24"/>
          <w:rtl/>
          <w:lang w:bidi="ar-IQ"/>
        </w:rPr>
        <w:t>التقابلي</w:t>
      </w:r>
      <w:proofErr w:type="spellEnd"/>
      <w:r w:rsidRPr="008E0775">
        <w:rPr>
          <w:rFonts w:ascii="Simplified Arabic" w:hAnsi="Simplified Arabic" w:cs="Simplified Arabic" w:hint="cs"/>
          <w:sz w:val="24"/>
          <w:szCs w:val="24"/>
          <w:rtl/>
          <w:lang w:bidi="ar-IQ"/>
        </w:rPr>
        <w:t xml:space="preserve"> لها خصوصية متميزة ، تكمن في كون </w:t>
      </w:r>
      <w:proofErr w:type="spellStart"/>
      <w:r w:rsidRPr="008E0775">
        <w:rPr>
          <w:rFonts w:ascii="Simplified Arabic" w:hAnsi="Simplified Arabic" w:cs="Simplified Arabic" w:hint="cs"/>
          <w:sz w:val="24"/>
          <w:szCs w:val="24"/>
          <w:rtl/>
          <w:lang w:bidi="ar-IQ"/>
        </w:rPr>
        <w:t>التقابلات</w:t>
      </w:r>
      <w:proofErr w:type="spellEnd"/>
      <w:r w:rsidRPr="008E0775">
        <w:rPr>
          <w:rFonts w:ascii="Simplified Arabic" w:hAnsi="Simplified Arabic" w:cs="Simplified Arabic" w:hint="cs"/>
          <w:sz w:val="24"/>
          <w:szCs w:val="24"/>
          <w:rtl/>
          <w:lang w:bidi="ar-IQ"/>
        </w:rPr>
        <w:t xml:space="preserve"> ا</w:t>
      </w:r>
      <w:r w:rsidR="005741B6" w:rsidRPr="008E0775">
        <w:rPr>
          <w:rFonts w:ascii="Simplified Arabic" w:hAnsi="Simplified Arabic" w:cs="Simplified Arabic" w:hint="cs"/>
          <w:sz w:val="24"/>
          <w:szCs w:val="24"/>
          <w:rtl/>
          <w:lang w:bidi="ar-IQ"/>
        </w:rPr>
        <w:t>لمتناقضة ماهي إلا في ظاهر النّص</w:t>
      </w:r>
      <w:r w:rsidRPr="008E0775">
        <w:rPr>
          <w:rFonts w:ascii="Simplified Arabic" w:hAnsi="Simplified Arabic" w:cs="Simplified Arabic" w:hint="cs"/>
          <w:sz w:val="24"/>
          <w:szCs w:val="24"/>
          <w:rtl/>
          <w:lang w:bidi="ar-IQ"/>
        </w:rPr>
        <w:t xml:space="preserve">، أما في البنية العميقة فهي متآلفة متكاملة ، وما التداعيات </w:t>
      </w:r>
      <w:proofErr w:type="spellStart"/>
      <w:r w:rsidRPr="008E0775">
        <w:rPr>
          <w:rFonts w:ascii="Simplified Arabic" w:hAnsi="Simplified Arabic" w:cs="Simplified Arabic" w:hint="cs"/>
          <w:sz w:val="24"/>
          <w:szCs w:val="24"/>
          <w:rtl/>
          <w:lang w:bidi="ar-IQ"/>
        </w:rPr>
        <w:t>التقابلية</w:t>
      </w:r>
      <w:proofErr w:type="spellEnd"/>
      <w:r w:rsidRPr="008E0775">
        <w:rPr>
          <w:rFonts w:ascii="Simplified Arabic" w:hAnsi="Simplified Arabic" w:cs="Simplified Arabic" w:hint="cs"/>
          <w:sz w:val="24"/>
          <w:szCs w:val="24"/>
          <w:rtl/>
          <w:lang w:bidi="ar-IQ"/>
        </w:rPr>
        <w:t xml:space="preserve"> بين السياقات إلا زخ</w:t>
      </w:r>
      <w:r w:rsidR="005741B6" w:rsidRPr="008E0775">
        <w:rPr>
          <w:rFonts w:ascii="Simplified Arabic" w:hAnsi="Simplified Arabic" w:cs="Simplified Arabic" w:hint="cs"/>
          <w:sz w:val="24"/>
          <w:szCs w:val="24"/>
          <w:rtl/>
          <w:lang w:bidi="ar-IQ"/>
        </w:rPr>
        <w:t>ر دلالي ، واكتناز معنوي للنّصوص</w:t>
      </w:r>
      <w:r w:rsidRPr="008E0775">
        <w:rPr>
          <w:rFonts w:ascii="Simplified Arabic" w:hAnsi="Simplified Arabic" w:cs="Simplified Arabic" w:hint="cs"/>
          <w:sz w:val="24"/>
          <w:szCs w:val="24"/>
          <w:rtl/>
          <w:lang w:bidi="ar-IQ"/>
        </w:rPr>
        <w:t>، وتزاوجها</w:t>
      </w:r>
      <w:r w:rsidRPr="008E0775">
        <w:rPr>
          <w:rFonts w:ascii="Simplified Arabic" w:hAnsi="Simplified Arabic" w:cs="Simplified Arabic" w:hint="cs"/>
          <w:b/>
          <w:bCs/>
          <w:sz w:val="24"/>
          <w:szCs w:val="24"/>
          <w:rtl/>
          <w:lang w:bidi="ar-IQ"/>
        </w:rPr>
        <w:t xml:space="preserve"> ،</w:t>
      </w:r>
      <w:r w:rsidR="006B0BAD" w:rsidRPr="008E0775">
        <w:rPr>
          <w:rFonts w:ascii="Simplified Arabic" w:hAnsi="Simplified Arabic" w:cs="Simplified Arabic" w:hint="cs"/>
          <w:sz w:val="24"/>
          <w:szCs w:val="24"/>
          <w:rtl/>
          <w:lang w:bidi="ar-IQ"/>
        </w:rPr>
        <w:t xml:space="preserve">حيث تقوم المقابلة السياقية على تقابل نصّين ، يكون الثاني حاملاً للمعطيات الخبرية الإضافية للسياق الأول ، حيث يكون </w:t>
      </w:r>
      <w:proofErr w:type="spellStart"/>
      <w:r w:rsidR="006B0BAD" w:rsidRPr="008E0775">
        <w:rPr>
          <w:rFonts w:ascii="Simplified Arabic" w:hAnsi="Simplified Arabic" w:cs="Simplified Arabic" w:hint="cs"/>
          <w:sz w:val="24"/>
          <w:szCs w:val="24"/>
          <w:rtl/>
          <w:lang w:bidi="ar-IQ"/>
        </w:rPr>
        <w:t>فيهاعلاقة</w:t>
      </w:r>
      <w:proofErr w:type="spellEnd"/>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المتقابلين</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توزيعية،</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فتقابل</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الشقين</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في</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هذا</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النوع</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ليس</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مرجعه</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إلى</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الوضع</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اللغوي،</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وإنما إلى</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الأسلوب</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وحده ، فالمنتج في</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إخراج</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المقابلة</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السياقية</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لا</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يخضع</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لضغط</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المعجم</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المشترك</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بقدر</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ما</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يستجيب،</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لملكته</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الخاصة</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في</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الخلق</w:t>
      </w:r>
      <w:r w:rsidR="006B0BAD" w:rsidRPr="008E0775">
        <w:rPr>
          <w:rFonts w:ascii="Simplified Arabic" w:hAnsi="Simplified Arabic" w:cs="Simplified Arabic"/>
          <w:sz w:val="24"/>
          <w:szCs w:val="24"/>
          <w:rtl/>
          <w:lang w:bidi="ar-IQ"/>
        </w:rPr>
        <w:t xml:space="preserve"> </w:t>
      </w:r>
      <w:r w:rsidR="006B0BAD" w:rsidRPr="008E0775">
        <w:rPr>
          <w:rFonts w:ascii="Simplified Arabic" w:hAnsi="Simplified Arabic" w:cs="Simplified Arabic" w:hint="cs"/>
          <w:sz w:val="24"/>
          <w:szCs w:val="24"/>
          <w:rtl/>
          <w:lang w:bidi="ar-IQ"/>
        </w:rPr>
        <w:t>الفني</w:t>
      </w:r>
    </w:p>
    <w:p w:rsidR="00970DFD" w:rsidRPr="008E0775" w:rsidRDefault="00970DFD" w:rsidP="008E0775">
      <w:pPr>
        <w:bidi/>
        <w:spacing w:after="0" w:line="240" w:lineRule="auto"/>
        <w:ind w:left="0" w:firstLine="0"/>
        <w:jc w:val="both"/>
        <w:rPr>
          <w:rFonts w:ascii="Simplified Arabic" w:hAnsi="Simplified Arabic" w:cs="Simplified Arabic"/>
          <w:sz w:val="24"/>
          <w:szCs w:val="24"/>
          <w:rtl/>
          <w:lang w:bidi="ar-IQ"/>
        </w:rPr>
      </w:pPr>
      <w:r w:rsidRPr="008E0775">
        <w:rPr>
          <w:rFonts w:ascii="Simplified Arabic" w:hAnsi="Simplified Arabic" w:cs="Simplified Arabic" w:hint="cs"/>
          <w:b/>
          <w:bCs/>
          <w:sz w:val="24"/>
          <w:szCs w:val="24"/>
          <w:rtl/>
          <w:lang w:bidi="ar-IQ"/>
        </w:rPr>
        <w:t>الكلمات المفتاحية</w:t>
      </w:r>
      <w:r w:rsidRPr="008E0775">
        <w:rPr>
          <w:rFonts w:ascii="Simplified Arabic" w:hAnsi="Simplified Arabic" w:cs="Simplified Arabic" w:hint="cs"/>
          <w:sz w:val="24"/>
          <w:szCs w:val="24"/>
          <w:rtl/>
          <w:lang w:bidi="ar-IQ"/>
        </w:rPr>
        <w:t xml:space="preserve">: </w:t>
      </w:r>
      <w:r w:rsidR="00DF6D62" w:rsidRPr="008E0775">
        <w:rPr>
          <w:rFonts w:ascii="Simplified Arabic" w:hAnsi="Simplified Arabic" w:cs="Simplified Arabic" w:hint="cs"/>
          <w:sz w:val="24"/>
          <w:szCs w:val="24"/>
          <w:rtl/>
          <w:lang w:bidi="ar-IQ"/>
        </w:rPr>
        <w:t>(</w:t>
      </w:r>
      <w:r w:rsidR="005741B6" w:rsidRPr="008E0775">
        <w:rPr>
          <w:rFonts w:ascii="Simplified Arabic" w:hAnsi="Simplified Arabic" w:cs="Simplified Arabic" w:hint="cs"/>
          <w:sz w:val="24"/>
          <w:szCs w:val="24"/>
          <w:rtl/>
          <w:lang w:bidi="ar-IQ"/>
        </w:rPr>
        <w:t>آلية</w:t>
      </w:r>
      <w:r w:rsidR="00B46569" w:rsidRPr="008E0775">
        <w:rPr>
          <w:rFonts w:ascii="Simplified Arabic" w:hAnsi="Simplified Arabic" w:cs="Simplified Arabic" w:hint="cs"/>
          <w:sz w:val="24"/>
          <w:szCs w:val="24"/>
          <w:rtl/>
          <w:lang w:bidi="ar-IQ"/>
        </w:rPr>
        <w:t xml:space="preserve">، </w:t>
      </w:r>
      <w:r w:rsidR="005741B6" w:rsidRPr="008E0775">
        <w:rPr>
          <w:rFonts w:ascii="Simplified Arabic" w:hAnsi="Simplified Arabic" w:cs="Simplified Arabic" w:hint="cs"/>
          <w:sz w:val="24"/>
          <w:szCs w:val="24"/>
          <w:rtl/>
          <w:lang w:bidi="ar-IQ"/>
        </w:rPr>
        <w:t>التأويل، التقابل، السياق، النّص</w:t>
      </w:r>
      <w:r w:rsidR="00B46569" w:rsidRPr="008E0775">
        <w:rPr>
          <w:rFonts w:ascii="Simplified Arabic" w:hAnsi="Simplified Arabic" w:cs="Simplified Arabic" w:hint="cs"/>
          <w:sz w:val="24"/>
          <w:szCs w:val="24"/>
          <w:rtl/>
          <w:lang w:bidi="ar-IQ"/>
        </w:rPr>
        <w:t>،</w:t>
      </w:r>
      <w:r w:rsidR="005741B6" w:rsidRPr="008E0775">
        <w:rPr>
          <w:rFonts w:ascii="Simplified Arabic" w:hAnsi="Simplified Arabic" w:cs="Simplified Arabic" w:hint="cs"/>
          <w:sz w:val="24"/>
          <w:szCs w:val="24"/>
          <w:rtl/>
          <w:lang w:bidi="ar-IQ"/>
        </w:rPr>
        <w:t xml:space="preserve"> القصدية، المتلقي</w:t>
      </w:r>
      <w:r w:rsidR="00DF6D62" w:rsidRPr="008E0775">
        <w:rPr>
          <w:rFonts w:ascii="Simplified Arabic" w:hAnsi="Simplified Arabic" w:cs="Simplified Arabic" w:hint="cs"/>
          <w:sz w:val="24"/>
          <w:szCs w:val="24"/>
          <w:rtl/>
          <w:lang w:bidi="ar-IQ"/>
        </w:rPr>
        <w:t>، التأثير)</w:t>
      </w:r>
      <w:r w:rsidR="005741B6" w:rsidRPr="008E0775">
        <w:rPr>
          <w:rFonts w:ascii="Simplified Arabic" w:hAnsi="Simplified Arabic" w:cs="Simplified Arabic" w:hint="cs"/>
          <w:sz w:val="24"/>
          <w:szCs w:val="24"/>
          <w:rtl/>
          <w:lang w:bidi="ar-IQ"/>
        </w:rPr>
        <w:t>.</w:t>
      </w:r>
    </w:p>
    <w:p w:rsidR="005741B6" w:rsidRPr="008E0775" w:rsidRDefault="005741B6" w:rsidP="008E0775">
      <w:pPr>
        <w:spacing w:after="0" w:line="240" w:lineRule="auto"/>
        <w:ind w:left="0" w:firstLine="0"/>
        <w:jc w:val="center"/>
        <w:rPr>
          <w:rFonts w:ascii="Simplified Arabic" w:hAnsi="Simplified Arabic" w:cs="Simplified Arabic"/>
          <w:sz w:val="24"/>
          <w:szCs w:val="24"/>
          <w:lang w:bidi="ar-IQ"/>
        </w:rPr>
      </w:pPr>
      <w:r w:rsidRPr="008E0775">
        <w:rPr>
          <w:rFonts w:ascii="Simplified Arabic" w:hAnsi="Simplified Arabic" w:cs="Simplified Arabic"/>
          <w:sz w:val="24"/>
          <w:szCs w:val="24"/>
          <w:lang w:bidi="ar-IQ"/>
        </w:rPr>
        <w:t xml:space="preserve">The </w:t>
      </w:r>
      <w:proofErr w:type="spellStart"/>
      <w:r w:rsidRPr="008E0775">
        <w:rPr>
          <w:rFonts w:ascii="Simplified Arabic" w:hAnsi="Simplified Arabic" w:cs="Simplified Arabic"/>
          <w:sz w:val="24"/>
          <w:szCs w:val="24"/>
          <w:lang w:bidi="ar-IQ"/>
        </w:rPr>
        <w:t>Maqam</w:t>
      </w:r>
      <w:proofErr w:type="spellEnd"/>
      <w:r w:rsidRPr="008E0775">
        <w:rPr>
          <w:rFonts w:ascii="Simplified Arabic" w:hAnsi="Simplified Arabic" w:cs="Simplified Arabic"/>
          <w:sz w:val="24"/>
          <w:szCs w:val="24"/>
          <w:lang w:bidi="ar-IQ"/>
        </w:rPr>
        <w:t xml:space="preserve"> Context and its Contrastive Interpretations in the Discourse of the Imams of </w:t>
      </w:r>
      <w:proofErr w:type="spellStart"/>
      <w:r w:rsidRPr="008E0775">
        <w:rPr>
          <w:rFonts w:ascii="Simplified Arabic" w:hAnsi="Simplified Arabic" w:cs="Simplified Arabic"/>
          <w:sz w:val="24"/>
          <w:szCs w:val="24"/>
          <w:lang w:bidi="ar-IQ"/>
        </w:rPr>
        <w:t>Ahl</w:t>
      </w:r>
      <w:proofErr w:type="spellEnd"/>
      <w:r w:rsidRPr="008E0775">
        <w:rPr>
          <w:rFonts w:ascii="Simplified Arabic" w:hAnsi="Simplified Arabic" w:cs="Simplified Arabic"/>
          <w:sz w:val="24"/>
          <w:szCs w:val="24"/>
          <w:lang w:bidi="ar-IQ"/>
        </w:rPr>
        <w:t xml:space="preserve"> al-</w:t>
      </w:r>
      <w:proofErr w:type="spellStart"/>
      <w:r w:rsidRPr="008E0775">
        <w:rPr>
          <w:rFonts w:ascii="Simplified Arabic" w:hAnsi="Simplified Arabic" w:cs="Simplified Arabic"/>
          <w:sz w:val="24"/>
          <w:szCs w:val="24"/>
          <w:lang w:bidi="ar-IQ"/>
        </w:rPr>
        <w:t>Bayt</w:t>
      </w:r>
      <w:proofErr w:type="spellEnd"/>
      <w:r w:rsidRPr="008E0775">
        <w:rPr>
          <w:rFonts w:ascii="Simplified Arabic" w:hAnsi="Simplified Arabic" w:cs="Simplified Arabic"/>
          <w:sz w:val="24"/>
          <w:szCs w:val="24"/>
          <w:lang w:bidi="ar-IQ"/>
        </w:rPr>
        <w:t xml:space="preserve"> (peace be upon them)</w:t>
      </w:r>
    </w:p>
    <w:p w:rsidR="005741B6" w:rsidRPr="008E0775" w:rsidRDefault="005741B6" w:rsidP="008E0775">
      <w:pPr>
        <w:spacing w:after="0" w:line="240" w:lineRule="auto"/>
        <w:ind w:left="0" w:firstLine="0"/>
        <w:jc w:val="center"/>
        <w:rPr>
          <w:rFonts w:ascii="Simplified Arabic" w:hAnsi="Simplified Arabic" w:cs="Simplified Arabic"/>
          <w:sz w:val="24"/>
          <w:szCs w:val="24"/>
          <w:lang w:bidi="ar-IQ"/>
        </w:rPr>
      </w:pPr>
      <w:r w:rsidRPr="008E0775">
        <w:rPr>
          <w:rFonts w:ascii="Simplified Arabic" w:hAnsi="Simplified Arabic" w:cs="Simplified Arabic"/>
          <w:sz w:val="24"/>
          <w:szCs w:val="24"/>
          <w:lang w:bidi="ar-IQ"/>
        </w:rPr>
        <w:t>Salma Abbas Youssef</w:t>
      </w:r>
    </w:p>
    <w:p w:rsidR="005741B6" w:rsidRPr="008E0775" w:rsidRDefault="005741B6" w:rsidP="008E0775">
      <w:pPr>
        <w:spacing w:after="0" w:line="240" w:lineRule="auto"/>
        <w:ind w:left="0" w:firstLine="0"/>
        <w:jc w:val="center"/>
        <w:rPr>
          <w:rFonts w:ascii="Simplified Arabic" w:hAnsi="Simplified Arabic" w:cs="Simplified Arabic"/>
          <w:sz w:val="24"/>
          <w:szCs w:val="24"/>
          <w:lang w:bidi="ar-IQ"/>
        </w:rPr>
      </w:pPr>
      <w:r w:rsidRPr="008E0775">
        <w:rPr>
          <w:rFonts w:ascii="Simplified Arabic" w:hAnsi="Simplified Arabic" w:cs="Simplified Arabic"/>
          <w:sz w:val="24"/>
          <w:szCs w:val="24"/>
          <w:lang w:bidi="ar-IQ"/>
        </w:rPr>
        <w:t xml:space="preserve">Dr. </w:t>
      </w:r>
      <w:proofErr w:type="spellStart"/>
      <w:r w:rsidRPr="008E0775">
        <w:rPr>
          <w:rFonts w:ascii="Simplified Arabic" w:hAnsi="Simplified Arabic" w:cs="Simplified Arabic"/>
          <w:sz w:val="24"/>
          <w:szCs w:val="24"/>
          <w:lang w:bidi="ar-IQ"/>
        </w:rPr>
        <w:t>Haider</w:t>
      </w:r>
      <w:proofErr w:type="spellEnd"/>
      <w:r w:rsidRPr="008E0775">
        <w:rPr>
          <w:rFonts w:ascii="Simplified Arabic" w:hAnsi="Simplified Arabic" w:cs="Simplified Arabic"/>
          <w:sz w:val="24"/>
          <w:szCs w:val="24"/>
          <w:lang w:bidi="ar-IQ"/>
        </w:rPr>
        <w:t xml:space="preserve"> </w:t>
      </w:r>
      <w:proofErr w:type="spellStart"/>
      <w:r w:rsidRPr="008E0775">
        <w:rPr>
          <w:rFonts w:ascii="Simplified Arabic" w:hAnsi="Simplified Arabic" w:cs="Simplified Arabic"/>
          <w:sz w:val="24"/>
          <w:szCs w:val="24"/>
          <w:lang w:bidi="ar-IQ"/>
        </w:rPr>
        <w:t>Barzan</w:t>
      </w:r>
      <w:proofErr w:type="spellEnd"/>
      <w:r w:rsidRPr="008E0775">
        <w:rPr>
          <w:rFonts w:ascii="Simplified Arabic" w:hAnsi="Simplified Arabic" w:cs="Simplified Arabic"/>
          <w:sz w:val="24"/>
          <w:szCs w:val="24"/>
          <w:lang w:bidi="ar-IQ"/>
        </w:rPr>
        <w:t xml:space="preserve"> drunk</w:t>
      </w:r>
    </w:p>
    <w:p w:rsidR="005741B6" w:rsidRPr="008E0775" w:rsidRDefault="005741B6" w:rsidP="008E0775">
      <w:pPr>
        <w:spacing w:after="0" w:line="240" w:lineRule="auto"/>
        <w:ind w:left="0" w:firstLine="0"/>
        <w:jc w:val="center"/>
        <w:rPr>
          <w:rFonts w:ascii="Simplified Arabic" w:hAnsi="Simplified Arabic" w:cs="Simplified Arabic"/>
          <w:sz w:val="24"/>
          <w:szCs w:val="24"/>
          <w:rtl/>
          <w:lang w:bidi="ar-IQ"/>
        </w:rPr>
      </w:pPr>
      <w:proofErr w:type="spellStart"/>
      <w:r w:rsidRPr="008E0775">
        <w:rPr>
          <w:rFonts w:ascii="Simplified Arabic" w:hAnsi="Simplified Arabic" w:cs="Simplified Arabic"/>
          <w:sz w:val="24"/>
          <w:szCs w:val="24"/>
          <w:lang w:bidi="ar-IQ"/>
        </w:rPr>
        <w:t>Dhi</w:t>
      </w:r>
      <w:proofErr w:type="spellEnd"/>
      <w:r w:rsidRPr="008E0775">
        <w:rPr>
          <w:rFonts w:ascii="Simplified Arabic" w:hAnsi="Simplified Arabic" w:cs="Simplified Arabic"/>
          <w:sz w:val="24"/>
          <w:szCs w:val="24"/>
          <w:lang w:bidi="ar-IQ"/>
        </w:rPr>
        <w:t xml:space="preserve"> </w:t>
      </w:r>
      <w:proofErr w:type="spellStart"/>
      <w:r w:rsidRPr="008E0775">
        <w:rPr>
          <w:rFonts w:ascii="Simplified Arabic" w:hAnsi="Simplified Arabic" w:cs="Simplified Arabic"/>
          <w:sz w:val="24"/>
          <w:szCs w:val="24"/>
          <w:lang w:bidi="ar-IQ"/>
        </w:rPr>
        <w:t>Qar</w:t>
      </w:r>
      <w:proofErr w:type="spellEnd"/>
      <w:r w:rsidRPr="008E0775">
        <w:rPr>
          <w:rFonts w:ascii="Simplified Arabic" w:hAnsi="Simplified Arabic" w:cs="Simplified Arabic"/>
          <w:sz w:val="24"/>
          <w:szCs w:val="24"/>
          <w:lang w:bidi="ar-IQ"/>
        </w:rPr>
        <w:t xml:space="preserve"> University/ College of Arts</w:t>
      </w:r>
    </w:p>
    <w:p w:rsidR="00DB458C" w:rsidRPr="008E0775" w:rsidRDefault="00DB458C" w:rsidP="008E0775">
      <w:pPr>
        <w:spacing w:after="0" w:line="240" w:lineRule="auto"/>
        <w:ind w:left="0" w:firstLine="0"/>
        <w:jc w:val="both"/>
        <w:rPr>
          <w:rFonts w:asciiTheme="majorBidi" w:hAnsiTheme="majorBidi" w:cstheme="majorBidi"/>
          <w:sz w:val="24"/>
          <w:szCs w:val="24"/>
          <w:lang w:bidi="ar-IQ"/>
        </w:rPr>
      </w:pPr>
      <w:r w:rsidRPr="008E0775">
        <w:rPr>
          <w:rFonts w:asciiTheme="majorBidi" w:hAnsiTheme="majorBidi" w:cstheme="majorBidi"/>
          <w:sz w:val="24"/>
          <w:szCs w:val="24"/>
          <w:lang w:bidi="ar-IQ"/>
        </w:rPr>
        <w:t>Abstract :</w:t>
      </w:r>
    </w:p>
    <w:p w:rsidR="00DB458C" w:rsidRPr="008E0775" w:rsidRDefault="00DB458C" w:rsidP="008E0775">
      <w:pPr>
        <w:spacing w:after="0" w:line="240" w:lineRule="auto"/>
        <w:ind w:left="0" w:firstLine="720"/>
        <w:jc w:val="both"/>
        <w:rPr>
          <w:rFonts w:asciiTheme="majorBidi" w:hAnsiTheme="majorBidi" w:cstheme="majorBidi"/>
          <w:sz w:val="24"/>
          <w:szCs w:val="24"/>
          <w:lang w:bidi="ar-IQ"/>
        </w:rPr>
      </w:pPr>
      <w:r w:rsidRPr="008E0775">
        <w:rPr>
          <w:rFonts w:asciiTheme="majorBidi" w:hAnsiTheme="majorBidi" w:cstheme="majorBidi"/>
          <w:sz w:val="24"/>
          <w:szCs w:val="24"/>
          <w:lang w:bidi="ar-IQ"/>
        </w:rPr>
        <w:t>The contrastive interpretation strategy has a distinct peculiarity, which lies in the fact that the contradictory correspondences are only in the appearance of the text, but in the deep structure they are an integrated monolith. The second is a carrier of additional news data for the first context, where the relationship of the opposites is distributive, so the contrast of the two slits in this type is not due to the linguistic situation, but to the method alone.</w:t>
      </w:r>
    </w:p>
    <w:p w:rsidR="00DB458C" w:rsidRPr="008E0775" w:rsidRDefault="00DB458C" w:rsidP="008E0775">
      <w:pPr>
        <w:spacing w:after="0" w:line="240" w:lineRule="auto"/>
        <w:ind w:left="0" w:firstLine="0"/>
        <w:jc w:val="both"/>
        <w:rPr>
          <w:rFonts w:asciiTheme="majorBidi" w:hAnsiTheme="majorBidi" w:cstheme="majorBidi"/>
          <w:sz w:val="24"/>
          <w:szCs w:val="24"/>
          <w:lang w:bidi="ar-IQ"/>
        </w:rPr>
      </w:pPr>
      <w:r w:rsidRPr="008E0775">
        <w:rPr>
          <w:rFonts w:asciiTheme="majorBidi" w:hAnsiTheme="majorBidi" w:cstheme="majorBidi"/>
          <w:b/>
          <w:bCs/>
          <w:sz w:val="24"/>
          <w:szCs w:val="24"/>
          <w:lang w:bidi="ar-IQ"/>
        </w:rPr>
        <w:t xml:space="preserve">Keywords: </w:t>
      </w:r>
      <w:r w:rsidRPr="008E0775">
        <w:rPr>
          <w:rFonts w:asciiTheme="majorBidi" w:hAnsiTheme="majorBidi" w:cstheme="majorBidi"/>
          <w:sz w:val="24"/>
          <w:szCs w:val="24"/>
          <w:lang w:bidi="ar-IQ"/>
        </w:rPr>
        <w:t>(mechanism, interpretation, contrast, context, text, intentionality, recipient, influence)</w:t>
      </w:r>
    </w:p>
    <w:p w:rsidR="00555562" w:rsidRPr="00622E69" w:rsidRDefault="00555562" w:rsidP="008E0775">
      <w:pPr>
        <w:tabs>
          <w:tab w:val="left" w:pos="5654"/>
        </w:tabs>
        <w:bidi/>
        <w:spacing w:after="0" w:line="240" w:lineRule="auto"/>
        <w:ind w:left="0" w:firstLine="0"/>
        <w:jc w:val="both"/>
        <w:rPr>
          <w:rFonts w:ascii="Simplified Arabic" w:hAnsi="Simplified Arabic" w:cs="Simplified Arabic"/>
          <w:b/>
          <w:bCs/>
          <w:sz w:val="28"/>
          <w:szCs w:val="28"/>
          <w:rtl/>
          <w:lang w:bidi="ar-IQ"/>
        </w:rPr>
      </w:pPr>
      <w:r w:rsidRPr="00622E69">
        <w:rPr>
          <w:rFonts w:ascii="Simplified Arabic" w:hAnsi="Simplified Arabic" w:cs="Simplified Arabic" w:hint="cs"/>
          <w:b/>
          <w:bCs/>
          <w:sz w:val="28"/>
          <w:szCs w:val="28"/>
          <w:rtl/>
          <w:lang w:bidi="ar-IQ"/>
        </w:rPr>
        <w:lastRenderedPageBreak/>
        <w:t xml:space="preserve">المقدمة : </w:t>
      </w:r>
      <w:r w:rsidR="006509D4" w:rsidRPr="00622E69">
        <w:rPr>
          <w:rFonts w:ascii="Simplified Arabic" w:hAnsi="Simplified Arabic" w:cs="Simplified Arabic"/>
          <w:b/>
          <w:bCs/>
          <w:sz w:val="28"/>
          <w:szCs w:val="28"/>
          <w:rtl/>
          <w:lang w:bidi="ar-IQ"/>
        </w:rPr>
        <w:tab/>
      </w:r>
    </w:p>
    <w:p w:rsidR="00F83172" w:rsidRPr="00622E69" w:rsidRDefault="00BE7DE1" w:rsidP="008E0775">
      <w:pPr>
        <w:tabs>
          <w:tab w:val="right" w:pos="0"/>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lang w:bidi="ar-IQ"/>
        </w:rPr>
        <w:tab/>
      </w:r>
      <w:r w:rsidR="00F83172" w:rsidRPr="00622E69">
        <w:rPr>
          <w:rFonts w:ascii="Simplified Arabic" w:hAnsi="Simplified Arabic" w:cs="Simplified Arabic" w:hint="cs"/>
          <w:sz w:val="28"/>
          <w:szCs w:val="28"/>
          <w:rtl/>
        </w:rPr>
        <w:t xml:space="preserve">وبعد ..... فهذا البحث الموسوم :( </w:t>
      </w:r>
      <w:r w:rsidR="00B46569" w:rsidRPr="00622E69">
        <w:rPr>
          <w:rFonts w:ascii="Simplified Arabic" w:hAnsi="Simplified Arabic" w:cs="Simplified Arabic" w:hint="cs"/>
          <w:sz w:val="28"/>
          <w:szCs w:val="28"/>
          <w:rtl/>
        </w:rPr>
        <w:t xml:space="preserve">السياق المقامي وتأويلاته </w:t>
      </w:r>
      <w:proofErr w:type="spellStart"/>
      <w:r w:rsidR="00B46569" w:rsidRPr="00622E69">
        <w:rPr>
          <w:rFonts w:ascii="Simplified Arabic" w:hAnsi="Simplified Arabic" w:cs="Simplified Arabic" w:hint="cs"/>
          <w:sz w:val="28"/>
          <w:szCs w:val="28"/>
          <w:rtl/>
        </w:rPr>
        <w:t>التقابلية</w:t>
      </w:r>
      <w:proofErr w:type="spellEnd"/>
      <w:r w:rsidR="00F83172" w:rsidRPr="00622E69">
        <w:rPr>
          <w:rFonts w:ascii="Simplified Arabic" w:hAnsi="Simplified Arabic" w:cs="Simplified Arabic" w:hint="cs"/>
          <w:sz w:val="28"/>
          <w:szCs w:val="28"/>
          <w:rtl/>
        </w:rPr>
        <w:t xml:space="preserve"> في خطاب </w:t>
      </w:r>
      <w:r w:rsidR="00B46569" w:rsidRPr="00622E69">
        <w:rPr>
          <w:rFonts w:ascii="Simplified Arabic" w:hAnsi="Simplified Arabic" w:cs="Simplified Arabic" w:hint="cs"/>
          <w:sz w:val="28"/>
          <w:szCs w:val="28"/>
          <w:rtl/>
        </w:rPr>
        <w:t>أئمة أهل البيت</w:t>
      </w:r>
      <w:r w:rsidR="00F83172" w:rsidRPr="00622E69">
        <w:rPr>
          <w:rFonts w:ascii="Simplified Arabic" w:hAnsi="Simplified Arabic" w:cs="Simplified Arabic" w:hint="cs"/>
          <w:sz w:val="28"/>
          <w:szCs w:val="28"/>
          <w:rtl/>
        </w:rPr>
        <w:t xml:space="preserve"> (عليهم</w:t>
      </w:r>
      <w:r w:rsidR="00B46569" w:rsidRPr="00622E69">
        <w:rPr>
          <w:rFonts w:ascii="Simplified Arabic" w:hAnsi="Simplified Arabic" w:cs="Simplified Arabic" w:hint="cs"/>
          <w:sz w:val="28"/>
          <w:szCs w:val="28"/>
          <w:rtl/>
        </w:rPr>
        <w:t xml:space="preserve"> السلام)</w:t>
      </w:r>
      <w:r w:rsidR="00F83172" w:rsidRPr="00622E69">
        <w:rPr>
          <w:rFonts w:ascii="Simplified Arabic" w:hAnsi="Simplified Arabic" w:cs="Simplified Arabic" w:hint="cs"/>
          <w:sz w:val="28"/>
          <w:szCs w:val="28"/>
          <w:rtl/>
        </w:rPr>
        <w:t xml:space="preserve">) من البحوث التطبيقية ، وهو محاولة لتسليط الضوء على خطاب الأئمة (عليهم السلام ) بتوظيف آلية التأويل </w:t>
      </w:r>
      <w:proofErr w:type="spellStart"/>
      <w:r w:rsidR="00F83172" w:rsidRPr="00622E69">
        <w:rPr>
          <w:rFonts w:ascii="Simplified Arabic" w:hAnsi="Simplified Arabic" w:cs="Simplified Arabic" w:hint="cs"/>
          <w:sz w:val="28"/>
          <w:szCs w:val="28"/>
          <w:rtl/>
        </w:rPr>
        <w:t>التقابلي</w:t>
      </w:r>
      <w:proofErr w:type="spellEnd"/>
      <w:r w:rsidR="00F83172" w:rsidRPr="00622E69">
        <w:rPr>
          <w:rFonts w:ascii="Simplified Arabic" w:hAnsi="Simplified Arabic" w:cs="Simplified Arabic" w:hint="cs"/>
          <w:sz w:val="28"/>
          <w:szCs w:val="28"/>
          <w:rtl/>
        </w:rPr>
        <w:t xml:space="preserve"> على السياق المقامي ،</w:t>
      </w:r>
      <w:r w:rsidR="00F83172" w:rsidRPr="00622E69">
        <w:rPr>
          <w:rFonts w:hint="cs"/>
          <w:sz w:val="28"/>
          <w:szCs w:val="28"/>
          <w:rtl/>
        </w:rPr>
        <w:t xml:space="preserve"> </w:t>
      </w:r>
      <w:r w:rsidR="00F83172" w:rsidRPr="00622E69">
        <w:rPr>
          <w:rFonts w:ascii="Simplified Arabic" w:hAnsi="Simplified Arabic" w:cs="Simplified Arabic" w:hint="cs"/>
          <w:sz w:val="28"/>
          <w:szCs w:val="28"/>
          <w:rtl/>
        </w:rPr>
        <w:t>إذ</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أنّ للتقابل قيمة</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سياقية</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تشكل</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خلخلة</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في</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بنية</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اللغة</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استنادا</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على</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التصادم</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الكفيل</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بإيقاظ</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المتلقي</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وشد</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انتباهه</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وهو</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من</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المسوغات</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الأسلوبية</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التي</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أُختلف</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كثيراً</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في</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تحديد</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ماهيتها</w:t>
      </w:r>
      <w:r w:rsidR="00F83172" w:rsidRPr="00622E69">
        <w:rPr>
          <w:rFonts w:ascii="Simplified Arabic" w:hAnsi="Simplified Arabic" w:cs="Simplified Arabic"/>
          <w:sz w:val="28"/>
          <w:szCs w:val="28"/>
          <w:rtl/>
        </w:rPr>
        <w:t xml:space="preserve"> </w:t>
      </w:r>
      <w:r w:rsidR="00F83172" w:rsidRPr="00622E69">
        <w:rPr>
          <w:rFonts w:ascii="Simplified Arabic" w:hAnsi="Simplified Arabic" w:cs="Simplified Arabic" w:hint="cs"/>
          <w:sz w:val="28"/>
          <w:szCs w:val="28"/>
          <w:rtl/>
        </w:rPr>
        <w:t>ـالتي يزخر بها خطاب الأئمة (عليهم السلام) ، و</w:t>
      </w:r>
      <w:r w:rsidR="00B46569" w:rsidRPr="00622E69">
        <w:rPr>
          <w:rFonts w:ascii="Simplified Arabic" w:hAnsi="Simplified Arabic" w:cs="Simplified Arabic" w:hint="cs"/>
          <w:sz w:val="28"/>
          <w:szCs w:val="28"/>
          <w:rtl/>
        </w:rPr>
        <w:t>تكمن أهمية البحث في تطبيقه ل</w:t>
      </w:r>
      <w:r w:rsidR="00F83172" w:rsidRPr="00622E69">
        <w:rPr>
          <w:rFonts w:ascii="Simplified Arabic" w:hAnsi="Simplified Arabic" w:cs="Simplified Arabic" w:hint="cs"/>
          <w:sz w:val="28"/>
          <w:szCs w:val="28"/>
          <w:rtl/>
        </w:rPr>
        <w:t xml:space="preserve">نظرية التأويل </w:t>
      </w:r>
      <w:proofErr w:type="spellStart"/>
      <w:r w:rsidR="00F83172" w:rsidRPr="00622E69">
        <w:rPr>
          <w:rFonts w:ascii="Simplified Arabic" w:hAnsi="Simplified Arabic" w:cs="Simplified Arabic" w:hint="cs"/>
          <w:sz w:val="28"/>
          <w:szCs w:val="28"/>
          <w:rtl/>
        </w:rPr>
        <w:t>التقابلي</w:t>
      </w:r>
      <w:proofErr w:type="spellEnd"/>
      <w:r w:rsidR="00F83172" w:rsidRPr="00622E69">
        <w:rPr>
          <w:rFonts w:ascii="Simplified Arabic" w:hAnsi="Simplified Arabic" w:cs="Simplified Arabic" w:hint="cs"/>
          <w:sz w:val="28"/>
          <w:szCs w:val="28"/>
          <w:rtl/>
        </w:rPr>
        <w:t xml:space="preserve"> </w:t>
      </w:r>
      <w:r w:rsidR="00B46569" w:rsidRPr="00622E69">
        <w:rPr>
          <w:rFonts w:ascii="Simplified Arabic" w:hAnsi="Simplified Arabic" w:cs="Simplified Arabic" w:hint="cs"/>
          <w:sz w:val="28"/>
          <w:szCs w:val="28"/>
          <w:rtl/>
        </w:rPr>
        <w:t xml:space="preserve">، وهي </w:t>
      </w:r>
      <w:r w:rsidR="00F83172" w:rsidRPr="00622E69">
        <w:rPr>
          <w:rFonts w:ascii="Simplified Arabic" w:hAnsi="Simplified Arabic" w:cs="Simplified Arabic" w:hint="cs"/>
          <w:sz w:val="28"/>
          <w:szCs w:val="28"/>
          <w:rtl/>
        </w:rPr>
        <w:t>من النظريات الجديدة المطروحة على الساحة ا</w:t>
      </w:r>
      <w:r w:rsidR="00B46569" w:rsidRPr="00622E69">
        <w:rPr>
          <w:rFonts w:ascii="Simplified Arabic" w:hAnsi="Simplified Arabic" w:cs="Simplified Arabic" w:hint="cs"/>
          <w:sz w:val="28"/>
          <w:szCs w:val="28"/>
          <w:rtl/>
        </w:rPr>
        <w:t>لأدبية</w:t>
      </w:r>
      <w:r w:rsidR="00F83172" w:rsidRPr="00622E69">
        <w:rPr>
          <w:rFonts w:ascii="Simplified Arabic" w:hAnsi="Simplified Arabic" w:cs="Simplified Arabic" w:hint="cs"/>
          <w:sz w:val="28"/>
          <w:szCs w:val="28"/>
          <w:rtl/>
        </w:rPr>
        <w:t>، قنّنها وقعدها الباحث المغر</w:t>
      </w:r>
      <w:r w:rsidR="00B46569" w:rsidRPr="00622E69">
        <w:rPr>
          <w:rFonts w:ascii="Simplified Arabic" w:hAnsi="Simplified Arabic" w:cs="Simplified Arabic" w:hint="cs"/>
          <w:sz w:val="28"/>
          <w:szCs w:val="28"/>
          <w:rtl/>
        </w:rPr>
        <w:t>بي الدكتور محمد بازي في كتابه (</w:t>
      </w:r>
      <w:r w:rsidR="00F83172" w:rsidRPr="00622E69">
        <w:rPr>
          <w:rFonts w:ascii="Simplified Arabic" w:hAnsi="Simplified Arabic" w:cs="Simplified Arabic" w:hint="cs"/>
          <w:sz w:val="28"/>
          <w:szCs w:val="28"/>
          <w:rtl/>
        </w:rPr>
        <w:t xml:space="preserve">نظرية التأويل </w:t>
      </w:r>
      <w:proofErr w:type="spellStart"/>
      <w:r w:rsidR="00F83172" w:rsidRPr="00622E69">
        <w:rPr>
          <w:rFonts w:ascii="Simplified Arabic" w:hAnsi="Simplified Arabic" w:cs="Simplified Arabic" w:hint="cs"/>
          <w:sz w:val="28"/>
          <w:szCs w:val="28"/>
          <w:rtl/>
        </w:rPr>
        <w:t>التقابلي</w:t>
      </w:r>
      <w:proofErr w:type="spellEnd"/>
      <w:r w:rsidR="00F83172" w:rsidRPr="00622E69">
        <w:rPr>
          <w:rFonts w:ascii="Simplified Arabic" w:hAnsi="Simplified Arabic" w:cs="Simplified Arabic" w:hint="cs"/>
          <w:sz w:val="28"/>
          <w:szCs w:val="28"/>
          <w:rtl/>
        </w:rPr>
        <w:t xml:space="preserve"> : مقدمات لمعرفة بديلة بالنّصّ والخطاب ) ، بعد أن مهّد لهذه النظرية في كتابيه (التأويلية العربية ، </w:t>
      </w:r>
      <w:proofErr w:type="spellStart"/>
      <w:r w:rsidR="00F83172" w:rsidRPr="00622E69">
        <w:rPr>
          <w:rFonts w:ascii="Simplified Arabic" w:hAnsi="Simplified Arabic" w:cs="Simplified Arabic" w:hint="cs"/>
          <w:sz w:val="28"/>
          <w:szCs w:val="28"/>
          <w:rtl/>
        </w:rPr>
        <w:t>وتقابلات</w:t>
      </w:r>
      <w:proofErr w:type="spellEnd"/>
      <w:r w:rsidR="00F83172" w:rsidRPr="00622E69">
        <w:rPr>
          <w:rFonts w:ascii="Simplified Arabic" w:hAnsi="Simplified Arabic" w:cs="Simplified Arabic" w:hint="cs"/>
          <w:sz w:val="28"/>
          <w:szCs w:val="28"/>
          <w:rtl/>
        </w:rPr>
        <w:t xml:space="preserve"> النّصّ وبلاغة الخطاب ) .</w:t>
      </w:r>
    </w:p>
    <w:p w:rsidR="00F83172" w:rsidRPr="00622E69" w:rsidRDefault="00BE7DE1" w:rsidP="008E0775">
      <w:pPr>
        <w:tabs>
          <w:tab w:val="right" w:pos="0"/>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ab/>
      </w:r>
      <w:r w:rsidR="00F83172" w:rsidRPr="00622E69">
        <w:rPr>
          <w:rFonts w:ascii="Simplified Arabic" w:hAnsi="Simplified Arabic" w:cs="Simplified Arabic" w:hint="cs"/>
          <w:sz w:val="28"/>
          <w:szCs w:val="28"/>
          <w:rtl/>
        </w:rPr>
        <w:t xml:space="preserve">يبدأ البحث بعتبة تمهيدية تتناول بإيجاز التأويل </w:t>
      </w:r>
      <w:proofErr w:type="spellStart"/>
      <w:r w:rsidR="00F83172" w:rsidRPr="00622E69">
        <w:rPr>
          <w:rFonts w:ascii="Simplified Arabic" w:hAnsi="Simplified Arabic" w:cs="Simplified Arabic" w:hint="cs"/>
          <w:sz w:val="28"/>
          <w:szCs w:val="28"/>
          <w:rtl/>
        </w:rPr>
        <w:t>التقابلي</w:t>
      </w:r>
      <w:proofErr w:type="spellEnd"/>
      <w:r w:rsidR="00F83172" w:rsidRPr="00622E69">
        <w:rPr>
          <w:rFonts w:ascii="Simplified Arabic" w:hAnsi="Simplified Arabic" w:cs="Simplified Arabic" w:hint="cs"/>
          <w:sz w:val="28"/>
          <w:szCs w:val="28"/>
          <w:rtl/>
        </w:rPr>
        <w:t xml:space="preserve"> والسياق ، وبعدها التعريف بالسياق المقامي بنوعيه : المفتوح ، والمقيد  ، ثّمّ الجانب التطبيقي المتمثل باستحضار نماذج من أحاديث الأئمة (عليهم السلام) في كتاب الكافي ، وتسليط آلية التأويل </w:t>
      </w:r>
      <w:proofErr w:type="spellStart"/>
      <w:r w:rsidR="00F83172" w:rsidRPr="00622E69">
        <w:rPr>
          <w:rFonts w:ascii="Simplified Arabic" w:hAnsi="Simplified Arabic" w:cs="Simplified Arabic" w:hint="cs"/>
          <w:sz w:val="28"/>
          <w:szCs w:val="28"/>
          <w:rtl/>
        </w:rPr>
        <w:t>التقابلي</w:t>
      </w:r>
      <w:proofErr w:type="spellEnd"/>
      <w:r w:rsidR="00F83172" w:rsidRPr="00622E69">
        <w:rPr>
          <w:rFonts w:ascii="Simplified Arabic" w:hAnsi="Simplified Arabic" w:cs="Simplified Arabic" w:hint="cs"/>
          <w:sz w:val="28"/>
          <w:szCs w:val="28"/>
          <w:rtl/>
        </w:rPr>
        <w:t xml:space="preserve"> على هذه البنية .</w:t>
      </w:r>
    </w:p>
    <w:p w:rsidR="00F83172" w:rsidRPr="00622E69" w:rsidRDefault="00F83172" w:rsidP="008E0775">
      <w:pPr>
        <w:tabs>
          <w:tab w:val="right" w:pos="0"/>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اعتمد البحث على عدد من الكتب والمراجع السابقة في هذا المجال ، من أبرزها : (الكافي ، للكيني ، شرح أصول الكافي ، </w:t>
      </w:r>
      <w:proofErr w:type="spellStart"/>
      <w:r w:rsidRPr="00622E69">
        <w:rPr>
          <w:rFonts w:ascii="Simplified Arabic" w:hAnsi="Simplified Arabic" w:cs="Simplified Arabic" w:hint="cs"/>
          <w:sz w:val="28"/>
          <w:szCs w:val="28"/>
          <w:rtl/>
        </w:rPr>
        <w:t>للمازندراني</w:t>
      </w:r>
      <w:proofErr w:type="spellEnd"/>
      <w:r w:rsidRPr="00622E69">
        <w:rPr>
          <w:rFonts w:ascii="Simplified Arabic" w:hAnsi="Simplified Arabic" w:cs="Simplified Arabic" w:hint="cs"/>
          <w:sz w:val="28"/>
          <w:szCs w:val="28"/>
          <w:rtl/>
        </w:rPr>
        <w:t xml:space="preserve"> ، ونظرية التأويل </w:t>
      </w:r>
      <w:proofErr w:type="spellStart"/>
      <w:r w:rsidRPr="00622E69">
        <w:rPr>
          <w:rFonts w:ascii="Simplified Arabic" w:hAnsi="Simplified Arabic" w:cs="Simplified Arabic" w:hint="cs"/>
          <w:sz w:val="28"/>
          <w:szCs w:val="28"/>
          <w:rtl/>
        </w:rPr>
        <w:t>التقابلي</w:t>
      </w:r>
      <w:proofErr w:type="spellEnd"/>
      <w:r w:rsidRPr="00622E69">
        <w:rPr>
          <w:rFonts w:ascii="Simplified Arabic" w:hAnsi="Simplified Arabic" w:cs="Simplified Arabic" w:hint="cs"/>
          <w:sz w:val="28"/>
          <w:szCs w:val="28"/>
          <w:rtl/>
        </w:rPr>
        <w:t xml:space="preserve"> ، د. محمد بازي) ، فضلاً عن بعض المصادر والمراجع الرافدة للبحث . </w:t>
      </w:r>
    </w:p>
    <w:p w:rsidR="00462854" w:rsidRPr="00622E69" w:rsidRDefault="00F83172" w:rsidP="008E0775">
      <w:pPr>
        <w:tabs>
          <w:tab w:val="right" w:pos="0"/>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هذا وآمل أن أكون قد وفقت في مسيرة البحث ، واجعل نصب عيني وعين </w:t>
      </w:r>
      <w:proofErr w:type="spellStart"/>
      <w:r w:rsidRPr="00622E69">
        <w:rPr>
          <w:rFonts w:ascii="Simplified Arabic" w:hAnsi="Simplified Arabic" w:cs="Simplified Arabic" w:hint="cs"/>
          <w:sz w:val="28"/>
          <w:szCs w:val="28"/>
          <w:rtl/>
        </w:rPr>
        <w:t>القارىءقول</w:t>
      </w:r>
      <w:proofErr w:type="spellEnd"/>
      <w:r w:rsidRPr="00622E69">
        <w:rPr>
          <w:rFonts w:ascii="Simplified Arabic" w:hAnsi="Simplified Arabic" w:cs="Simplified Arabic" w:hint="cs"/>
          <w:sz w:val="28"/>
          <w:szCs w:val="28"/>
          <w:rtl/>
        </w:rPr>
        <w:t xml:space="preserve"> بعض العلماء السابقين : </w:t>
      </w:r>
      <w:proofErr w:type="spellStart"/>
      <w:r w:rsidRPr="00622E69">
        <w:rPr>
          <w:rFonts w:ascii="Simplified Arabic" w:hAnsi="Simplified Arabic" w:cs="Simplified Arabic" w:hint="cs"/>
          <w:sz w:val="28"/>
          <w:szCs w:val="28"/>
          <w:rtl/>
        </w:rPr>
        <w:t>ماألّف</w:t>
      </w:r>
      <w:proofErr w:type="spellEnd"/>
      <w:r w:rsidRPr="00622E69">
        <w:rPr>
          <w:rFonts w:ascii="Simplified Arabic" w:hAnsi="Simplified Arabic" w:cs="Simplified Arabic" w:hint="cs"/>
          <w:sz w:val="28"/>
          <w:szCs w:val="28"/>
          <w:rtl/>
        </w:rPr>
        <w:t xml:space="preserve"> انسان يوماً مؤلفاً ، ولا صنّف مصنّفاً ، إلاّ وقال في غده : ليتني أبدلت هذا بهذا ، وجعلت هذا مكان هذا ، وأضفت هذا إلى ذاك ؛ لاستيلاء النقص على جملة البشر . </w:t>
      </w:r>
    </w:p>
    <w:p w:rsidR="001866E1" w:rsidRPr="00622E69" w:rsidRDefault="001866E1" w:rsidP="008E0775">
      <w:pPr>
        <w:bidi/>
        <w:spacing w:after="0" w:line="240" w:lineRule="auto"/>
        <w:ind w:left="0" w:firstLine="0"/>
        <w:jc w:val="both"/>
        <w:rPr>
          <w:rFonts w:ascii="Times New Roman" w:hAnsi="Times New Roman" w:cs="Times New Roman"/>
          <w:b/>
          <w:bCs/>
          <w:sz w:val="28"/>
          <w:szCs w:val="28"/>
          <w:rtl/>
          <w:lang w:bidi="ar-IQ"/>
        </w:rPr>
      </w:pPr>
      <w:r w:rsidRPr="00622E69">
        <w:rPr>
          <w:rFonts w:ascii="Times New Roman" w:hAnsi="Times New Roman" w:cs="Times New Roman" w:hint="cs"/>
          <w:b/>
          <w:bCs/>
          <w:sz w:val="28"/>
          <w:szCs w:val="28"/>
          <w:rtl/>
          <w:lang w:bidi="ar-IQ"/>
        </w:rPr>
        <w:t xml:space="preserve">التأويل </w:t>
      </w:r>
      <w:r w:rsidRPr="00622E69">
        <w:rPr>
          <w:rFonts w:ascii="Times New Roman" w:hAnsi="Times New Roman" w:cs="Times New Roman"/>
          <w:b/>
          <w:bCs/>
          <w:sz w:val="28"/>
          <w:szCs w:val="28"/>
          <w:rtl/>
          <w:lang w:bidi="ar-IQ"/>
        </w:rPr>
        <w:t xml:space="preserve">التقابل </w:t>
      </w:r>
      <w:proofErr w:type="spellStart"/>
      <w:r w:rsidRPr="00622E69">
        <w:rPr>
          <w:rFonts w:ascii="Times New Roman" w:hAnsi="Times New Roman" w:cs="Times New Roman"/>
          <w:b/>
          <w:bCs/>
          <w:sz w:val="28"/>
          <w:szCs w:val="28"/>
          <w:rtl/>
          <w:lang w:bidi="ar-IQ"/>
        </w:rPr>
        <w:t>السياقي</w:t>
      </w:r>
      <w:proofErr w:type="spellEnd"/>
    </w:p>
    <w:p w:rsidR="00944AFE" w:rsidRPr="00622E69" w:rsidRDefault="001866E1" w:rsidP="008E0775">
      <w:pPr>
        <w:tabs>
          <w:tab w:val="left" w:pos="938"/>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إنّ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xml:space="preserve">إدراك جميع مناحي </w:t>
      </w:r>
      <w:proofErr w:type="spellStart"/>
      <w:r w:rsidRPr="00622E69">
        <w:rPr>
          <w:rFonts w:ascii="Simplified Arabic" w:hAnsi="Simplified Arabic" w:cs="Simplified Arabic" w:hint="cs"/>
          <w:sz w:val="28"/>
          <w:szCs w:val="28"/>
          <w:rtl/>
        </w:rPr>
        <w:t>ﺍﻟﻨﹼﺹ</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xml:space="preserve">وأبعاده ، لهو </w:t>
      </w:r>
      <w:proofErr w:type="spellStart"/>
      <w:r w:rsidRPr="00622E69">
        <w:rPr>
          <w:rFonts w:ascii="Simplified Arabic" w:hAnsi="Simplified Arabic" w:cs="Simplified Arabic" w:hint="cs"/>
          <w:sz w:val="28"/>
          <w:szCs w:val="28"/>
          <w:rtl/>
        </w:rPr>
        <w:t>ﻋﻤﻠﻴﺔ</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ﻋﻘﻠﻴﺔ</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ﺘﺤﻴﻁها</w:t>
      </w:r>
      <w:proofErr w:type="spellEnd"/>
      <w:r w:rsidRPr="00622E69">
        <w:rPr>
          <w:rFonts w:ascii="Simplified Arabic" w:hAnsi="Simplified Arabic" w:cs="Simplified Arabic" w:hint="cs"/>
          <w:sz w:val="28"/>
          <w:szCs w:val="28"/>
          <w:rtl/>
        </w:rPr>
        <w:t xml:space="preserve"> العديد</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ﻤﻥ</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ﺍﻟﺘﻌﻘﻴﺩﺍﺕ؛لأﻥ</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ﺍﻟﻨﹼﺹ</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ﻤﻬﻤﺎ</w:t>
      </w:r>
      <w:proofErr w:type="spellEnd"/>
      <w:r w:rsidRPr="00622E69">
        <w:rPr>
          <w:rFonts w:ascii="Simplified Arabic" w:hAnsi="Simplified Arabic" w:cs="Simplified Arabic" w:hint="cs"/>
          <w:sz w:val="28"/>
          <w:szCs w:val="28"/>
          <w:rtl/>
        </w:rPr>
        <w:t xml:space="preserve"> تكن أنماطه</w:t>
      </w:r>
      <w:r w:rsidRPr="00622E69">
        <w:rPr>
          <w:rFonts w:ascii="Simplified Arabic" w:hAnsi="Simplified Arabic" w:cs="Simplified Arabic"/>
          <w:sz w:val="28"/>
          <w:szCs w:val="28"/>
          <w:rtl/>
        </w:rPr>
        <w:t xml:space="preserve"> </w:t>
      </w:r>
      <w:r w:rsidR="005741B6" w:rsidRPr="00622E69">
        <w:rPr>
          <w:rFonts w:ascii="Simplified Arabic" w:hAnsi="Simplified Arabic" w:cs="Simplified Arabic" w:hint="cs"/>
          <w:sz w:val="28"/>
          <w:szCs w:val="28"/>
          <w:rtl/>
        </w:rPr>
        <w:t>:الدِّيني ، الثقافي</w:t>
      </w:r>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التأريخي</w:t>
      </w:r>
      <w:proofErr w:type="spellEnd"/>
      <w:r w:rsidRPr="00622E69">
        <w:rPr>
          <w:rFonts w:ascii="Simplified Arabic" w:hAnsi="Simplified Arabic" w:cs="Simplified Arabic" w:hint="cs"/>
          <w:sz w:val="28"/>
          <w:szCs w:val="28"/>
          <w:rtl/>
        </w:rPr>
        <w:t xml:space="preserve">، يبقى بنية </w:t>
      </w:r>
      <w:proofErr w:type="spellStart"/>
      <w:r w:rsidRPr="00622E69">
        <w:rPr>
          <w:rFonts w:ascii="Simplified Arabic" w:hAnsi="Simplified Arabic" w:cs="Simplified Arabic" w:hint="cs"/>
          <w:sz w:val="28"/>
          <w:szCs w:val="28"/>
          <w:rtl/>
        </w:rPr>
        <w:t>سيميائية</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lastRenderedPageBreak/>
        <w:t>مشفرة،</w:t>
      </w:r>
      <w:r w:rsidR="002010E0"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ﺘﺤﻤل</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xml:space="preserve">الكثير </w:t>
      </w:r>
      <w:proofErr w:type="spellStart"/>
      <w:r w:rsidRPr="00622E69">
        <w:rPr>
          <w:rFonts w:ascii="Simplified Arabic" w:hAnsi="Simplified Arabic" w:cs="Simplified Arabic" w:hint="cs"/>
          <w:sz w:val="28"/>
          <w:szCs w:val="28"/>
          <w:rtl/>
        </w:rPr>
        <w:t>ﻤﻥ</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ﺍﻟﻤﻌﺎﺭﻑ</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ﺍﻟﻅﺎﻫﺭﻴﺔ</w:t>
      </w:r>
      <w:proofErr w:type="spellEnd"/>
      <w:r w:rsidRPr="00622E69">
        <w:rPr>
          <w:rFonts w:ascii="Simplified Arabic" w:hAnsi="Simplified Arabic" w:cs="Simplified Arabic" w:hint="cs"/>
          <w:sz w:val="28"/>
          <w:szCs w:val="28"/>
          <w:rtl/>
        </w:rPr>
        <w:t xml:space="preserve"> والباطنية العميقة ،</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xml:space="preserve">مما </w:t>
      </w:r>
      <w:proofErr w:type="spellStart"/>
      <w:r w:rsidRPr="00622E69">
        <w:rPr>
          <w:rFonts w:ascii="Simplified Arabic" w:hAnsi="Simplified Arabic" w:cs="Simplified Arabic" w:hint="cs"/>
          <w:sz w:val="28"/>
          <w:szCs w:val="28"/>
          <w:rtl/>
        </w:rPr>
        <w:t>ﻴﺠﻌل</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ﻤﻨﻬﺎ</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ﻤﺼﺩﺭﺍً</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ﻟﻠﻔﻬﻡ</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والتفسير،</w:t>
      </w:r>
      <w:r w:rsidR="005741B6"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ﻭﺍﻟﺘﺄﻭﻴل</w:t>
      </w:r>
      <w:proofErr w:type="spellEnd"/>
      <w:r w:rsidRPr="00622E69">
        <w:rPr>
          <w:rFonts w:ascii="Simplified Arabic" w:hAnsi="Simplified Arabic" w:cs="Simplified Arabic" w:hint="cs"/>
          <w:sz w:val="28"/>
          <w:szCs w:val="28"/>
          <w:rtl/>
        </w:rPr>
        <w:t>،</w:t>
      </w:r>
      <w:r w:rsidR="005741B6" w:rsidRPr="00622E69">
        <w:rPr>
          <w:rFonts w:ascii="Simplified Arabic" w:hAnsi="Simplified Arabic" w:cs="Simplified Arabic" w:hint="cs"/>
          <w:sz w:val="28"/>
          <w:szCs w:val="28"/>
          <w:rtl/>
        </w:rPr>
        <w:t xml:space="preserve"> </w:t>
      </w:r>
      <w:r w:rsidRPr="00622E69">
        <w:rPr>
          <w:rFonts w:ascii="Simplified Arabic" w:hAnsi="Simplified Arabic" w:cs="Simplified Arabic" w:hint="cs"/>
          <w:sz w:val="28"/>
          <w:szCs w:val="28"/>
          <w:rtl/>
        </w:rPr>
        <w:t>بحسب المرجعيات المعرفية المختلفة،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أي</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ﺘﻌﺩﺩ</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ﻟﺘﺄﻭﻴﻼﺕ</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ﻟﻠﻨﹼﺹ</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ﺍﻟﻤﻘروء،ﺃﻴّﺎ</w:t>
      </w:r>
      <w:proofErr w:type="spellEnd"/>
      <w:r w:rsidRPr="00622E69">
        <w:rPr>
          <w:rFonts w:ascii="Simplified Arabic" w:hAnsi="Simplified Arabic" w:cs="Simplified Arabic" w:hint="cs"/>
          <w:sz w:val="28"/>
          <w:szCs w:val="28"/>
          <w:rtl/>
        </w:rPr>
        <w:t xml:space="preserve"> كان </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ﻤﻭﻀﻭﻋﻪ</w:t>
      </w:r>
      <w:proofErr w:type="spellEnd"/>
      <w:r w:rsidRPr="00622E69">
        <w:rPr>
          <w:rFonts w:ascii="Simplified Arabic" w:hAnsi="Simplified Arabic" w:cs="Simplified Arabic" w:hint="cs"/>
          <w:sz w:val="28"/>
          <w:szCs w:val="28"/>
          <w:rtl/>
        </w:rPr>
        <w:t>،</w:t>
      </w:r>
      <w:r w:rsidR="002010E0" w:rsidRPr="00622E69">
        <w:rPr>
          <w:rFonts w:ascii="Simplified Arabic" w:hAnsi="Simplified Arabic" w:cs="Simplified Arabic" w:hint="cs"/>
          <w:sz w:val="28"/>
          <w:szCs w:val="28"/>
          <w:rtl/>
        </w:rPr>
        <w:t xml:space="preserve"> </w:t>
      </w:r>
      <w:r w:rsidRPr="00622E69">
        <w:rPr>
          <w:rFonts w:ascii="Simplified Arabic" w:hAnsi="Simplified Arabic" w:cs="Simplified Arabic" w:hint="cs"/>
          <w:sz w:val="28"/>
          <w:szCs w:val="28"/>
          <w:rtl/>
        </w:rPr>
        <w:t>فيجب التصرف بما يلائم، ويوائم المعرفية النّصية 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ويعد</w:t>
      </w:r>
      <w:r w:rsidRPr="00622E69">
        <w:rPr>
          <w:rFonts w:ascii="Simplified Arabic" w:hAnsi="Simplified Arabic" w:cs="Simplified Arabic"/>
          <w:sz w:val="28"/>
          <w:szCs w:val="28"/>
          <w:rtl/>
        </w:rPr>
        <w:t xml:space="preserve"> التقابل </w:t>
      </w:r>
      <w:r w:rsidRPr="00622E69">
        <w:rPr>
          <w:rFonts w:ascii="Simplified Arabic" w:hAnsi="Simplified Arabic" w:cs="Simplified Arabic" w:hint="cs"/>
          <w:sz w:val="28"/>
          <w:szCs w:val="28"/>
          <w:rtl/>
        </w:rPr>
        <w:t>من الآليات التي ممكن أن نطلق عليها شمولية القراءة للنصّ ، باعتباره ((</w:t>
      </w:r>
      <w:r w:rsidRPr="00622E69">
        <w:rPr>
          <w:rFonts w:ascii="Simplified Arabic" w:hAnsi="Simplified Arabic" w:cs="Simplified Arabic"/>
          <w:sz w:val="28"/>
          <w:szCs w:val="28"/>
          <w:rtl/>
        </w:rPr>
        <w:t xml:space="preserve">من الأسس التعبيرية الخفية التي تتحكم </w:t>
      </w:r>
      <w:r w:rsidRPr="00622E69">
        <w:rPr>
          <w:rFonts w:ascii="Simplified Arabic" w:hAnsi="Simplified Arabic" w:cs="Simplified Arabic" w:hint="cs"/>
          <w:sz w:val="28"/>
          <w:szCs w:val="28"/>
          <w:rtl/>
        </w:rPr>
        <w:t>في مناحي التعبير،</w:t>
      </w:r>
      <w:r w:rsidR="002010E0" w:rsidRPr="00622E69">
        <w:rPr>
          <w:rFonts w:ascii="Simplified Arabic" w:hAnsi="Simplified Arabic" w:cs="Simplified Arabic" w:hint="cs"/>
          <w:sz w:val="28"/>
          <w:szCs w:val="28"/>
          <w:rtl/>
        </w:rPr>
        <w:t xml:space="preserve"> </w:t>
      </w:r>
      <w:r w:rsidRPr="00622E69">
        <w:rPr>
          <w:rFonts w:ascii="Simplified Arabic" w:hAnsi="Simplified Arabic" w:cs="Simplified Arabic" w:hint="cs"/>
          <w:sz w:val="28"/>
          <w:szCs w:val="28"/>
          <w:rtl/>
        </w:rPr>
        <w:t xml:space="preserve">وليست الأساليب البلاغية المعروفة إلاّ تفريعات له ، </w:t>
      </w:r>
      <w:proofErr w:type="spellStart"/>
      <w:r w:rsidRPr="00622E69">
        <w:rPr>
          <w:rFonts w:ascii="Simplified Arabic" w:hAnsi="Simplified Arabic" w:cs="Simplified Arabic" w:hint="cs"/>
          <w:sz w:val="28"/>
          <w:szCs w:val="28"/>
          <w:rtl/>
        </w:rPr>
        <w:t>وتدقيقات</w:t>
      </w:r>
      <w:proofErr w:type="spellEnd"/>
      <w:r w:rsidRPr="00622E69">
        <w:rPr>
          <w:rFonts w:ascii="Simplified Arabic" w:hAnsi="Simplified Arabic" w:cs="Simplified Arabic" w:hint="cs"/>
          <w:sz w:val="28"/>
          <w:szCs w:val="28"/>
          <w:rtl/>
        </w:rPr>
        <w:t xml:space="preserve"> ترصد التباينات الحاصلة بين لون تعبيري وآخر ، أما الأساس المتحكم في </w:t>
      </w:r>
      <w:r w:rsidR="002010E0" w:rsidRPr="00622E69">
        <w:rPr>
          <w:rFonts w:ascii="Simplified Arabic" w:hAnsi="Simplified Arabic" w:cs="Simplified Arabic" w:hint="cs"/>
          <w:sz w:val="28"/>
          <w:szCs w:val="28"/>
          <w:rtl/>
        </w:rPr>
        <w:t>إنشاء</w:t>
      </w:r>
      <w:r w:rsidRPr="00622E69">
        <w:rPr>
          <w:rFonts w:ascii="Simplified Arabic" w:hAnsi="Simplified Arabic" w:cs="Simplified Arabic" w:hint="cs"/>
          <w:sz w:val="28"/>
          <w:szCs w:val="28"/>
          <w:rtl/>
        </w:rPr>
        <w:t xml:space="preserve"> الخطاب فهو التقابل))</w:t>
      </w:r>
      <w:r w:rsidRPr="00622E69">
        <w:rPr>
          <w:rFonts w:ascii="Simplified Arabic" w:hAnsi="Simplified Arabic"/>
          <w:sz w:val="28"/>
          <w:szCs w:val="28"/>
          <w:vertAlign w:val="superscript"/>
          <w:rtl/>
        </w:rPr>
        <w:t xml:space="preserve"> (</w:t>
      </w:r>
      <w:r w:rsidR="00944AFE" w:rsidRPr="00622E69">
        <w:rPr>
          <w:rFonts w:ascii="Simplified Arabic" w:hAnsi="Simplified Arabic"/>
          <w:sz w:val="28"/>
          <w:szCs w:val="28"/>
          <w:vertAlign w:val="superscript"/>
          <w:rtl/>
        </w:rPr>
        <w:endnoteReference w:id="1"/>
      </w:r>
      <w:r w:rsidR="00944AFE" w:rsidRPr="00622E69">
        <w:rPr>
          <w:rFonts w:ascii="Simplified Arabic" w:hAnsi="Simplified Arabic"/>
          <w:sz w:val="28"/>
          <w:szCs w:val="28"/>
          <w:vertAlign w:val="superscript"/>
          <w:rtl/>
        </w:rPr>
        <w:t>)</w:t>
      </w:r>
      <w:r w:rsidR="00944AFE" w:rsidRPr="00622E69">
        <w:rPr>
          <w:rFonts w:ascii="Simplified Arabic" w:hAnsi="Simplified Arabic" w:cs="Simplified Arabic" w:hint="cs"/>
          <w:sz w:val="28"/>
          <w:szCs w:val="28"/>
          <w:rtl/>
        </w:rPr>
        <w:t xml:space="preserve"> ، ويرى ابن سيده (ت:398ه): ((مقابلة الشيء بالشيء أذهب في الصناعة)) ؛ وفي هذا القول ندرك النزعة التأويلية التي </w:t>
      </w:r>
      <w:proofErr w:type="spellStart"/>
      <w:r w:rsidR="00944AFE" w:rsidRPr="00622E69">
        <w:rPr>
          <w:rFonts w:ascii="Simplified Arabic" w:hAnsi="Simplified Arabic" w:cs="Simplified Arabic" w:hint="cs"/>
          <w:sz w:val="28"/>
          <w:szCs w:val="28"/>
          <w:rtl/>
        </w:rPr>
        <w:t>يرومها</w:t>
      </w:r>
      <w:proofErr w:type="spellEnd"/>
      <w:r w:rsidR="00944AFE" w:rsidRPr="00622E69">
        <w:rPr>
          <w:rFonts w:ascii="Simplified Arabic" w:hAnsi="Simplified Arabic" w:cs="Simplified Arabic" w:hint="cs"/>
          <w:sz w:val="28"/>
          <w:szCs w:val="28"/>
          <w:rtl/>
        </w:rPr>
        <w:t xml:space="preserve">، فكأن إدراك التقابل لا يتحصل إلاّ لمن بَعُدت نظرته، وتوقدت فاهمته، فليس الأمر في </w:t>
      </w:r>
      <w:proofErr w:type="spellStart"/>
      <w:r w:rsidR="00944AFE" w:rsidRPr="00622E69">
        <w:rPr>
          <w:rFonts w:ascii="Simplified Arabic" w:hAnsi="Simplified Arabic" w:cs="Simplified Arabic" w:hint="cs"/>
          <w:sz w:val="28"/>
          <w:szCs w:val="28"/>
          <w:rtl/>
        </w:rPr>
        <w:t>التقابلات</w:t>
      </w:r>
      <w:proofErr w:type="spellEnd"/>
      <w:r w:rsidR="00944AFE" w:rsidRPr="00622E69">
        <w:rPr>
          <w:rFonts w:ascii="Simplified Arabic" w:hAnsi="Simplified Arabic" w:cs="Simplified Arabic" w:hint="cs"/>
          <w:sz w:val="28"/>
          <w:szCs w:val="28"/>
          <w:rtl/>
        </w:rPr>
        <w:t xml:space="preserve"> الظاهرة ، وإنّما في استدعاء </w:t>
      </w:r>
      <w:proofErr w:type="spellStart"/>
      <w:r w:rsidR="00944AFE" w:rsidRPr="00622E69">
        <w:rPr>
          <w:rFonts w:ascii="Simplified Arabic" w:hAnsi="Simplified Arabic" w:cs="Simplified Arabic" w:hint="cs"/>
          <w:sz w:val="28"/>
          <w:szCs w:val="28"/>
          <w:rtl/>
        </w:rPr>
        <w:t>التقابلات</w:t>
      </w:r>
      <w:proofErr w:type="spellEnd"/>
      <w:r w:rsidR="00944AFE" w:rsidRPr="00622E69">
        <w:rPr>
          <w:rFonts w:ascii="Simplified Arabic" w:hAnsi="Simplified Arabic" w:cs="Simplified Arabic" w:hint="cs"/>
          <w:sz w:val="28"/>
          <w:szCs w:val="28"/>
          <w:rtl/>
        </w:rPr>
        <w:t xml:space="preserve"> الخفية من خلال الطرف المذكور، يقول </w:t>
      </w:r>
      <w:proofErr w:type="spellStart"/>
      <w:r w:rsidR="00944AFE" w:rsidRPr="00622E69">
        <w:rPr>
          <w:rFonts w:ascii="Simplified Arabic" w:hAnsi="Simplified Arabic" w:cs="Simplified Arabic" w:hint="cs"/>
          <w:sz w:val="28"/>
          <w:szCs w:val="28"/>
          <w:rtl/>
        </w:rPr>
        <w:t>القرطاجني</w:t>
      </w:r>
      <w:proofErr w:type="spellEnd"/>
      <w:r w:rsidR="00944AFE" w:rsidRPr="00622E69">
        <w:rPr>
          <w:rFonts w:ascii="Simplified Arabic" w:hAnsi="Simplified Arabic" w:cs="Simplified Arabic" w:hint="cs"/>
          <w:sz w:val="28"/>
          <w:szCs w:val="28"/>
          <w:rtl/>
        </w:rPr>
        <w:t>(ت:684ه): ((إذ لكل معنى معانٍ تناظره ، وتنتسب إليه على جهات من المماثلة ،والمناسبة ،والمخالفة ،والمضادة ،والمشابهة ،والمقاسمة))</w:t>
      </w:r>
      <w:r w:rsidR="00944AFE" w:rsidRPr="00622E69">
        <w:rPr>
          <w:rFonts w:ascii="Simplified Arabic" w:hAnsi="Simplified Arabic"/>
          <w:sz w:val="28"/>
          <w:szCs w:val="28"/>
          <w:vertAlign w:val="superscript"/>
          <w:rtl/>
        </w:rPr>
        <w:t xml:space="preserve"> (</w:t>
      </w:r>
      <w:r w:rsidR="00944AFE" w:rsidRPr="00622E69">
        <w:rPr>
          <w:rFonts w:ascii="Simplified Arabic" w:hAnsi="Simplified Arabic"/>
          <w:sz w:val="28"/>
          <w:szCs w:val="28"/>
          <w:vertAlign w:val="superscript"/>
          <w:rtl/>
        </w:rPr>
        <w:endnoteReference w:id="2"/>
      </w:r>
      <w:r w:rsidR="00944AFE" w:rsidRPr="00622E69">
        <w:rPr>
          <w:rFonts w:ascii="Simplified Arabic" w:hAnsi="Simplified Arabic"/>
          <w:sz w:val="28"/>
          <w:szCs w:val="28"/>
          <w:vertAlign w:val="superscript"/>
          <w:rtl/>
        </w:rPr>
        <w:t>)</w:t>
      </w:r>
      <w:r w:rsidR="00944AFE" w:rsidRPr="00622E69">
        <w:rPr>
          <w:rFonts w:ascii="Simplified Arabic" w:hAnsi="Simplified Arabic" w:cs="Simplified Arabic" w:hint="cs"/>
          <w:sz w:val="28"/>
          <w:szCs w:val="28"/>
          <w:rtl/>
        </w:rPr>
        <w:t xml:space="preserve"> ، </w:t>
      </w:r>
      <w:proofErr w:type="spellStart"/>
      <w:r w:rsidR="00944AFE" w:rsidRPr="00622E69">
        <w:rPr>
          <w:rFonts w:ascii="Simplified Arabic" w:hAnsi="Simplified Arabic" w:cs="Simplified Arabic" w:hint="cs"/>
          <w:sz w:val="28"/>
          <w:szCs w:val="28"/>
          <w:rtl/>
        </w:rPr>
        <w:t>فالقرطاجني</w:t>
      </w:r>
      <w:proofErr w:type="spellEnd"/>
      <w:r w:rsidR="00944AFE" w:rsidRPr="00622E69">
        <w:rPr>
          <w:rFonts w:ascii="Simplified Arabic" w:hAnsi="Simplified Arabic" w:cs="Simplified Arabic" w:hint="cs"/>
          <w:sz w:val="28"/>
          <w:szCs w:val="28"/>
          <w:rtl/>
        </w:rPr>
        <w:t xml:space="preserve"> يستحضر انواعاً متعددة للتقابل ، </w:t>
      </w:r>
      <w:proofErr w:type="spellStart"/>
      <w:r w:rsidR="00944AFE" w:rsidRPr="00622E69">
        <w:rPr>
          <w:rFonts w:ascii="Simplified Arabic" w:hAnsi="Simplified Arabic" w:cs="Simplified Arabic" w:hint="cs"/>
          <w:sz w:val="28"/>
          <w:szCs w:val="28"/>
          <w:rtl/>
        </w:rPr>
        <w:t>ولايمكن</w:t>
      </w:r>
      <w:proofErr w:type="spellEnd"/>
      <w:r w:rsidR="00944AFE" w:rsidRPr="00622E69">
        <w:rPr>
          <w:rFonts w:ascii="Simplified Arabic" w:hAnsi="Simplified Arabic" w:cs="Simplified Arabic" w:hint="cs"/>
          <w:sz w:val="28"/>
          <w:szCs w:val="28"/>
          <w:rtl/>
        </w:rPr>
        <w:t xml:space="preserve"> أن تتجلى كلها في النّص ، وإنّما يستدعيها المتلقي استدعاءً؛ لذلك نسعى إلى الوقوف على هذا الأساس </w:t>
      </w:r>
      <w:proofErr w:type="spellStart"/>
      <w:r w:rsidR="00944AFE" w:rsidRPr="00622E69">
        <w:rPr>
          <w:rFonts w:ascii="Simplified Arabic" w:hAnsi="Simplified Arabic" w:cs="Simplified Arabic" w:hint="cs"/>
          <w:sz w:val="28"/>
          <w:szCs w:val="28"/>
          <w:rtl/>
        </w:rPr>
        <w:t>التقابلي</w:t>
      </w:r>
      <w:proofErr w:type="spellEnd"/>
      <w:r w:rsidR="00944AFE" w:rsidRPr="00622E69">
        <w:rPr>
          <w:rFonts w:ascii="Simplified Arabic" w:hAnsi="Simplified Arabic" w:cs="Simplified Arabic" w:hint="cs"/>
          <w:sz w:val="28"/>
          <w:szCs w:val="28"/>
          <w:rtl/>
        </w:rPr>
        <w:t xml:space="preserve"> في التفكير البلاغي العربي، تبعا </w:t>
      </w:r>
      <w:proofErr w:type="spellStart"/>
      <w:r w:rsidR="00944AFE" w:rsidRPr="00622E69">
        <w:rPr>
          <w:rFonts w:ascii="Simplified Arabic" w:hAnsi="Simplified Arabic" w:cs="Simplified Arabic" w:hint="cs"/>
          <w:sz w:val="28"/>
          <w:szCs w:val="28"/>
          <w:rtl/>
        </w:rPr>
        <w:t>للتقابلات</w:t>
      </w:r>
      <w:proofErr w:type="spellEnd"/>
      <w:r w:rsidR="00944AFE" w:rsidRPr="00622E69">
        <w:rPr>
          <w:rFonts w:ascii="Simplified Arabic" w:hAnsi="Simplified Arabic" w:cs="Simplified Arabic" w:hint="cs"/>
          <w:sz w:val="28"/>
          <w:szCs w:val="28"/>
          <w:rtl/>
        </w:rPr>
        <w:t xml:space="preserve"> الخفية التي يتأسس عليها إنتاج المعنى </w:t>
      </w:r>
    </w:p>
    <w:p w:rsidR="00944AFE" w:rsidRPr="00622E69" w:rsidRDefault="00944AFE" w:rsidP="008E0775">
      <w:pPr>
        <w:tabs>
          <w:tab w:val="left" w:pos="938"/>
        </w:tabs>
        <w:bidi/>
        <w:spacing w:after="0" w:line="240" w:lineRule="auto"/>
        <w:ind w:left="0" w:firstLine="0"/>
        <w:jc w:val="both"/>
        <w:rPr>
          <w:rFonts w:ascii="Simplified Arabic" w:hAnsi="Simplified Arabic" w:cs="Simplified Arabic"/>
          <w:i/>
          <w:sz w:val="28"/>
          <w:szCs w:val="28"/>
          <w:rtl/>
        </w:rPr>
      </w:pPr>
      <w:r w:rsidRPr="00622E69">
        <w:rPr>
          <w:rFonts w:ascii="Simplified Arabic" w:hAnsi="Simplified Arabic" w:cs="Simplified Arabic"/>
          <w:i/>
          <w:sz w:val="28"/>
          <w:szCs w:val="28"/>
          <w:rtl/>
        </w:rPr>
        <w:t>يتعرض الباحث</w:t>
      </w:r>
      <w:r w:rsidRPr="00622E69">
        <w:rPr>
          <w:rFonts w:ascii="Simplified Arabic" w:hAnsi="Simplified Arabic" w:cs="Simplified Arabic" w:hint="cs"/>
          <w:i/>
          <w:sz w:val="28"/>
          <w:szCs w:val="28"/>
          <w:rtl/>
        </w:rPr>
        <w:t xml:space="preserve"> الدكتور محمد بازي</w:t>
      </w:r>
      <w:r w:rsidRPr="00622E69">
        <w:rPr>
          <w:rFonts w:ascii="Simplified Arabic" w:hAnsi="Simplified Arabic" w:cs="Simplified Arabic"/>
          <w:i/>
          <w:sz w:val="28"/>
          <w:szCs w:val="28"/>
          <w:rtl/>
        </w:rPr>
        <w:t xml:space="preserve"> لبيان مفهومي التأويل والتقابل اللذين جمع بينهما ومازجهما؛ ليخرج بهذه النظرية ، فيعرف التأويل بقوله </w:t>
      </w:r>
      <w:r w:rsidRPr="00622E69">
        <w:rPr>
          <w:rFonts w:ascii="Simplified Arabic" w:hAnsi="Simplified Arabic" w:cs="Simplified Arabic" w:hint="cs"/>
          <w:i/>
          <w:sz w:val="28"/>
          <w:szCs w:val="28"/>
          <w:rtl/>
        </w:rPr>
        <w:t>: ((</w:t>
      </w:r>
      <w:r w:rsidRPr="00622E69">
        <w:rPr>
          <w:rFonts w:ascii="Simplified Arabic" w:hAnsi="Simplified Arabic" w:cs="Simplified Arabic"/>
          <w:i/>
          <w:sz w:val="28"/>
          <w:szCs w:val="28"/>
          <w:rtl/>
        </w:rPr>
        <w:t>هو إعادة بناء المعنى النصي أو الخطابي وبيانه قيماً وتقييماً سواء تم عبر ظاهر الألفاظ ، أو تم</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 تجاوز الظاهر نحو البنيات العميقة للمعنى ، والتأويل هو الحقيقة التي يؤول إليها الكلام أي حقيقته الأولية التي يراد تعرف المخاطبين عليها</w:t>
      </w:r>
      <w:r w:rsidRPr="00622E69">
        <w:rPr>
          <w:rFonts w:ascii="Simplified Arabic" w:hAnsi="Simplified Arabic" w:cs="Simplified Arabic" w:hint="cs"/>
          <w:i/>
          <w:sz w:val="28"/>
          <w:szCs w:val="28"/>
          <w:rtl/>
        </w:rPr>
        <w:t>))</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3"/>
      </w:r>
      <w:r w:rsidRPr="00622E69">
        <w:rPr>
          <w:rFonts w:ascii="Simplified Arabic" w:hAnsi="Simplified Arabic"/>
          <w:sz w:val="28"/>
          <w:szCs w:val="28"/>
          <w:vertAlign w:val="superscript"/>
          <w:rtl/>
        </w:rPr>
        <w:t>)</w:t>
      </w:r>
      <w:r w:rsidRPr="00622E69">
        <w:rPr>
          <w:rFonts w:ascii="Simplified Arabic" w:hAnsi="Simplified Arabic" w:cs="Simplified Arabic" w:hint="cs"/>
          <w:i/>
          <w:sz w:val="28"/>
          <w:szCs w:val="28"/>
          <w:rtl/>
        </w:rPr>
        <w:t xml:space="preserve"> ، حيث يشتغل التأويل على ((انفتاح الحدود بين الدوائر النصية والدوائر السياقية ، ويتم العبور وفق معايير الملائمة والانسجام بين العناصر التي يتم التركيب بينها عبر منطق التبرير، </w:t>
      </w:r>
      <w:proofErr w:type="spellStart"/>
      <w:r w:rsidRPr="00622E69">
        <w:rPr>
          <w:rFonts w:ascii="Simplified Arabic" w:hAnsi="Simplified Arabic" w:cs="Simplified Arabic" w:hint="cs"/>
          <w:i/>
          <w:sz w:val="28"/>
          <w:szCs w:val="28"/>
          <w:rtl/>
        </w:rPr>
        <w:t>لاشيء</w:t>
      </w:r>
      <w:proofErr w:type="spellEnd"/>
      <w:r w:rsidRPr="00622E69">
        <w:rPr>
          <w:rFonts w:ascii="Simplified Arabic" w:hAnsi="Simplified Arabic" w:cs="Simplified Arabic" w:hint="cs"/>
          <w:i/>
          <w:sz w:val="28"/>
          <w:szCs w:val="28"/>
          <w:rtl/>
        </w:rPr>
        <w:t xml:space="preserve"> يتم جزافاً أو خارج المواضعات هناك دوماً سلطة مرجعية يجب </w:t>
      </w:r>
      <w:proofErr w:type="spellStart"/>
      <w:r w:rsidRPr="00622E69">
        <w:rPr>
          <w:rFonts w:ascii="Simplified Arabic" w:hAnsi="Simplified Arabic" w:cs="Simplified Arabic" w:hint="cs"/>
          <w:i/>
          <w:sz w:val="28"/>
          <w:szCs w:val="28"/>
          <w:rtl/>
        </w:rPr>
        <w:t>الإحتكام</w:t>
      </w:r>
      <w:proofErr w:type="spellEnd"/>
      <w:r w:rsidRPr="00622E69">
        <w:rPr>
          <w:rFonts w:ascii="Simplified Arabic" w:hAnsi="Simplified Arabic" w:cs="Simplified Arabic" w:hint="cs"/>
          <w:i/>
          <w:sz w:val="28"/>
          <w:szCs w:val="28"/>
          <w:rtl/>
        </w:rPr>
        <w:t xml:space="preserve"> إليها في حالة عدم التراضي بين المؤول وقرائه))</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4"/>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r w:rsidRPr="00622E69">
        <w:rPr>
          <w:rFonts w:ascii="Simplified Arabic" w:hAnsi="Simplified Arabic" w:cs="Simplified Arabic" w:hint="cs"/>
          <w:i/>
          <w:sz w:val="28"/>
          <w:szCs w:val="28"/>
          <w:rtl/>
        </w:rPr>
        <w:t xml:space="preserve"> ، فعنده لابد من الرجوع إلى سلطة مرجعية </w:t>
      </w:r>
      <w:r w:rsidRPr="00622E69">
        <w:rPr>
          <w:rFonts w:ascii="Simplified Arabic" w:hAnsi="Simplified Arabic" w:cs="Simplified Arabic" w:hint="cs"/>
          <w:i/>
          <w:sz w:val="28"/>
          <w:szCs w:val="28"/>
          <w:rtl/>
        </w:rPr>
        <w:lastRenderedPageBreak/>
        <w:t xml:space="preserve">يُحتكم إليها ، باعتبار أنّه ألغى كلّ </w:t>
      </w:r>
      <w:proofErr w:type="spellStart"/>
      <w:r w:rsidRPr="00622E69">
        <w:rPr>
          <w:rFonts w:ascii="Simplified Arabic" w:hAnsi="Simplified Arabic" w:cs="Simplified Arabic" w:hint="cs"/>
          <w:i/>
          <w:sz w:val="28"/>
          <w:szCs w:val="28"/>
          <w:rtl/>
        </w:rPr>
        <w:t>الحدود،التي</w:t>
      </w:r>
      <w:proofErr w:type="spellEnd"/>
      <w:r w:rsidRPr="00622E69">
        <w:rPr>
          <w:rFonts w:ascii="Simplified Arabic" w:hAnsi="Simplified Arabic" w:cs="Simplified Arabic" w:hint="cs"/>
          <w:i/>
          <w:sz w:val="28"/>
          <w:szCs w:val="28"/>
          <w:rtl/>
        </w:rPr>
        <w:t xml:space="preserve"> تحد </w:t>
      </w:r>
      <w:proofErr w:type="spellStart"/>
      <w:r w:rsidRPr="00622E69">
        <w:rPr>
          <w:rFonts w:ascii="Simplified Arabic" w:hAnsi="Simplified Arabic" w:cs="Simplified Arabic" w:hint="cs"/>
          <w:i/>
          <w:sz w:val="28"/>
          <w:szCs w:val="28"/>
          <w:rtl/>
        </w:rPr>
        <w:t>التأويل؛بانفتاحه</w:t>
      </w:r>
      <w:proofErr w:type="spellEnd"/>
      <w:r w:rsidRPr="00622E69">
        <w:rPr>
          <w:rFonts w:ascii="Simplified Arabic" w:hAnsi="Simplified Arabic" w:cs="Simplified Arabic" w:hint="cs"/>
          <w:i/>
          <w:sz w:val="28"/>
          <w:szCs w:val="28"/>
          <w:rtl/>
        </w:rPr>
        <w:t xml:space="preserve"> على الدوائر النصية والسياقية .</w:t>
      </w:r>
    </w:p>
    <w:p w:rsidR="00944AFE" w:rsidRPr="00622E69" w:rsidRDefault="00944AFE" w:rsidP="008E0775">
      <w:pPr>
        <w:tabs>
          <w:tab w:val="left" w:pos="938"/>
        </w:tabs>
        <w:bidi/>
        <w:spacing w:after="0" w:line="240" w:lineRule="auto"/>
        <w:ind w:left="0" w:firstLine="0"/>
        <w:jc w:val="both"/>
        <w:rPr>
          <w:rFonts w:ascii="Simplified Arabic" w:hAnsi="Simplified Arabic" w:cs="Simplified Arabic"/>
          <w:i/>
          <w:sz w:val="28"/>
          <w:szCs w:val="28"/>
          <w:rtl/>
        </w:rPr>
      </w:pPr>
      <w:r w:rsidRPr="00622E69">
        <w:rPr>
          <w:rFonts w:ascii="Simplified Arabic" w:hAnsi="Simplified Arabic" w:cs="Simplified Arabic" w:hint="cs"/>
          <w:i/>
          <w:sz w:val="28"/>
          <w:szCs w:val="28"/>
          <w:rtl/>
        </w:rPr>
        <w:t xml:space="preserve">   أمّا</w:t>
      </w:r>
      <w:r w:rsidRPr="00622E69">
        <w:rPr>
          <w:rFonts w:ascii="Simplified Arabic" w:hAnsi="Simplified Arabic" w:cs="Simplified Arabic"/>
          <w:i/>
          <w:sz w:val="28"/>
          <w:szCs w:val="28"/>
          <w:rtl/>
        </w:rPr>
        <w:t xml:space="preserve"> التقابل فيعر</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فه بأن</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ه : </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محاذاة المعاني بعضها ببعض ، والتقريب بينها في الحيز الذهني التأويلي ؛ لأحداث تجاوب ما، او تفاعل معرفي وإضاءة بعضها للآخر</w:t>
      </w:r>
      <w:r w:rsidRPr="00622E69">
        <w:rPr>
          <w:rFonts w:ascii="Simplified Arabic" w:hAnsi="Simplified Arabic" w:cs="Simplified Arabic" w:hint="cs"/>
          <w:i/>
          <w:sz w:val="28"/>
          <w:szCs w:val="28"/>
          <w:rtl/>
        </w:rPr>
        <w:t>))</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5"/>
      </w:r>
      <w:r w:rsidRPr="00622E69">
        <w:rPr>
          <w:rFonts w:ascii="Simplified Arabic" w:hAnsi="Simplified Arabic"/>
          <w:sz w:val="28"/>
          <w:szCs w:val="28"/>
          <w:vertAlign w:val="superscript"/>
          <w:rtl/>
        </w:rPr>
        <w:t>)</w:t>
      </w:r>
      <w:r w:rsidRPr="00622E69">
        <w:rPr>
          <w:rFonts w:ascii="Simplified Arabic" w:hAnsi="Simplified Arabic" w:cs="Simplified Arabic"/>
          <w:i/>
          <w:sz w:val="28"/>
          <w:szCs w:val="28"/>
          <w:rtl/>
        </w:rPr>
        <w:t xml:space="preserve">. </w:t>
      </w:r>
    </w:p>
    <w:p w:rsidR="00944AFE" w:rsidRPr="00622E69" w:rsidRDefault="00944AFE" w:rsidP="008E0775">
      <w:pPr>
        <w:tabs>
          <w:tab w:val="left" w:pos="938"/>
        </w:tabs>
        <w:bidi/>
        <w:spacing w:after="0" w:line="240" w:lineRule="auto"/>
        <w:ind w:left="0" w:firstLine="0"/>
        <w:jc w:val="both"/>
        <w:rPr>
          <w:rFonts w:ascii="Simplified Arabic" w:hAnsi="Simplified Arabic" w:cs="Simplified Arabic"/>
          <w:i/>
          <w:sz w:val="28"/>
          <w:szCs w:val="28"/>
          <w:rtl/>
        </w:rPr>
      </w:pPr>
      <w:r w:rsidRPr="00622E69">
        <w:rPr>
          <w:rFonts w:ascii="Simplified Arabic" w:hAnsi="Simplified Arabic" w:cs="Simplified Arabic"/>
          <w:i/>
          <w:sz w:val="28"/>
          <w:szCs w:val="28"/>
          <w:rtl/>
        </w:rPr>
        <w:t xml:space="preserve">  ويُعتبر النص عنصرا مركزياً، في نظرية التأويل </w:t>
      </w:r>
      <w:proofErr w:type="spellStart"/>
      <w:r w:rsidRPr="00622E69">
        <w:rPr>
          <w:rFonts w:ascii="Simplified Arabic" w:hAnsi="Simplified Arabic" w:cs="Simplified Arabic"/>
          <w:i/>
          <w:sz w:val="28"/>
          <w:szCs w:val="28"/>
          <w:rtl/>
        </w:rPr>
        <w:t>التقابلي</w:t>
      </w:r>
      <w:proofErr w:type="spellEnd"/>
      <w:r w:rsidRPr="00622E69">
        <w:rPr>
          <w:rFonts w:ascii="Simplified Arabic" w:hAnsi="Simplified Arabic" w:cs="Simplified Arabic"/>
          <w:i/>
          <w:sz w:val="28"/>
          <w:szCs w:val="28"/>
          <w:rtl/>
        </w:rPr>
        <w:t>؛ ولمَّا كانت معظم التصورات الحديثة حول الن</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ص تصورات تجزيئية، حيث أن الكل يحاول تحديد ماهية الن</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ص خدمة </w:t>
      </w:r>
      <w:proofErr w:type="spellStart"/>
      <w:r w:rsidRPr="00622E69">
        <w:rPr>
          <w:rFonts w:ascii="Simplified Arabic" w:hAnsi="Simplified Arabic" w:cs="Simplified Arabic"/>
          <w:i/>
          <w:sz w:val="28"/>
          <w:szCs w:val="28"/>
          <w:rtl/>
        </w:rPr>
        <w:t>لمنطلقاته</w:t>
      </w:r>
      <w:proofErr w:type="spellEnd"/>
      <w:r w:rsidRPr="00622E69">
        <w:rPr>
          <w:rFonts w:ascii="Simplified Arabic" w:hAnsi="Simplified Arabic" w:cs="Simplified Arabic"/>
          <w:i/>
          <w:sz w:val="28"/>
          <w:szCs w:val="28"/>
          <w:rtl/>
        </w:rPr>
        <w:t xml:space="preserve"> النظرية والتطبيقية </w:t>
      </w:r>
      <w:r w:rsidRPr="00622E69">
        <w:rPr>
          <w:rFonts w:ascii="Simplified Arabic" w:hAnsi="Simplified Arabic" w:cs="Simplified Arabic" w:hint="cs"/>
          <w:i/>
          <w:sz w:val="28"/>
          <w:szCs w:val="28"/>
          <w:rtl/>
        </w:rPr>
        <w:t xml:space="preserve">،فقد </w:t>
      </w:r>
      <w:r w:rsidRPr="00622E69">
        <w:rPr>
          <w:rFonts w:ascii="Simplified Arabic" w:hAnsi="Simplified Arabic" w:cs="Simplified Arabic"/>
          <w:i/>
          <w:sz w:val="28"/>
          <w:szCs w:val="28"/>
          <w:rtl/>
        </w:rPr>
        <w:t>بي</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ن </w:t>
      </w:r>
      <w:r w:rsidRPr="00622E69">
        <w:rPr>
          <w:rFonts w:ascii="Simplified Arabic" w:hAnsi="Simplified Arabic" w:cs="Simplified Arabic" w:hint="cs"/>
          <w:i/>
          <w:sz w:val="28"/>
          <w:szCs w:val="28"/>
          <w:rtl/>
        </w:rPr>
        <w:t>الدكتور</w:t>
      </w:r>
      <w:r w:rsidRPr="00622E69">
        <w:rPr>
          <w:rFonts w:ascii="Simplified Arabic" w:hAnsi="Simplified Arabic" w:cs="Simplified Arabic"/>
          <w:i/>
          <w:sz w:val="28"/>
          <w:szCs w:val="28"/>
          <w:rtl/>
        </w:rPr>
        <w:t xml:space="preserve"> مح</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مد بازي معنى الن</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ص في كتابه ( التأويلية العربية ) بقوله : </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الن</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ص بنية لغوية متسقة ذات صناعة ونسج ، موجه إلى متلق ، وراءها منتج له مقاصد معينة ، وهي قابلة للفهم والتأويل بأشكال متباينة ، وفي مقتضيات أحوال مختلفة  ، ويضيف على هذا التعريف ملمحاً يعكس المنظر </w:t>
      </w:r>
      <w:proofErr w:type="spellStart"/>
      <w:r w:rsidRPr="00622E69">
        <w:rPr>
          <w:rFonts w:ascii="Simplified Arabic" w:hAnsi="Simplified Arabic" w:cs="Simplified Arabic"/>
          <w:i/>
          <w:sz w:val="28"/>
          <w:szCs w:val="28"/>
          <w:rtl/>
        </w:rPr>
        <w:t>التقابلي</w:t>
      </w:r>
      <w:proofErr w:type="spellEnd"/>
      <w:r w:rsidRPr="00622E69">
        <w:rPr>
          <w:rFonts w:ascii="Simplified Arabic" w:hAnsi="Simplified Arabic" w:cs="Simplified Arabic"/>
          <w:i/>
          <w:sz w:val="28"/>
          <w:szCs w:val="28"/>
          <w:rtl/>
        </w:rPr>
        <w:t xml:space="preserve"> الذي يعمل به ،، فيقول بأن النص </w:t>
      </w:r>
      <w:r w:rsidRPr="00622E69">
        <w:rPr>
          <w:rFonts w:ascii="Simplified Arabic" w:hAnsi="Simplified Arabic" w:cs="Simplified Arabic" w:hint="cs"/>
          <w:i/>
          <w:sz w:val="28"/>
          <w:szCs w:val="28"/>
          <w:rtl/>
        </w:rPr>
        <w:t>((</w:t>
      </w:r>
      <w:r w:rsidRPr="00622E69">
        <w:rPr>
          <w:rFonts w:ascii="Simplified Arabic" w:hAnsi="Simplified Arabic" w:cs="Simplified Arabic"/>
          <w:i/>
          <w:sz w:val="28"/>
          <w:szCs w:val="28"/>
          <w:rtl/>
        </w:rPr>
        <w:t xml:space="preserve"> كون لغوي متقابل ومتسق ، ذو صناعة ونسج ، وراءه منتج له مقاصد معينة ، وموجه إلى متلق ، وهو قابل للفهم والتأويل بأشكال متشابهة أو متباينة، وفي مقتضيات وأحوال مختلفة </w:t>
      </w:r>
      <w:r w:rsidRPr="00622E69">
        <w:rPr>
          <w:rFonts w:ascii="Simplified Arabic" w:hAnsi="Simplified Arabic" w:cs="Simplified Arabic" w:hint="cs"/>
          <w:i/>
          <w:sz w:val="28"/>
          <w:szCs w:val="28"/>
          <w:rtl/>
        </w:rPr>
        <w:t>))</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6"/>
      </w:r>
      <w:r w:rsidRPr="00622E69">
        <w:rPr>
          <w:rFonts w:ascii="Simplified Arabic" w:hAnsi="Simplified Arabic"/>
          <w:sz w:val="28"/>
          <w:szCs w:val="28"/>
          <w:vertAlign w:val="superscript"/>
          <w:rtl/>
        </w:rPr>
        <w:t>)</w:t>
      </w:r>
      <w:r w:rsidRPr="00622E69">
        <w:rPr>
          <w:rFonts w:ascii="Simplified Arabic" w:hAnsi="Simplified Arabic" w:cs="Simplified Arabic"/>
          <w:i/>
          <w:sz w:val="28"/>
          <w:szCs w:val="28"/>
          <w:rtl/>
        </w:rPr>
        <w:t xml:space="preserve">. </w:t>
      </w:r>
    </w:p>
    <w:p w:rsidR="00944AFE" w:rsidRPr="00622E69" w:rsidRDefault="00944AFE" w:rsidP="008E0775">
      <w:pPr>
        <w:bidi/>
        <w:spacing w:after="0" w:line="240" w:lineRule="auto"/>
        <w:ind w:left="0" w:firstLine="0"/>
        <w:jc w:val="both"/>
        <w:rPr>
          <w:rFonts w:ascii="Simplified Arabic" w:hAnsi="Simplified Arabic" w:cs="Simplified Arabic"/>
          <w:i/>
          <w:sz w:val="28"/>
          <w:szCs w:val="28"/>
          <w:rtl/>
        </w:rPr>
      </w:pPr>
      <w:r w:rsidRPr="00622E69">
        <w:rPr>
          <w:rFonts w:ascii="Simplified Arabic" w:hAnsi="Simplified Arabic" w:cs="Simplified Arabic" w:hint="cs"/>
          <w:sz w:val="28"/>
          <w:szCs w:val="28"/>
          <w:rtl/>
        </w:rPr>
        <w:t xml:space="preserve"> والتأويل </w:t>
      </w:r>
      <w:proofErr w:type="spellStart"/>
      <w:r w:rsidRPr="00622E69">
        <w:rPr>
          <w:rFonts w:ascii="Simplified Arabic" w:hAnsi="Simplified Arabic" w:cs="Simplified Arabic" w:hint="cs"/>
          <w:sz w:val="28"/>
          <w:szCs w:val="28"/>
          <w:rtl/>
        </w:rPr>
        <w:t>التقابلي</w:t>
      </w:r>
      <w:proofErr w:type="spellEnd"/>
      <w:r w:rsidRPr="00622E69">
        <w:rPr>
          <w:rFonts w:ascii="Simplified Arabic" w:hAnsi="Simplified Arabic" w:cs="Simplified Arabic" w:hint="cs"/>
          <w:sz w:val="28"/>
          <w:szCs w:val="28"/>
          <w:rtl/>
        </w:rPr>
        <w:t xml:space="preserve"> ((استراتيجية قرائية لصناعة المعنى ، يمكن الاشتغال بها لفهم النّصوص، والخطابات وتفهيمها ، وهي اختيار اجرائي أُسه محاذاة المعاني بعضها ببعض ، والتقريب بينها في الحيز الذهني والتأويلي ، عبر مواجهتها (وجهاً لوجه) ؛ لإحداث تجاوب ما ، أو تفاعل معرفي ، أو دلالي)) ، حيث يعد نظاماً دلالياً </w:t>
      </w:r>
      <w:proofErr w:type="spellStart"/>
      <w:r w:rsidRPr="00622E69">
        <w:rPr>
          <w:rFonts w:ascii="Simplified Arabic" w:hAnsi="Simplified Arabic" w:cs="Simplified Arabic" w:hint="cs"/>
          <w:sz w:val="28"/>
          <w:szCs w:val="28"/>
          <w:rtl/>
        </w:rPr>
        <w:t>رامزاً</w:t>
      </w:r>
      <w:proofErr w:type="spellEnd"/>
      <w:r w:rsidRPr="00622E69">
        <w:rPr>
          <w:rFonts w:ascii="Simplified Arabic" w:hAnsi="Simplified Arabic" w:cs="Simplified Arabic" w:hint="cs"/>
          <w:sz w:val="28"/>
          <w:szCs w:val="28"/>
          <w:rtl/>
        </w:rPr>
        <w:t xml:space="preserve"> له بنيته السطحية ، ومثواه العميق ، هدفه استكشاف </w:t>
      </w:r>
      <w:proofErr w:type="spellStart"/>
      <w:r w:rsidRPr="00622E69">
        <w:rPr>
          <w:rFonts w:ascii="Simplified Arabic" w:hAnsi="Simplified Arabic" w:cs="Simplified Arabic" w:hint="cs"/>
          <w:sz w:val="28"/>
          <w:szCs w:val="28"/>
          <w:rtl/>
        </w:rPr>
        <w:t>ماخفي</w:t>
      </w:r>
      <w:proofErr w:type="spellEnd"/>
      <w:r w:rsidRPr="00622E69">
        <w:rPr>
          <w:rFonts w:ascii="Simplified Arabic" w:hAnsi="Simplified Arabic" w:cs="Simplified Arabic" w:hint="cs"/>
          <w:sz w:val="28"/>
          <w:szCs w:val="28"/>
          <w:rtl/>
        </w:rPr>
        <w:t xml:space="preserve"> من المعاني ، وإحضار الغائب ضمن السياق النّصّي  ويتتبع حركاته وتفاعلاته ، حيث أن</w:t>
      </w:r>
      <w:r w:rsidRPr="00622E69">
        <w:rPr>
          <w:rFonts w:ascii="Simplified Arabic" w:hAnsi="Simplified Arabic" w:cs="Simplified Arabic" w:hint="cs"/>
          <w:i/>
          <w:sz w:val="28"/>
          <w:szCs w:val="28"/>
          <w:rtl/>
        </w:rPr>
        <w:t xml:space="preserve">(( </w:t>
      </w:r>
      <w:proofErr w:type="spellStart"/>
      <w:r w:rsidRPr="00622E69">
        <w:rPr>
          <w:rFonts w:ascii="Simplified Arabic" w:hAnsi="Simplified Arabic" w:cs="Simplified Arabic" w:hint="cs"/>
          <w:i/>
          <w:sz w:val="28"/>
          <w:szCs w:val="28"/>
          <w:rtl/>
        </w:rPr>
        <w:t>سيميائية</w:t>
      </w:r>
      <w:proofErr w:type="spellEnd"/>
      <w:r w:rsidRPr="00622E69">
        <w:rPr>
          <w:rFonts w:ascii="Simplified Arabic" w:hAnsi="Simplified Arabic" w:cs="Simplified Arabic" w:hint="cs"/>
          <w:i/>
          <w:sz w:val="28"/>
          <w:szCs w:val="28"/>
          <w:rtl/>
        </w:rPr>
        <w:t xml:space="preserve"> التقابل لا تقارب النّص من خلال تتبع جزيئاته ، وإنّما هي تبحث في تقابل حركاته وعلاقاته ؛ ومن ثمّة فهي سعي دائم إلى مجال القراءة الدلالي))</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7"/>
      </w:r>
      <w:r w:rsidRPr="00622E69">
        <w:rPr>
          <w:rFonts w:ascii="Simplified Arabic" w:hAnsi="Simplified Arabic"/>
          <w:sz w:val="28"/>
          <w:szCs w:val="28"/>
          <w:vertAlign w:val="superscript"/>
          <w:rtl/>
        </w:rPr>
        <w:t>)</w:t>
      </w:r>
      <w:r w:rsidRPr="00622E69">
        <w:rPr>
          <w:rFonts w:ascii="Simplified Arabic" w:hAnsi="Simplified Arabic" w:cs="Simplified Arabic" w:hint="cs"/>
          <w:i/>
          <w:sz w:val="28"/>
          <w:szCs w:val="28"/>
          <w:rtl/>
        </w:rPr>
        <w:t xml:space="preserve">، والتأويل </w:t>
      </w:r>
      <w:proofErr w:type="spellStart"/>
      <w:r w:rsidRPr="00622E69">
        <w:rPr>
          <w:rFonts w:ascii="Simplified Arabic" w:hAnsi="Simplified Arabic" w:cs="Simplified Arabic" w:hint="cs"/>
          <w:i/>
          <w:sz w:val="28"/>
          <w:szCs w:val="28"/>
          <w:rtl/>
        </w:rPr>
        <w:t>التقابلي</w:t>
      </w:r>
      <w:proofErr w:type="spellEnd"/>
      <w:r w:rsidRPr="00622E69">
        <w:rPr>
          <w:rFonts w:ascii="Simplified Arabic" w:hAnsi="Simplified Arabic" w:cs="Simplified Arabic" w:hint="cs"/>
          <w:i/>
          <w:sz w:val="28"/>
          <w:szCs w:val="28"/>
          <w:rtl/>
        </w:rPr>
        <w:t xml:space="preserve"> سعي دائم في مجال القراءة الدّلالي للنّص ، وكلّ شغله الشاغل الوصول إلى أدق قصدية يرجوها المؤلف من نّصه ، سواء </w:t>
      </w:r>
      <w:proofErr w:type="spellStart"/>
      <w:r w:rsidRPr="00622E69">
        <w:rPr>
          <w:rFonts w:ascii="Simplified Arabic" w:hAnsi="Simplified Arabic" w:cs="Simplified Arabic" w:hint="cs"/>
          <w:i/>
          <w:sz w:val="28"/>
          <w:szCs w:val="28"/>
          <w:rtl/>
        </w:rPr>
        <w:t>ماذُكر</w:t>
      </w:r>
      <w:proofErr w:type="spellEnd"/>
      <w:r w:rsidRPr="00622E69">
        <w:rPr>
          <w:rFonts w:ascii="Simplified Arabic" w:hAnsi="Simplified Arabic" w:cs="Simplified Arabic" w:hint="cs"/>
          <w:i/>
          <w:sz w:val="28"/>
          <w:szCs w:val="28"/>
          <w:rtl/>
        </w:rPr>
        <w:t>، وماسُكت عنه ، ولم يُبح به  .</w:t>
      </w:r>
    </w:p>
    <w:p w:rsidR="00944AFE" w:rsidRPr="00622E69" w:rsidRDefault="00944AFE" w:rsidP="008E0775">
      <w:pPr>
        <w:bidi/>
        <w:spacing w:after="0" w:line="240" w:lineRule="auto"/>
        <w:ind w:left="0" w:firstLine="0"/>
        <w:jc w:val="both"/>
        <w:rPr>
          <w:rFonts w:ascii="Simplified Arabic" w:hAnsi="Simplified Arabic" w:cs="Simplified Arabic"/>
          <w:i/>
          <w:sz w:val="28"/>
          <w:szCs w:val="28"/>
          <w:rtl/>
        </w:rPr>
      </w:pPr>
    </w:p>
    <w:p w:rsidR="00944AFE" w:rsidRPr="00622E69" w:rsidRDefault="00944AFE" w:rsidP="008E0775">
      <w:pPr>
        <w:bidi/>
        <w:spacing w:after="0" w:line="240" w:lineRule="auto"/>
        <w:ind w:left="0" w:firstLine="0"/>
        <w:jc w:val="both"/>
        <w:rPr>
          <w:rFonts w:ascii="Simplified Arabic" w:hAnsi="Simplified Arabic" w:cs="Simplified Arabic"/>
          <w:b/>
          <w:bCs/>
          <w:sz w:val="28"/>
          <w:szCs w:val="28"/>
          <w:rtl/>
          <w:lang w:bidi="ar-IQ"/>
        </w:rPr>
      </w:pPr>
      <w:r w:rsidRPr="00622E69">
        <w:rPr>
          <w:rFonts w:ascii="Simplified Arabic" w:hAnsi="Simplified Arabic" w:cs="Simplified Arabic" w:hint="cs"/>
          <w:b/>
          <w:bCs/>
          <w:i/>
          <w:sz w:val="28"/>
          <w:szCs w:val="28"/>
          <w:rtl/>
        </w:rPr>
        <w:lastRenderedPageBreak/>
        <w:t>السياق</w:t>
      </w:r>
      <w:r w:rsidRPr="00622E69">
        <w:rPr>
          <w:rFonts w:ascii="Simplified Arabic" w:hAnsi="Simplified Arabic" w:cs="Simplified Arabic" w:hint="cs"/>
          <w:i/>
          <w:sz w:val="28"/>
          <w:szCs w:val="28"/>
          <w:rtl/>
        </w:rPr>
        <w:t xml:space="preserve"> : </w:t>
      </w:r>
    </w:p>
    <w:p w:rsidR="00944AFE" w:rsidRPr="00622E69" w:rsidRDefault="00944AFE" w:rsidP="008E0775">
      <w:pPr>
        <w:bidi/>
        <w:spacing w:after="0" w:line="240" w:lineRule="auto"/>
        <w:ind w:left="0" w:firstLine="0"/>
        <w:jc w:val="both"/>
        <w:rPr>
          <w:rFonts w:ascii="Simplified Arabic" w:hAnsi="Simplified Arabic"/>
          <w:sz w:val="28"/>
          <w:szCs w:val="28"/>
          <w:vertAlign w:val="superscript"/>
          <w:rtl/>
        </w:rPr>
      </w:pPr>
      <w:r w:rsidRPr="00622E69">
        <w:rPr>
          <w:rFonts w:ascii="Simplified Arabic" w:hAnsi="Simplified Arabic" w:cs="Simplified Arabic" w:hint="cs"/>
          <w:sz w:val="28"/>
          <w:szCs w:val="28"/>
          <w:rtl/>
          <w:lang w:bidi="ar-IQ"/>
        </w:rPr>
        <w:t xml:space="preserve">    </w:t>
      </w:r>
      <w:r w:rsidRPr="00622E69">
        <w:rPr>
          <w:rFonts w:ascii="Simplified Arabic" w:hAnsi="Simplified Arabic" w:cs="Simplified Arabic"/>
          <w:sz w:val="28"/>
          <w:szCs w:val="28"/>
          <w:rtl/>
          <w:lang w:bidi="ar-IQ"/>
        </w:rPr>
        <w:t>يدل السياق على التتابع والتوالي والاتصال والتسلسل عن ط</w:t>
      </w:r>
      <w:r w:rsidRPr="00622E69">
        <w:rPr>
          <w:rFonts w:ascii="Simplified Arabic" w:hAnsi="Simplified Arabic" w:cs="Simplified Arabic" w:hint="cs"/>
          <w:sz w:val="28"/>
          <w:szCs w:val="28"/>
          <w:rtl/>
          <w:lang w:bidi="ar-IQ"/>
        </w:rPr>
        <w:t>ر</w:t>
      </w:r>
      <w:r w:rsidRPr="00622E69">
        <w:rPr>
          <w:rFonts w:ascii="Simplified Arabic" w:hAnsi="Simplified Arabic" w:cs="Simplified Arabic"/>
          <w:sz w:val="28"/>
          <w:szCs w:val="28"/>
          <w:rtl/>
          <w:lang w:bidi="ar-IQ"/>
        </w:rPr>
        <w:t>يق دفع شيء في اثر شيء ، أو لحوق شيء لشيء آخر ، واتصاله به ، واقتفائه أثره على نسق واحد</w:t>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sz w:val="28"/>
          <w:szCs w:val="28"/>
          <w:vertAlign w:val="superscript"/>
          <w:rtl/>
          <w:lang w:bidi="ar-IQ"/>
        </w:rPr>
        <w:endnoteReference w:id="8"/>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hint="cs"/>
          <w:sz w:val="28"/>
          <w:szCs w:val="28"/>
          <w:vertAlign w:val="superscript"/>
          <w:rtl/>
          <w:lang w:bidi="ar-IQ"/>
        </w:rPr>
        <w:t xml:space="preserve"> </w:t>
      </w:r>
      <w:r w:rsidRPr="00622E69">
        <w:rPr>
          <w:rFonts w:ascii="Simplified Arabic" w:hAnsi="Simplified Arabic" w:cs="Simplified Arabic"/>
          <w:sz w:val="28"/>
          <w:szCs w:val="28"/>
          <w:rtl/>
          <w:lang w:bidi="ar-IQ"/>
        </w:rPr>
        <w:t>،</w:t>
      </w:r>
      <w:r w:rsidRPr="00622E69">
        <w:rPr>
          <w:rFonts w:ascii="Simplified Arabic" w:hAnsi="Simplified Arabic" w:cs="Simplified Arabic" w:hint="cs"/>
          <w:sz w:val="28"/>
          <w:szCs w:val="28"/>
          <w:rtl/>
          <w:lang w:bidi="ar-IQ"/>
        </w:rPr>
        <w:t xml:space="preserve"> </w:t>
      </w:r>
      <w:r w:rsidRPr="00622E69">
        <w:rPr>
          <w:rFonts w:ascii="Simplified Arabic" w:hAnsi="Simplified Arabic" w:cs="Simplified Arabic"/>
          <w:sz w:val="28"/>
          <w:szCs w:val="28"/>
          <w:rtl/>
          <w:lang w:bidi="ar-IQ"/>
        </w:rPr>
        <w:t>ولا</w:t>
      </w:r>
      <w:r w:rsidRPr="00622E69">
        <w:rPr>
          <w:rFonts w:ascii="Simplified Arabic" w:hAnsi="Simplified Arabic" w:cs="Simplified Arabic" w:hint="cs"/>
          <w:sz w:val="28"/>
          <w:szCs w:val="28"/>
          <w:rtl/>
          <w:lang w:bidi="ar-IQ"/>
        </w:rPr>
        <w:t xml:space="preserve"> نريد</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w:t>
      </w:r>
      <w:r w:rsidRPr="00622E69">
        <w:rPr>
          <w:rFonts w:ascii="Simplified Arabic" w:hAnsi="Simplified Arabic" w:cs="Simplified Arabic"/>
          <w:sz w:val="28"/>
          <w:szCs w:val="28"/>
          <w:rtl/>
          <w:lang w:bidi="ar-IQ"/>
        </w:rPr>
        <w:t>توسع في الكلام عن السياق عند القدامى والم</w:t>
      </w:r>
      <w:r w:rsidRPr="00622E69">
        <w:rPr>
          <w:rFonts w:ascii="Simplified Arabic" w:hAnsi="Simplified Arabic" w:cs="Simplified Arabic" w:hint="cs"/>
          <w:sz w:val="28"/>
          <w:szCs w:val="28"/>
          <w:rtl/>
          <w:lang w:bidi="ar-IQ"/>
        </w:rPr>
        <w:t>حدثين</w:t>
      </w:r>
      <w:r w:rsidRPr="00622E69">
        <w:rPr>
          <w:rFonts w:ascii="Simplified Arabic" w:hAnsi="Simplified Arabic" w:cs="Simplified Arabic"/>
          <w:sz w:val="28"/>
          <w:szCs w:val="28"/>
          <w:rtl/>
          <w:lang w:bidi="ar-IQ"/>
        </w:rPr>
        <w:t xml:space="preserve"> ، </w:t>
      </w:r>
      <w:r w:rsidRPr="00622E69">
        <w:rPr>
          <w:rFonts w:ascii="Simplified Arabic" w:hAnsi="Simplified Arabic" w:cs="Simplified Arabic" w:hint="cs"/>
          <w:sz w:val="28"/>
          <w:szCs w:val="28"/>
          <w:rtl/>
          <w:lang w:bidi="ar-IQ"/>
        </w:rPr>
        <w:t xml:space="preserve">إلا أنّنا سنأخذ </w:t>
      </w:r>
      <w:proofErr w:type="spellStart"/>
      <w:r w:rsidRPr="00622E69">
        <w:rPr>
          <w:rFonts w:ascii="Simplified Arabic" w:hAnsi="Simplified Arabic" w:cs="Simplified Arabic" w:hint="cs"/>
          <w:sz w:val="28"/>
          <w:szCs w:val="28"/>
          <w:rtl/>
          <w:lang w:bidi="ar-IQ"/>
        </w:rPr>
        <w:t>ماقاله</w:t>
      </w:r>
      <w:proofErr w:type="spellEnd"/>
      <w:r w:rsidRPr="00622E69">
        <w:rPr>
          <w:rFonts w:ascii="Simplified Arabic" w:hAnsi="Simplified Arabic" w:cs="Simplified Arabic" w:hint="cs"/>
          <w:sz w:val="28"/>
          <w:szCs w:val="28"/>
          <w:rtl/>
          <w:lang w:bidi="ar-IQ"/>
        </w:rPr>
        <w:t xml:space="preserve"> بعض المعاصرين</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 فقد خلص بعضهم إ</w:t>
      </w:r>
      <w:r w:rsidRPr="00622E69">
        <w:rPr>
          <w:rFonts w:ascii="Simplified Arabic" w:hAnsi="Simplified Arabic" w:cs="Simplified Arabic"/>
          <w:sz w:val="28"/>
          <w:szCs w:val="28"/>
          <w:rtl/>
          <w:lang w:bidi="ar-IQ"/>
        </w:rPr>
        <w:t xml:space="preserve">لى </w:t>
      </w:r>
      <w:r w:rsidRPr="00622E69">
        <w:rPr>
          <w:rFonts w:ascii="Simplified Arabic" w:hAnsi="Simplified Arabic" w:cs="Simplified Arabic" w:hint="cs"/>
          <w:sz w:val="28"/>
          <w:szCs w:val="28"/>
          <w:rtl/>
          <w:lang w:bidi="ar-IQ"/>
        </w:rPr>
        <w:t>أ</w:t>
      </w:r>
      <w:r w:rsidRPr="00622E69">
        <w:rPr>
          <w:rFonts w:ascii="Simplified Arabic" w:hAnsi="Simplified Arabic" w:cs="Simplified Arabic"/>
          <w:sz w:val="28"/>
          <w:szCs w:val="28"/>
          <w:rtl/>
          <w:lang w:bidi="ar-IQ"/>
        </w:rPr>
        <w:t>ن</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 xml:space="preserve"> مفهوم لفظ السياق لدى القدامى ينحصر في ثلاث نقاط: </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 xml:space="preserve">الأولى : </w:t>
      </w:r>
      <w:r w:rsidRPr="00622E69">
        <w:rPr>
          <w:rFonts w:ascii="Simplified Arabic" w:hAnsi="Simplified Arabic" w:cs="Simplified Arabic" w:hint="cs"/>
          <w:sz w:val="28"/>
          <w:szCs w:val="28"/>
          <w:rtl/>
          <w:lang w:bidi="ar-IQ"/>
        </w:rPr>
        <w:t>إّ</w:t>
      </w:r>
      <w:r w:rsidRPr="00622E69">
        <w:rPr>
          <w:rFonts w:ascii="Simplified Arabic" w:hAnsi="Simplified Arabic" w:cs="Simplified Arabic"/>
          <w:sz w:val="28"/>
          <w:szCs w:val="28"/>
          <w:rtl/>
          <w:lang w:bidi="ar-IQ"/>
        </w:rPr>
        <w:t xml:space="preserve">نه </w:t>
      </w:r>
      <w:r w:rsidRPr="00622E69">
        <w:rPr>
          <w:rFonts w:ascii="Simplified Arabic" w:hAnsi="Simplified Arabic" w:cs="Simplified Arabic" w:hint="cs"/>
          <w:sz w:val="28"/>
          <w:szCs w:val="28"/>
          <w:rtl/>
          <w:lang w:bidi="ar-IQ"/>
        </w:rPr>
        <w:t>الم</w:t>
      </w:r>
      <w:r w:rsidRPr="00622E69">
        <w:rPr>
          <w:rFonts w:ascii="Simplified Arabic" w:hAnsi="Simplified Arabic" w:cs="Simplified Arabic"/>
          <w:sz w:val="28"/>
          <w:szCs w:val="28"/>
          <w:rtl/>
          <w:lang w:bidi="ar-IQ"/>
        </w:rPr>
        <w:t>قصود من المتكلم</w:t>
      </w:r>
      <w:r w:rsidRPr="00622E69">
        <w:rPr>
          <w:rFonts w:ascii="Simplified Arabic" w:hAnsi="Simplified Arabic" w:cs="Simplified Arabic" w:hint="cs"/>
          <w:sz w:val="28"/>
          <w:szCs w:val="28"/>
          <w:rtl/>
          <w:lang w:bidi="ar-IQ"/>
        </w:rPr>
        <w:t xml:space="preserve"> </w:t>
      </w:r>
      <w:r w:rsidRPr="00622E69">
        <w:rPr>
          <w:rFonts w:ascii="Simplified Arabic" w:hAnsi="Simplified Arabic" w:cs="Simplified Arabic"/>
          <w:sz w:val="28"/>
          <w:szCs w:val="28"/>
          <w:rtl/>
          <w:lang w:bidi="ar-IQ"/>
        </w:rPr>
        <w:t xml:space="preserve">من </w:t>
      </w:r>
      <w:r w:rsidRPr="00622E69">
        <w:rPr>
          <w:rFonts w:ascii="Simplified Arabic" w:hAnsi="Simplified Arabic" w:cs="Simplified Arabic" w:hint="cs"/>
          <w:sz w:val="28"/>
          <w:szCs w:val="28"/>
          <w:rtl/>
          <w:lang w:bidi="ar-IQ"/>
        </w:rPr>
        <w:t>إ</w:t>
      </w:r>
      <w:r w:rsidRPr="00622E69">
        <w:rPr>
          <w:rFonts w:ascii="Simplified Arabic" w:hAnsi="Simplified Arabic" w:cs="Simplified Arabic"/>
          <w:sz w:val="28"/>
          <w:szCs w:val="28"/>
          <w:rtl/>
          <w:lang w:bidi="ar-IQ"/>
        </w:rPr>
        <w:t xml:space="preserve">يراد الكلام ، الثانية : </w:t>
      </w:r>
      <w:r w:rsidRPr="00622E69">
        <w:rPr>
          <w:rFonts w:ascii="Simplified Arabic" w:hAnsi="Simplified Arabic" w:cs="Simplified Arabic" w:hint="cs"/>
          <w:sz w:val="28"/>
          <w:szCs w:val="28"/>
          <w:rtl/>
          <w:lang w:bidi="ar-IQ"/>
        </w:rPr>
        <w:t>إ</w:t>
      </w:r>
      <w:r w:rsidRPr="00622E69">
        <w:rPr>
          <w:rFonts w:ascii="Simplified Arabic" w:hAnsi="Simplified Arabic" w:cs="Simplified Arabic"/>
          <w:sz w:val="28"/>
          <w:szCs w:val="28"/>
          <w:rtl/>
          <w:lang w:bidi="ar-IQ"/>
        </w:rPr>
        <w:t>ن</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 xml:space="preserve">ه الظروف والمواقف والأحداث التي قيل النّص بشأنها، الثالثة: أنه </w:t>
      </w:r>
      <w:proofErr w:type="spellStart"/>
      <w:r w:rsidRPr="00622E69">
        <w:rPr>
          <w:rFonts w:ascii="Simplified Arabic" w:hAnsi="Simplified Arabic" w:cs="Simplified Arabic"/>
          <w:sz w:val="28"/>
          <w:szCs w:val="28"/>
          <w:rtl/>
          <w:lang w:bidi="ar-IQ"/>
        </w:rPr>
        <w:t>مايعرف</w:t>
      </w:r>
      <w:proofErr w:type="spellEnd"/>
      <w:r w:rsidRPr="00622E69">
        <w:rPr>
          <w:rFonts w:ascii="Simplified Arabic" w:hAnsi="Simplified Arabic" w:cs="Simplified Arabic"/>
          <w:sz w:val="28"/>
          <w:szCs w:val="28"/>
          <w:rtl/>
          <w:lang w:bidi="ar-IQ"/>
        </w:rPr>
        <w:t xml:space="preserve"> بالسياق اللغوي، ويشمل العناصر اللغ</w:t>
      </w:r>
      <w:r w:rsidRPr="00622E69">
        <w:rPr>
          <w:rFonts w:ascii="Simplified Arabic" w:hAnsi="Simplified Arabic" w:cs="Simplified Arabic" w:hint="cs"/>
          <w:sz w:val="28"/>
          <w:szCs w:val="28"/>
          <w:rtl/>
          <w:lang w:bidi="ar-IQ"/>
        </w:rPr>
        <w:t>و</w:t>
      </w:r>
      <w:r w:rsidRPr="00622E69">
        <w:rPr>
          <w:rFonts w:ascii="Simplified Arabic" w:hAnsi="Simplified Arabic" w:cs="Simplified Arabic"/>
          <w:sz w:val="28"/>
          <w:szCs w:val="28"/>
          <w:rtl/>
          <w:lang w:bidi="ar-IQ"/>
        </w:rPr>
        <w:t>ي</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ة الس</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ابقة للكلام أو اللفظ والعناصر اللغوية اللاحقة له</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sz w:val="28"/>
          <w:szCs w:val="28"/>
          <w:vertAlign w:val="superscript"/>
          <w:rtl/>
          <w:lang w:bidi="ar-IQ"/>
        </w:rPr>
        <w:endnoteReference w:id="9"/>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sz w:val="28"/>
          <w:szCs w:val="28"/>
          <w:rtl/>
          <w:lang w:bidi="ar-IQ"/>
        </w:rPr>
        <w:t>، وه</w:t>
      </w:r>
      <w:r w:rsidRPr="00622E69">
        <w:rPr>
          <w:rFonts w:ascii="Simplified Arabic" w:hAnsi="Simplified Arabic" w:cs="Simplified Arabic" w:hint="cs"/>
          <w:sz w:val="28"/>
          <w:szCs w:val="28"/>
          <w:rtl/>
          <w:lang w:bidi="ar-IQ"/>
        </w:rPr>
        <w:t>و((</w:t>
      </w:r>
      <w:r w:rsidRPr="00622E69">
        <w:rPr>
          <w:rFonts w:ascii="Simplified Arabic" w:hAnsi="Simplified Arabic" w:cs="Simplified Arabic"/>
          <w:sz w:val="28"/>
          <w:szCs w:val="28"/>
          <w:rtl/>
          <w:lang w:bidi="ar-IQ"/>
        </w:rPr>
        <w:t>البيئة اللغوية التي تحيط  بالكلمة</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 xml:space="preserve"> أو العبارة </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أو الجملة ، وتستمد أيضا من السياق الاجتماعي ، وسياق الموقف ، وهو المقام الذي يقال فيه الكلام بجميع عناصره، من متك</w:t>
      </w:r>
      <w:r w:rsidRPr="00622E69">
        <w:rPr>
          <w:rFonts w:ascii="Simplified Arabic" w:hAnsi="Simplified Arabic" w:cs="Simplified Arabic" w:hint="cs"/>
          <w:sz w:val="28"/>
          <w:szCs w:val="28"/>
          <w:rtl/>
          <w:lang w:bidi="ar-IQ"/>
        </w:rPr>
        <w:t>ل</w:t>
      </w:r>
      <w:r w:rsidRPr="00622E69">
        <w:rPr>
          <w:rFonts w:ascii="Simplified Arabic" w:hAnsi="Simplified Arabic" w:cs="Simplified Arabic"/>
          <w:sz w:val="28"/>
          <w:szCs w:val="28"/>
          <w:rtl/>
          <w:lang w:bidi="ar-IQ"/>
        </w:rPr>
        <w:t xml:space="preserve">م </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 xml:space="preserve">ومستمع </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rtl/>
          <w:lang w:bidi="ar-IQ"/>
        </w:rPr>
        <w:t>وغير ذلك</w:t>
      </w:r>
      <w:r w:rsidRPr="00622E69">
        <w:rPr>
          <w:rFonts w:ascii="Simplified Arabic" w:hAnsi="Simplified Arabic" w:cs="Simplified Arabic" w:hint="cs"/>
          <w:sz w:val="28"/>
          <w:szCs w:val="28"/>
          <w:rtl/>
          <w:lang w:bidi="ar-IQ"/>
        </w:rPr>
        <w:t>))</w:t>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sz w:val="28"/>
          <w:szCs w:val="28"/>
          <w:vertAlign w:val="superscript"/>
          <w:rtl/>
          <w:lang w:bidi="ar-IQ"/>
        </w:rPr>
        <w:endnoteReference w:id="10"/>
      </w:r>
      <w:r w:rsidRPr="00622E69">
        <w:rPr>
          <w:rFonts w:ascii="Simplified Arabic" w:hAnsi="Simplified Arabic" w:cs="Simplified Arabic"/>
          <w:sz w:val="28"/>
          <w:szCs w:val="28"/>
          <w:vertAlign w:val="superscript"/>
          <w:rtl/>
          <w:lang w:bidi="ar-IQ"/>
        </w:rPr>
        <w:t xml:space="preserve">) </w:t>
      </w:r>
      <w:r w:rsidRPr="00622E69">
        <w:rPr>
          <w:rFonts w:ascii="Simplified Arabic" w:hAnsi="Simplified Arabic" w:cs="Simplified Arabic" w:hint="cs"/>
          <w:sz w:val="28"/>
          <w:szCs w:val="28"/>
          <w:vertAlign w:val="superscript"/>
          <w:rtl/>
          <w:lang w:bidi="ar-IQ"/>
        </w:rPr>
        <w:t xml:space="preserve">، </w:t>
      </w:r>
      <w:r w:rsidRPr="00622E69">
        <w:rPr>
          <w:rFonts w:ascii="Simplified Arabic" w:hAnsi="Simplified Arabic" w:cs="Simplified Arabic" w:hint="cs"/>
          <w:sz w:val="28"/>
          <w:szCs w:val="28"/>
          <w:rtl/>
          <w:lang w:bidi="ar-IQ"/>
        </w:rPr>
        <w:t>ويرى الدكتور تمّام حسان أنّ المقصود بالسياق ، التوالي ، وينظر إليه من زاويتين:((أولاهما : توالي العناصر التي تحقق التركيب والسبك ، والسياق من هذه الزاوية يسمى بـ:(سياق النّص) ، والثانية : توالي الأحداث التي صاحبت الأداء اللّغوي ، وكانت ذات علاقة بالاتصال ومن هذه الناحية يسمى السياق الموقف))</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1"/>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   ويرى (</w:t>
      </w:r>
      <w:proofErr w:type="spellStart"/>
      <w:r w:rsidRPr="00622E69">
        <w:rPr>
          <w:rFonts w:ascii="Simplified Arabic" w:hAnsi="Simplified Arabic" w:cs="Simplified Arabic"/>
          <w:sz w:val="28"/>
          <w:szCs w:val="28"/>
          <w:lang w:bidi="ar-IQ"/>
        </w:rPr>
        <w:t>JohnRupertFirth</w:t>
      </w:r>
      <w:proofErr w:type="spellEnd"/>
      <w:r w:rsidRPr="00622E69">
        <w:rPr>
          <w:rFonts w:ascii="Simplified Arabic" w:hAnsi="Simplified Arabic" w:cs="Simplified Arabic" w:hint="cs"/>
          <w:sz w:val="28"/>
          <w:szCs w:val="28"/>
          <w:rtl/>
          <w:lang w:bidi="ar-IQ"/>
        </w:rPr>
        <w:t>*) أنّ نظرية السياق تمثل حجر الأساس في عالم المعنى، وهي بالفعل قادت للحصول على مجموعة من النتائج المبهرة في عالم المعنى، فقد كشفت عن وسائل فنية حديثة لتحديد معاني الكلمات  ، فكلّ كلماتنا تقريبا تحتاج على الأقل إلى بعض الإيضاح المستمد من السياق الحقيقي ، سواء أكان هذا السياق لفظياً أم غير لفظي ، فالحقائق الإضافية المستمدة من السياق تحدد الصور الأسلوبية للكلمة الذي يمثل السياق الخارجي للنّص ، كما تعد ضرورية في تفسير المشترك اللفظي ، بل لقد وسّع (</w:t>
      </w:r>
      <w:proofErr w:type="spellStart"/>
      <w:r w:rsidRPr="00622E69">
        <w:rPr>
          <w:rFonts w:ascii="Simplified Arabic" w:hAnsi="Simplified Arabic" w:cs="Simplified Arabic" w:hint="cs"/>
          <w:sz w:val="28"/>
          <w:szCs w:val="28"/>
          <w:rtl/>
          <w:lang w:bidi="ar-IQ"/>
        </w:rPr>
        <w:t>أولمان</w:t>
      </w:r>
      <w:proofErr w:type="spellEnd"/>
      <w:r w:rsidRPr="00622E69">
        <w:rPr>
          <w:rFonts w:ascii="Simplified Arabic" w:hAnsi="Simplified Arabic" w:cs="Simplified Arabic" w:hint="cs"/>
          <w:sz w:val="28"/>
          <w:szCs w:val="28"/>
          <w:rtl/>
          <w:lang w:bidi="ar-IQ"/>
        </w:rPr>
        <w:t xml:space="preserve">) مفهوم السياق فقال:((إنّ السياق على هذا التفسير ينبغي ان يشمل </w:t>
      </w:r>
      <w:r w:rsidRPr="00622E69">
        <w:rPr>
          <w:rFonts w:ascii="Simplified Arabic" w:hAnsi="Simplified Arabic" w:cs="Simplified Arabic"/>
          <w:sz w:val="28"/>
          <w:szCs w:val="28"/>
          <w:rtl/>
          <w:lang w:bidi="ar-IQ"/>
        </w:rPr>
        <w:t>–</w:t>
      </w:r>
      <w:r w:rsidRPr="00622E69">
        <w:rPr>
          <w:rFonts w:ascii="Simplified Arabic" w:hAnsi="Simplified Arabic" w:cs="Simplified Arabic" w:hint="cs"/>
          <w:sz w:val="28"/>
          <w:szCs w:val="28"/>
          <w:rtl/>
          <w:lang w:bidi="ar-IQ"/>
        </w:rPr>
        <w:t xml:space="preserve"> لا الكلمات والجمل الحقيقية السابقة واللاحقة فحسب </w:t>
      </w:r>
      <w:r w:rsidRPr="00622E69">
        <w:rPr>
          <w:rFonts w:ascii="Simplified Arabic" w:hAnsi="Simplified Arabic" w:cs="Simplified Arabic"/>
          <w:sz w:val="28"/>
          <w:szCs w:val="28"/>
          <w:rtl/>
          <w:lang w:bidi="ar-IQ"/>
        </w:rPr>
        <w:t>–</w:t>
      </w:r>
      <w:r w:rsidRPr="00622E69">
        <w:rPr>
          <w:rFonts w:ascii="Simplified Arabic" w:hAnsi="Simplified Arabic" w:cs="Simplified Arabic" w:hint="cs"/>
          <w:sz w:val="28"/>
          <w:szCs w:val="28"/>
          <w:rtl/>
          <w:lang w:bidi="ar-IQ"/>
        </w:rPr>
        <w:t xml:space="preserve"> بل والقطعة كلها والكتاب كله))</w:t>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sz w:val="28"/>
          <w:szCs w:val="28"/>
          <w:vertAlign w:val="superscript"/>
          <w:rtl/>
          <w:lang w:bidi="ar-IQ"/>
        </w:rPr>
        <w:endnoteReference w:id="12"/>
      </w:r>
      <w:r w:rsidRPr="00622E69">
        <w:rPr>
          <w:rFonts w:ascii="Simplified Arabic" w:hAnsi="Simplified Arabic" w:cs="Simplified Arabic"/>
          <w:sz w:val="28"/>
          <w:szCs w:val="28"/>
          <w:vertAlign w:val="superscript"/>
          <w:rtl/>
          <w:lang w:bidi="ar-IQ"/>
        </w:rPr>
        <w:t>)</w:t>
      </w:r>
      <w:r w:rsidRPr="00622E69">
        <w:rPr>
          <w:rFonts w:ascii="Simplified Arabic" w:hAnsi="Simplified Arabic" w:cs="Simplified Arabic" w:hint="cs"/>
          <w:sz w:val="28"/>
          <w:szCs w:val="28"/>
          <w:vertAlign w:val="superscript"/>
          <w:rtl/>
          <w:lang w:bidi="ar-IQ"/>
        </w:rPr>
        <w:t xml:space="preserve">  </w:t>
      </w:r>
      <w:r w:rsidRPr="00622E69">
        <w:rPr>
          <w:rFonts w:ascii="Simplified Arabic" w:hAnsi="Simplified Arabic" w:cs="Simplified Arabic" w:hint="cs"/>
          <w:sz w:val="28"/>
          <w:szCs w:val="28"/>
          <w:rtl/>
          <w:lang w:bidi="ar-IQ"/>
        </w:rPr>
        <w:t xml:space="preserve">، فالنّص المنتج، والسياق الخارجي بما يمثله من نصوص محاذية للنّص الأصل ، يمثلان بعداً </w:t>
      </w:r>
      <w:proofErr w:type="spellStart"/>
      <w:r w:rsidRPr="00622E69">
        <w:rPr>
          <w:rFonts w:ascii="Simplified Arabic" w:hAnsi="Simplified Arabic" w:cs="Simplified Arabic" w:hint="cs"/>
          <w:sz w:val="28"/>
          <w:szCs w:val="28"/>
          <w:rtl/>
          <w:lang w:bidi="ar-IQ"/>
        </w:rPr>
        <w:t>تقابلياً</w:t>
      </w:r>
      <w:proofErr w:type="spellEnd"/>
      <w:r w:rsidRPr="00622E69">
        <w:rPr>
          <w:rFonts w:ascii="Simplified Arabic" w:hAnsi="Simplified Arabic" w:cs="Simplified Arabic" w:hint="cs"/>
          <w:sz w:val="28"/>
          <w:szCs w:val="28"/>
          <w:rtl/>
          <w:lang w:bidi="ar-IQ"/>
        </w:rPr>
        <w:t xml:space="preserve"> ينطلق من السياق الداخلي ( النّص المباشر </w:t>
      </w:r>
      <w:r w:rsidRPr="00622E69">
        <w:rPr>
          <w:rFonts w:ascii="Simplified Arabic" w:hAnsi="Simplified Arabic" w:cs="Simplified Arabic" w:hint="cs"/>
          <w:sz w:val="28"/>
          <w:szCs w:val="28"/>
          <w:rtl/>
          <w:lang w:bidi="ar-IQ"/>
        </w:rPr>
        <w:lastRenderedPageBreak/>
        <w:t xml:space="preserve">الحقيقي ) ، والسياق الخارجي (النّص غير المباشر </w:t>
      </w:r>
      <w:proofErr w:type="spellStart"/>
      <w:r w:rsidRPr="00622E69">
        <w:rPr>
          <w:rFonts w:ascii="Simplified Arabic" w:hAnsi="Simplified Arabic" w:cs="Simplified Arabic" w:hint="cs"/>
          <w:sz w:val="28"/>
          <w:szCs w:val="28"/>
          <w:rtl/>
          <w:lang w:bidi="ar-IQ"/>
        </w:rPr>
        <w:t>المتشظي</w:t>
      </w:r>
      <w:proofErr w:type="spellEnd"/>
      <w:r w:rsidRPr="00622E69">
        <w:rPr>
          <w:rFonts w:ascii="Simplified Arabic" w:hAnsi="Simplified Arabic" w:cs="Simplified Arabic" w:hint="cs"/>
          <w:sz w:val="28"/>
          <w:szCs w:val="28"/>
          <w:rtl/>
          <w:lang w:bidi="ar-IQ"/>
        </w:rPr>
        <w:t xml:space="preserve"> بالتفاصيل المحاذية للنّص الأصل) ، وهذا ما يؤكد أنّ((مبدأ التقابل بين النّص والسياق ، وبين السياق الأصغر والأكبر ظل مكوناً حاضراً بقوة في مقاربة النصوص ،وتداولها ،وفهمها ،وتفهيم معانيها في الخطاب التأويلي العربي القديم ، حيث ظلت المعطيات الخبرية المرتبطة بالنّص بمثابة عنوان له))</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13"/>
      </w:r>
      <w:r w:rsidRPr="00622E69">
        <w:rPr>
          <w:rFonts w:ascii="Simplified Arabic" w:hAnsi="Simplified Arabic"/>
          <w:sz w:val="28"/>
          <w:szCs w:val="28"/>
          <w:vertAlign w:val="superscript"/>
          <w:rtl/>
        </w:rPr>
        <w:t>)</w:t>
      </w:r>
      <w:r w:rsidRPr="00622E69">
        <w:rPr>
          <w:rFonts w:ascii="Simplified Arabic" w:hAnsi="Simplified Arabic" w:cs="Simplified Arabic" w:hint="cs"/>
          <w:sz w:val="28"/>
          <w:szCs w:val="28"/>
          <w:rtl/>
          <w:lang w:bidi="ar-IQ"/>
        </w:rPr>
        <w:t xml:space="preserve"> ،وانطلاقاً من هذا</w:t>
      </w:r>
      <w:r w:rsidRPr="00622E69">
        <w:rPr>
          <w:rFonts w:hint="cs"/>
          <w:sz w:val="28"/>
          <w:szCs w:val="28"/>
          <w:vertAlign w:val="superscript"/>
          <w:rtl/>
          <w:lang w:bidi="ar-IQ"/>
        </w:rPr>
        <w:t xml:space="preserve"> </w:t>
      </w:r>
      <w:r w:rsidRPr="00622E69">
        <w:rPr>
          <w:rFonts w:ascii="Simplified Arabic" w:hAnsi="Simplified Arabic" w:cs="Simplified Arabic" w:hint="cs"/>
          <w:sz w:val="28"/>
          <w:szCs w:val="28"/>
          <w:rtl/>
          <w:lang w:bidi="ar-IQ"/>
        </w:rPr>
        <w:t xml:space="preserve">يمكن عد التقابل </w:t>
      </w:r>
      <w:proofErr w:type="spellStart"/>
      <w:r w:rsidRPr="00622E69">
        <w:rPr>
          <w:rFonts w:ascii="Simplified Arabic" w:hAnsi="Simplified Arabic" w:cs="Simplified Arabic" w:hint="cs"/>
          <w:sz w:val="28"/>
          <w:szCs w:val="28"/>
          <w:rtl/>
          <w:lang w:bidi="ar-IQ"/>
        </w:rPr>
        <w:t>السياقي</w:t>
      </w:r>
      <w:proofErr w:type="spellEnd"/>
      <w:r w:rsidRPr="00622E69">
        <w:rPr>
          <w:rFonts w:ascii="Simplified Arabic" w:hAnsi="Simplified Arabic" w:cs="Simplified Arabic" w:hint="cs"/>
          <w:sz w:val="28"/>
          <w:szCs w:val="28"/>
          <w:rtl/>
          <w:lang w:bidi="ar-IQ"/>
        </w:rPr>
        <w:t xml:space="preserve"> على نحو ما(فاعلية ذهنية) يعتمدها المتلقي من أجل فهم البنية الضمنية، أو المسكوت عنها في خطاب النّص المباشر المنتج من قبل المتكلم ، الذي يركز على </w:t>
      </w:r>
      <w:proofErr w:type="spellStart"/>
      <w:r w:rsidRPr="00622E69">
        <w:rPr>
          <w:rFonts w:ascii="Simplified Arabic" w:hAnsi="Simplified Arabic" w:cs="Simplified Arabic" w:hint="cs"/>
          <w:sz w:val="28"/>
          <w:szCs w:val="28"/>
          <w:rtl/>
          <w:lang w:bidi="ar-IQ"/>
        </w:rPr>
        <w:t>مقصدية</w:t>
      </w:r>
      <w:proofErr w:type="spellEnd"/>
      <w:r w:rsidRPr="00622E69">
        <w:rPr>
          <w:rFonts w:ascii="Simplified Arabic" w:hAnsi="Simplified Arabic" w:cs="Simplified Arabic" w:hint="cs"/>
          <w:sz w:val="28"/>
          <w:szCs w:val="28"/>
          <w:rtl/>
          <w:lang w:bidi="ar-IQ"/>
        </w:rPr>
        <w:t xml:space="preserve"> العلاقة المرجعية </w:t>
      </w:r>
      <w:proofErr w:type="spellStart"/>
      <w:r w:rsidRPr="00622E69">
        <w:rPr>
          <w:rFonts w:ascii="Simplified Arabic" w:hAnsi="Simplified Arabic" w:cs="Simplified Arabic" w:hint="cs"/>
          <w:sz w:val="28"/>
          <w:szCs w:val="28"/>
          <w:rtl/>
          <w:lang w:bidi="ar-IQ"/>
        </w:rPr>
        <w:t>التقابلية</w:t>
      </w:r>
      <w:proofErr w:type="spellEnd"/>
      <w:r w:rsidRPr="00622E69">
        <w:rPr>
          <w:rFonts w:ascii="Simplified Arabic" w:hAnsi="Simplified Arabic" w:cs="Simplified Arabic" w:hint="cs"/>
          <w:sz w:val="28"/>
          <w:szCs w:val="28"/>
          <w:rtl/>
          <w:lang w:bidi="ar-IQ"/>
        </w:rPr>
        <w:t xml:space="preserve"> المشفرة بين المنتج، والمتلقي، والنّص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   حيث تقوم المقابلة السياقية على تقابل نصّين ، يكون الثاني حاملاً للمعطيات الخبرية الإضافية للسياق الأول ، حيث يكون فيها</w:t>
      </w:r>
      <w:r w:rsidRPr="00622E69">
        <w:rPr>
          <w:rFonts w:ascii="Simplified Arabic" w:hAnsi="Simplified Arabic" w:cs="Simplified Arabic"/>
          <w:sz w:val="28"/>
          <w:szCs w:val="28"/>
          <w:rtl/>
          <w:lang w:bidi="ar-IQ"/>
        </w:rPr>
        <w:t>(</w:t>
      </w:r>
      <w:r w:rsidRPr="00622E69">
        <w:rPr>
          <w:rFonts w:ascii="Simplified Arabic" w:hAnsi="Simplified Arabic" w:cs="Simplified Arabic" w:hint="cs"/>
          <w:sz w:val="28"/>
          <w:szCs w:val="28"/>
          <w:rtl/>
          <w:lang w:bidi="ar-IQ"/>
        </w:rPr>
        <w:t>علاقة</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المتقابلين</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توزيعية،</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فتقابل</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الشقين</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في</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هذا</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النوع</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ليس</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مرجعه</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إلى</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الوضع</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اللغوي،</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وإنما إلى</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الأسلوب</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وحده)</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4"/>
      </w:r>
      <w:r w:rsidRPr="00622E69">
        <w:rPr>
          <w:rFonts w:ascii="Simplified Arabic" w:hAnsi="Simplified Arabic"/>
          <w:sz w:val="28"/>
          <w:szCs w:val="28"/>
          <w:vertAlign w:val="superscript"/>
          <w:rtl/>
        </w:rPr>
        <w:t>)</w:t>
      </w:r>
      <w:r w:rsidRPr="00622E69">
        <w:rPr>
          <w:rFonts w:ascii="Simplified Arabic" w:hAnsi="Simplified Arabic" w:cs="Simplified Arabic" w:hint="cs"/>
          <w:sz w:val="28"/>
          <w:szCs w:val="28"/>
          <w:rtl/>
          <w:lang w:bidi="ar-IQ"/>
        </w:rPr>
        <w:t>، فالمنتج (</w:t>
      </w:r>
      <w:r w:rsidRPr="00622E69">
        <w:rPr>
          <w:rFonts w:ascii="Simplified Arabic" w:hAnsi="Simplified Arabic" w:cs="Simplified Arabic"/>
          <w:sz w:val="28"/>
          <w:szCs w:val="28"/>
          <w:rtl/>
          <w:lang w:bidi="ar-IQ"/>
        </w:rPr>
        <w:t>(</w:t>
      </w:r>
      <w:r w:rsidRPr="00622E69">
        <w:rPr>
          <w:rFonts w:ascii="Simplified Arabic" w:hAnsi="Simplified Arabic" w:cs="Simplified Arabic" w:hint="cs"/>
          <w:sz w:val="28"/>
          <w:szCs w:val="28"/>
          <w:rtl/>
          <w:lang w:bidi="ar-IQ"/>
        </w:rPr>
        <w:t>في</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إخراج</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المقابلة</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السياقية</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لا</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يخضع</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لضغط</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المعجم</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المشترك</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بقدر</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ما</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يستجيب،</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لملكته</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الخاصة</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في</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الخلق</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الفني</w:t>
      </w:r>
      <w:r w:rsidRPr="00622E69">
        <w:rPr>
          <w:rFonts w:ascii="Simplified Arabic" w:hAnsi="Simplified Arabic" w:cs="Simplified Arabic"/>
          <w:sz w:val="28"/>
          <w:szCs w:val="28"/>
          <w:rtl/>
          <w:lang w:bidi="ar-IQ"/>
        </w:rPr>
        <w:t>)</w:t>
      </w:r>
      <w:r w:rsidRPr="00622E69">
        <w:rPr>
          <w:rFonts w:ascii="Simplified Arabic" w:hAnsi="Simplified Arabic" w:cs="Simplified Arabic" w:hint="cs"/>
          <w:sz w:val="28"/>
          <w:szCs w:val="28"/>
          <w:rtl/>
          <w:lang w:bidi="ar-IQ"/>
        </w:rPr>
        <w:t>)</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5"/>
      </w:r>
      <w:r w:rsidRPr="00622E69">
        <w:rPr>
          <w:rFonts w:ascii="Simplified Arabic" w:hAnsi="Simplified Arabic"/>
          <w:sz w:val="28"/>
          <w:szCs w:val="28"/>
          <w:vertAlign w:val="superscript"/>
          <w:rtl/>
        </w:rPr>
        <w:t>)</w:t>
      </w:r>
      <w:r w:rsidRPr="00622E69">
        <w:rPr>
          <w:rFonts w:ascii="Simplified Arabic" w:hAnsi="Simplified Arabic" w:cs="Simplified Arabic"/>
          <w:sz w:val="28"/>
          <w:szCs w:val="28"/>
          <w:rtl/>
          <w:lang w:bidi="ar-IQ"/>
        </w:rPr>
        <w:t xml:space="preserve"> </w:t>
      </w:r>
      <w:r w:rsidRPr="00622E69">
        <w:rPr>
          <w:rFonts w:ascii="Simplified Arabic" w:hAnsi="Simplified Arabic" w:cs="Simplified Arabic" w:hint="cs"/>
          <w:sz w:val="28"/>
          <w:szCs w:val="28"/>
          <w:rtl/>
          <w:lang w:bidi="ar-IQ"/>
        </w:rPr>
        <w:t>.</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  وقد تجلى التصور النظري للتقابل </w:t>
      </w:r>
      <w:proofErr w:type="spellStart"/>
      <w:r w:rsidRPr="00622E69">
        <w:rPr>
          <w:rFonts w:ascii="Simplified Arabic" w:hAnsi="Simplified Arabic" w:cs="Simplified Arabic" w:hint="cs"/>
          <w:sz w:val="28"/>
          <w:szCs w:val="28"/>
          <w:rtl/>
          <w:lang w:bidi="ar-IQ"/>
        </w:rPr>
        <w:t>السياقي</w:t>
      </w:r>
      <w:proofErr w:type="spellEnd"/>
      <w:r w:rsidRPr="00622E69">
        <w:rPr>
          <w:rFonts w:ascii="Simplified Arabic" w:hAnsi="Simplified Arabic" w:cs="Simplified Arabic" w:hint="cs"/>
          <w:sz w:val="28"/>
          <w:szCs w:val="28"/>
          <w:rtl/>
          <w:lang w:bidi="ar-IQ"/>
        </w:rPr>
        <w:t xml:space="preserve"> في علاقاته بالاستحضار ،والكشف عن تنامي النصوص الأخرى مع النّص الأصل عن طريق إيضاح العلاقة بين المعنى الصريح والمعنى الضمني ، وقراءة النّص بين حدس المنتج، وفهم المتلقي للمعطيات الخبرية التي يقف عليها البعد </w:t>
      </w:r>
      <w:proofErr w:type="spellStart"/>
      <w:r w:rsidRPr="00622E69">
        <w:rPr>
          <w:rFonts w:ascii="Simplified Arabic" w:hAnsi="Simplified Arabic" w:cs="Simplified Arabic" w:hint="cs"/>
          <w:sz w:val="28"/>
          <w:szCs w:val="28"/>
          <w:rtl/>
          <w:lang w:bidi="ar-IQ"/>
        </w:rPr>
        <w:t>التقابلي</w:t>
      </w:r>
      <w:proofErr w:type="spellEnd"/>
      <w:r w:rsidRPr="00622E69">
        <w:rPr>
          <w:rFonts w:ascii="Simplified Arabic" w:hAnsi="Simplified Arabic" w:cs="Simplified Arabic" w:hint="cs"/>
          <w:sz w:val="28"/>
          <w:szCs w:val="28"/>
          <w:rtl/>
          <w:lang w:bidi="ar-IQ"/>
        </w:rPr>
        <w:t xml:space="preserve"> بين النّص والسياقات الخارجية .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   إن ظاهرة التقابل تبين العلاقة بين العناصر اللغوية ، والعناصر المتتابعة في السياق أو المتداعية خارج السياق ، يطلق عليها دي سوسير العلاقة السياقية في معرض حديثه عن علاقات الحضور والغياب بين العناصر النصّية</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6"/>
      </w:r>
      <w:r w:rsidRPr="00622E69">
        <w:rPr>
          <w:rFonts w:ascii="Simplified Arabic" w:hAnsi="Simplified Arabic"/>
          <w:sz w:val="28"/>
          <w:szCs w:val="28"/>
          <w:vertAlign w:val="superscript"/>
          <w:rtl/>
        </w:rPr>
        <w:t>)</w:t>
      </w:r>
      <w:r w:rsidRPr="00622E69">
        <w:rPr>
          <w:rFonts w:ascii="Simplified Arabic" w:hAnsi="Simplified Arabic" w:cs="Simplified Arabic" w:hint="cs"/>
          <w:sz w:val="28"/>
          <w:szCs w:val="28"/>
          <w:rtl/>
          <w:lang w:bidi="ar-IQ"/>
        </w:rPr>
        <w:t xml:space="preserve"> ، التي تتقابل بوساطة التأويل الرابط بينهما لتنجز نصّاً معرفياً غزيراً بالمفاهيم الكلية والنسبية ، فالمفاهيم الكلية تمثل السياق النصّي (حديث الإمام ) ، ف(ـ(المفاهيم الكلية تبدي بنية </w:t>
      </w:r>
      <w:proofErr w:type="spellStart"/>
      <w:r w:rsidRPr="00622E69">
        <w:rPr>
          <w:rFonts w:ascii="Simplified Arabic" w:hAnsi="Simplified Arabic" w:cs="Simplified Arabic" w:hint="cs"/>
          <w:sz w:val="28"/>
          <w:szCs w:val="28"/>
          <w:rtl/>
          <w:lang w:bidi="ar-IQ"/>
        </w:rPr>
        <w:t>تقابلية</w:t>
      </w:r>
      <w:proofErr w:type="spellEnd"/>
      <w:r w:rsidRPr="00622E69">
        <w:rPr>
          <w:rFonts w:ascii="Simplified Arabic" w:hAnsi="Simplified Arabic" w:cs="Simplified Arabic" w:hint="cs"/>
          <w:sz w:val="28"/>
          <w:szCs w:val="28"/>
          <w:rtl/>
          <w:lang w:bidi="ar-IQ"/>
        </w:rPr>
        <w:t xml:space="preserve"> ثنائية وبذلك يُحتمل أن تُفهم بطريقة واحدة عبر الثقافات ، أما المفاهيم المتدرجة من جهة أخرى فتبدي خصوصية ثقافية ، </w:t>
      </w:r>
      <w:proofErr w:type="spellStart"/>
      <w:r w:rsidRPr="00622E69">
        <w:rPr>
          <w:rFonts w:ascii="Simplified Arabic" w:hAnsi="Simplified Arabic" w:cs="Simplified Arabic" w:hint="cs"/>
          <w:sz w:val="28"/>
          <w:szCs w:val="28"/>
          <w:rtl/>
          <w:lang w:bidi="ar-IQ"/>
        </w:rPr>
        <w:t>فالتقابلات</w:t>
      </w:r>
      <w:proofErr w:type="spellEnd"/>
      <w:r w:rsidRPr="00622E69">
        <w:rPr>
          <w:rFonts w:ascii="Simplified Arabic" w:hAnsi="Simplified Arabic" w:cs="Simplified Arabic" w:hint="cs"/>
          <w:sz w:val="28"/>
          <w:szCs w:val="28"/>
          <w:rtl/>
          <w:lang w:bidi="ar-IQ"/>
        </w:rPr>
        <w:t xml:space="preserve"> القطبية كلية ، أمّا </w:t>
      </w:r>
      <w:proofErr w:type="spellStart"/>
      <w:r w:rsidRPr="00622E69">
        <w:rPr>
          <w:rFonts w:ascii="Simplified Arabic" w:hAnsi="Simplified Arabic" w:cs="Simplified Arabic" w:hint="cs"/>
          <w:sz w:val="28"/>
          <w:szCs w:val="28"/>
          <w:rtl/>
          <w:lang w:bidi="ar-IQ"/>
        </w:rPr>
        <w:t>التقابلات</w:t>
      </w:r>
      <w:proofErr w:type="spellEnd"/>
      <w:r w:rsidRPr="00622E69">
        <w:rPr>
          <w:rFonts w:ascii="Simplified Arabic" w:hAnsi="Simplified Arabic" w:cs="Simplified Arabic" w:hint="cs"/>
          <w:sz w:val="28"/>
          <w:szCs w:val="28"/>
          <w:rtl/>
          <w:lang w:bidi="ar-IQ"/>
        </w:rPr>
        <w:t xml:space="preserve"> المتدرجة فنسبية ، حيث أنّ المفاهيم القطبية بنية جدولية أو </w:t>
      </w:r>
      <w:proofErr w:type="spellStart"/>
      <w:r w:rsidRPr="00622E69">
        <w:rPr>
          <w:rFonts w:ascii="Simplified Arabic" w:hAnsi="Simplified Arabic" w:cs="Simplified Arabic" w:hint="cs"/>
          <w:sz w:val="28"/>
          <w:szCs w:val="28"/>
          <w:rtl/>
          <w:lang w:bidi="ar-IQ"/>
        </w:rPr>
        <w:t>استبدالية</w:t>
      </w:r>
      <w:proofErr w:type="spellEnd"/>
      <w:r w:rsidRPr="00622E69">
        <w:rPr>
          <w:rFonts w:ascii="Simplified Arabic" w:hAnsi="Simplified Arabic" w:cs="Simplified Arabic" w:hint="cs"/>
          <w:sz w:val="28"/>
          <w:szCs w:val="28"/>
          <w:rtl/>
          <w:lang w:bidi="ar-IQ"/>
        </w:rPr>
        <w:t xml:space="preserve"> في حين أن </w:t>
      </w:r>
      <w:r w:rsidRPr="00622E69">
        <w:rPr>
          <w:rFonts w:ascii="Simplified Arabic" w:hAnsi="Simplified Arabic" w:cs="Simplified Arabic" w:hint="cs"/>
          <w:sz w:val="28"/>
          <w:szCs w:val="28"/>
          <w:rtl/>
          <w:lang w:bidi="ar-IQ"/>
        </w:rPr>
        <w:lastRenderedPageBreak/>
        <w:t xml:space="preserve">للمفاهيم المتدرجة ،لكونها مفاهيم موزعة بين أقطاب ثنائية على مقاييس </w:t>
      </w:r>
      <w:proofErr w:type="spellStart"/>
      <w:r w:rsidRPr="00622E69">
        <w:rPr>
          <w:rFonts w:ascii="Simplified Arabic" w:hAnsi="Simplified Arabic" w:cs="Simplified Arabic" w:hint="cs"/>
          <w:sz w:val="28"/>
          <w:szCs w:val="28"/>
          <w:rtl/>
          <w:lang w:bidi="ar-IQ"/>
        </w:rPr>
        <w:t>تقابلية</w:t>
      </w:r>
      <w:proofErr w:type="spellEnd"/>
      <w:r w:rsidRPr="00622E69">
        <w:rPr>
          <w:rFonts w:ascii="Simplified Arabic" w:hAnsi="Simplified Arabic" w:cs="Simplified Arabic" w:hint="cs"/>
          <w:sz w:val="28"/>
          <w:szCs w:val="28"/>
          <w:rtl/>
          <w:lang w:bidi="ar-IQ"/>
        </w:rPr>
        <w:t xml:space="preserve"> ، بنية تتابعية أو ترابطية))</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7"/>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r w:rsidRPr="00622E69">
        <w:rPr>
          <w:rFonts w:ascii="Simplified Arabic" w:hAnsi="Simplified Arabic" w:cs="Simplified Arabic" w:hint="cs"/>
          <w:sz w:val="28"/>
          <w:szCs w:val="28"/>
          <w:rtl/>
          <w:lang w:bidi="ar-IQ"/>
        </w:rPr>
        <w:t>، فالسياق الخارجي المتمثل بسياق الشرّاح بمثابة المفاهيم النسبية المتدرجة ، وبتقابلها مع المفاهيم الكلية تكشف لنا المعاني المندرجة بين أقطاب المفاهيم الكلية .</w:t>
      </w:r>
    </w:p>
    <w:p w:rsidR="00944AFE" w:rsidRPr="00622E69" w:rsidRDefault="00944AFE" w:rsidP="008E0775">
      <w:pPr>
        <w:bidi/>
        <w:spacing w:after="0" w:line="240" w:lineRule="auto"/>
        <w:ind w:left="0" w:firstLine="0"/>
        <w:jc w:val="both"/>
        <w:rPr>
          <w:rFonts w:ascii="Simplified Arabic" w:hAnsi="Simplified Arabic"/>
          <w:sz w:val="28"/>
          <w:szCs w:val="28"/>
          <w:vertAlign w:val="superscript"/>
          <w:rtl/>
        </w:rPr>
      </w:pPr>
      <w:r w:rsidRPr="00622E69">
        <w:rPr>
          <w:rFonts w:ascii="Simplified Arabic" w:hAnsi="Simplified Arabic" w:cs="Simplified Arabic" w:hint="cs"/>
          <w:sz w:val="28"/>
          <w:szCs w:val="28"/>
          <w:rtl/>
          <w:lang w:bidi="ar-IQ"/>
        </w:rPr>
        <w:t xml:space="preserve">    وقد تم اعتماد مصطلح السياق الداخلي بدلالته على النّص الأصل ، ونعني به نّص المعصوم (ع) ،أما السياق الخارجي فالمراد به المعطيات الخبرية والإضافية التي تقدمها النصوص الأخرى للنّص الأصل ، كالشروح والتفاسير والنصوص الأخرى ، إذ </w:t>
      </w:r>
      <w:proofErr w:type="spellStart"/>
      <w:r w:rsidRPr="00622E69">
        <w:rPr>
          <w:rFonts w:ascii="Simplified Arabic" w:hAnsi="Simplified Arabic" w:cs="Simplified Arabic" w:hint="cs"/>
          <w:sz w:val="28"/>
          <w:szCs w:val="28"/>
          <w:rtl/>
          <w:lang w:bidi="ar-IQ"/>
        </w:rPr>
        <w:t>لاينبغي</w:t>
      </w:r>
      <w:proofErr w:type="spellEnd"/>
      <w:r w:rsidRPr="00622E69">
        <w:rPr>
          <w:rFonts w:ascii="Simplified Arabic" w:hAnsi="Simplified Arabic" w:cs="Simplified Arabic" w:hint="cs"/>
          <w:sz w:val="28"/>
          <w:szCs w:val="28"/>
          <w:rtl/>
          <w:lang w:bidi="ar-IQ"/>
        </w:rPr>
        <w:t xml:space="preserve"> أن يُقصد بالسياق الخارجي للنّص ((التعمق فقط في معرفة شخصية صاحبه وميوله ....بل أن يقصد بها النظر الى النّص وتقويمه في حدود أنه خبرة الأديب انعكست عليه ، وفي كونه قيمة </w:t>
      </w:r>
      <w:proofErr w:type="spellStart"/>
      <w:r w:rsidRPr="00622E69">
        <w:rPr>
          <w:rFonts w:ascii="Simplified Arabic" w:hAnsi="Simplified Arabic" w:cs="Simplified Arabic" w:hint="cs"/>
          <w:sz w:val="28"/>
          <w:szCs w:val="28"/>
          <w:rtl/>
          <w:lang w:bidi="ar-IQ"/>
        </w:rPr>
        <w:t>جماليه</w:t>
      </w:r>
      <w:proofErr w:type="spellEnd"/>
      <w:r w:rsidRPr="00622E69">
        <w:rPr>
          <w:rFonts w:ascii="Simplified Arabic" w:hAnsi="Simplified Arabic" w:cs="Simplified Arabic" w:hint="cs"/>
          <w:sz w:val="28"/>
          <w:szCs w:val="28"/>
          <w:rtl/>
          <w:lang w:bidi="ar-IQ"/>
        </w:rPr>
        <w:t xml:space="preserve"> قوامها اللغة))</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8"/>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   كما أنّه قد تم التركيز على شرح </w:t>
      </w:r>
      <w:proofErr w:type="spellStart"/>
      <w:r w:rsidRPr="00622E69">
        <w:rPr>
          <w:rFonts w:ascii="Simplified Arabic" w:hAnsi="Simplified Arabic" w:cs="Simplified Arabic" w:hint="cs"/>
          <w:sz w:val="28"/>
          <w:szCs w:val="28"/>
          <w:rtl/>
          <w:lang w:bidi="ar-IQ"/>
        </w:rPr>
        <w:t>المازندراني</w:t>
      </w:r>
      <w:proofErr w:type="spellEnd"/>
      <w:r w:rsidRPr="00622E69">
        <w:rPr>
          <w:rFonts w:ascii="Simplified Arabic" w:hAnsi="Simplified Arabic" w:cs="Simplified Arabic" w:hint="cs"/>
          <w:sz w:val="28"/>
          <w:szCs w:val="28"/>
          <w:rtl/>
          <w:lang w:bidi="ar-IQ"/>
        </w:rPr>
        <w:t xml:space="preserve"> ؛ باعتباره أوسع الشروح ، وأكثرها تفصيلاً لأحاديث الكافي ، بحسب </w:t>
      </w:r>
      <w:proofErr w:type="spellStart"/>
      <w:r w:rsidRPr="00622E69">
        <w:rPr>
          <w:rFonts w:ascii="Simplified Arabic" w:hAnsi="Simplified Arabic" w:cs="Simplified Arabic" w:hint="cs"/>
          <w:sz w:val="28"/>
          <w:szCs w:val="28"/>
          <w:rtl/>
          <w:lang w:bidi="ar-IQ"/>
        </w:rPr>
        <w:t>ماأطلعنا</w:t>
      </w:r>
      <w:proofErr w:type="spellEnd"/>
      <w:r w:rsidRPr="00622E69">
        <w:rPr>
          <w:rFonts w:ascii="Simplified Arabic" w:hAnsi="Simplified Arabic" w:cs="Simplified Arabic" w:hint="cs"/>
          <w:sz w:val="28"/>
          <w:szCs w:val="28"/>
          <w:rtl/>
          <w:lang w:bidi="ar-IQ"/>
        </w:rPr>
        <w:t xml:space="preserve"> ، وبعد المقارنة بينه وبين الشروح الأخرى ، ويليه في المرتبة الثانية شرح الشيرازي ؛ لأنّهما يتعرضان لمسائل متعددة فيما يخص الحديث ، فمرة يتم تناول الجانب اللغوي ، وأخرى الفني ، وأخرى المعرفي ، والفقهي ، والروحي ، </w:t>
      </w:r>
      <w:proofErr w:type="spellStart"/>
      <w:r w:rsidRPr="00622E69">
        <w:rPr>
          <w:rFonts w:ascii="Simplified Arabic" w:hAnsi="Simplified Arabic" w:cs="Simplified Arabic" w:hint="cs"/>
          <w:sz w:val="28"/>
          <w:szCs w:val="28"/>
          <w:rtl/>
          <w:lang w:bidi="ar-IQ"/>
        </w:rPr>
        <w:t>والعرفاني</w:t>
      </w:r>
      <w:proofErr w:type="spellEnd"/>
      <w:r w:rsidRPr="00622E69">
        <w:rPr>
          <w:rFonts w:ascii="Simplified Arabic" w:hAnsi="Simplified Arabic" w:cs="Simplified Arabic" w:hint="cs"/>
          <w:sz w:val="28"/>
          <w:szCs w:val="28"/>
          <w:rtl/>
          <w:lang w:bidi="ar-IQ"/>
        </w:rPr>
        <w:t xml:space="preserve"> وغيرها من الجوانب الأخرى التي يتعرض لها الشُّراح الآخرون </w:t>
      </w:r>
      <w:proofErr w:type="spellStart"/>
      <w:r w:rsidRPr="00622E69">
        <w:rPr>
          <w:rFonts w:ascii="Simplified Arabic" w:hAnsi="Simplified Arabic" w:cs="Simplified Arabic" w:hint="cs"/>
          <w:sz w:val="28"/>
          <w:szCs w:val="28"/>
          <w:rtl/>
          <w:lang w:bidi="ar-IQ"/>
        </w:rPr>
        <w:t>بهكذا</w:t>
      </w:r>
      <w:proofErr w:type="spellEnd"/>
      <w:r w:rsidRPr="00622E69">
        <w:rPr>
          <w:rFonts w:ascii="Simplified Arabic" w:hAnsi="Simplified Arabic" w:cs="Simplified Arabic" w:hint="cs"/>
          <w:sz w:val="28"/>
          <w:szCs w:val="28"/>
          <w:rtl/>
          <w:lang w:bidi="ar-IQ"/>
        </w:rPr>
        <w:t xml:space="preserve"> تفصيل .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وعليه سنقتصر في بحثنا على السياق المقامي ، وعرض آلية التأويل </w:t>
      </w:r>
      <w:proofErr w:type="spellStart"/>
      <w:r w:rsidRPr="00622E69">
        <w:rPr>
          <w:rFonts w:ascii="Simplified Arabic" w:hAnsi="Simplified Arabic" w:cs="Simplified Arabic" w:hint="cs"/>
          <w:sz w:val="28"/>
          <w:szCs w:val="28"/>
          <w:rtl/>
          <w:lang w:bidi="ar-IQ"/>
        </w:rPr>
        <w:t>التقابلي</w:t>
      </w:r>
      <w:proofErr w:type="spellEnd"/>
      <w:r w:rsidRPr="00622E69">
        <w:rPr>
          <w:rFonts w:ascii="Simplified Arabic" w:hAnsi="Simplified Arabic" w:cs="Simplified Arabic" w:hint="cs"/>
          <w:sz w:val="28"/>
          <w:szCs w:val="28"/>
          <w:rtl/>
          <w:lang w:bidi="ar-IQ"/>
        </w:rPr>
        <w:t xml:space="preserve"> بين السياقات ، وقدرتهما على خلق نّصّ جديد مفعم بالتفصيل </w:t>
      </w:r>
      <w:proofErr w:type="spellStart"/>
      <w:r w:rsidRPr="00622E69">
        <w:rPr>
          <w:rFonts w:ascii="Simplified Arabic" w:hAnsi="Simplified Arabic" w:cs="Simplified Arabic" w:hint="cs"/>
          <w:sz w:val="28"/>
          <w:szCs w:val="28"/>
          <w:rtl/>
          <w:lang w:bidi="ar-IQ"/>
        </w:rPr>
        <w:t>والإتساع</w:t>
      </w:r>
      <w:proofErr w:type="spellEnd"/>
      <w:r w:rsidRPr="00622E69">
        <w:rPr>
          <w:rFonts w:ascii="Simplified Arabic" w:hAnsi="Simplified Arabic" w:cs="Simplified Arabic" w:hint="cs"/>
          <w:sz w:val="28"/>
          <w:szCs w:val="28"/>
          <w:rtl/>
          <w:lang w:bidi="ar-IQ"/>
        </w:rPr>
        <w:t xml:space="preserve"> والشمولية.</w:t>
      </w:r>
    </w:p>
    <w:p w:rsidR="00944AFE" w:rsidRPr="00622E69" w:rsidRDefault="00944AFE" w:rsidP="008E0775">
      <w:pPr>
        <w:bidi/>
        <w:spacing w:after="0" w:line="240" w:lineRule="auto"/>
        <w:ind w:left="0" w:firstLine="0"/>
        <w:jc w:val="both"/>
        <w:rPr>
          <w:rFonts w:ascii="Simplified Arabic" w:hAnsi="Simplified Arabic" w:cs="Simplified Arabic"/>
          <w:b/>
          <w:bCs/>
          <w:sz w:val="28"/>
          <w:szCs w:val="28"/>
          <w:rtl/>
          <w:lang w:bidi="ar-IQ"/>
        </w:rPr>
      </w:pPr>
      <w:r w:rsidRPr="00622E69">
        <w:rPr>
          <w:rFonts w:ascii="Simplified Arabic" w:hAnsi="Simplified Arabic" w:cs="Simplified Arabic" w:hint="cs"/>
          <w:b/>
          <w:bCs/>
          <w:sz w:val="28"/>
          <w:szCs w:val="28"/>
          <w:rtl/>
          <w:lang w:bidi="ar-IQ"/>
        </w:rPr>
        <w:t>السياق المقامي المفتوح :</w:t>
      </w:r>
    </w:p>
    <w:p w:rsidR="00944AFE" w:rsidRPr="00622E69" w:rsidRDefault="00944AFE" w:rsidP="008E0775">
      <w:pPr>
        <w:bidi/>
        <w:spacing w:after="0" w:line="240" w:lineRule="auto"/>
        <w:ind w:left="0" w:firstLine="0"/>
        <w:jc w:val="both"/>
        <w:rPr>
          <w:rFonts w:ascii="Simplified Arabic" w:hAnsi="Simplified Arabic" w:cs="Simplified Arabic"/>
          <w:b/>
          <w:bCs/>
          <w:sz w:val="28"/>
          <w:szCs w:val="28"/>
          <w:rtl/>
          <w:lang w:bidi="ar-IQ"/>
        </w:rPr>
      </w:pPr>
      <w:r w:rsidRPr="00622E69">
        <w:rPr>
          <w:rFonts w:ascii="Simplified Arabic" w:hAnsi="Simplified Arabic" w:cs="Simplified Arabic" w:hint="cs"/>
          <w:b/>
          <w:bCs/>
          <w:sz w:val="28"/>
          <w:szCs w:val="28"/>
          <w:rtl/>
          <w:lang w:bidi="ar-IQ"/>
        </w:rPr>
        <w:t>وهو ((الأحوال الداعية إلى إيراد الكلام على وجه الخصوص ، حيث أّنه المنزلة التي حلّ فيها ذلك الوجه من الكلام))</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19"/>
      </w:r>
      <w:r w:rsidRPr="00622E69">
        <w:rPr>
          <w:rFonts w:ascii="Simplified Arabic" w:hAnsi="Simplified Arabic"/>
          <w:sz w:val="28"/>
          <w:szCs w:val="28"/>
          <w:vertAlign w:val="superscript"/>
          <w:rtl/>
        </w:rPr>
        <w:t>)</w:t>
      </w:r>
      <w:r w:rsidRPr="00622E69">
        <w:rPr>
          <w:rFonts w:ascii="Simplified Arabic" w:hAnsi="Simplified Arabic" w:cs="Simplified Arabic" w:hint="cs"/>
          <w:b/>
          <w:bCs/>
          <w:sz w:val="28"/>
          <w:szCs w:val="28"/>
          <w:rtl/>
          <w:lang w:bidi="ar-IQ"/>
        </w:rPr>
        <w:t xml:space="preserve"> ، والمقصود بالنمط المفتوح أن السياق يتجه </w:t>
      </w:r>
      <w:proofErr w:type="spellStart"/>
      <w:r w:rsidRPr="00622E69">
        <w:rPr>
          <w:rFonts w:ascii="Simplified Arabic" w:hAnsi="Simplified Arabic" w:cs="Simplified Arabic" w:hint="cs"/>
          <w:b/>
          <w:bCs/>
          <w:sz w:val="28"/>
          <w:szCs w:val="28"/>
          <w:rtl/>
          <w:lang w:bidi="ar-IQ"/>
        </w:rPr>
        <w:t>اإلى</w:t>
      </w:r>
      <w:proofErr w:type="spellEnd"/>
      <w:r w:rsidRPr="00622E69">
        <w:rPr>
          <w:rFonts w:ascii="Simplified Arabic" w:hAnsi="Simplified Arabic" w:cs="Simplified Arabic" w:hint="cs"/>
          <w:b/>
          <w:bCs/>
          <w:sz w:val="28"/>
          <w:szCs w:val="28"/>
          <w:rtl/>
          <w:lang w:bidi="ar-IQ"/>
        </w:rPr>
        <w:t xml:space="preserve"> شخصيات متعددة ، وبالتالي دلالات متعددة ، فينعقد التأويل </w:t>
      </w:r>
      <w:proofErr w:type="spellStart"/>
      <w:r w:rsidRPr="00622E69">
        <w:rPr>
          <w:rFonts w:ascii="Simplified Arabic" w:hAnsi="Simplified Arabic" w:cs="Simplified Arabic" w:hint="cs"/>
          <w:b/>
          <w:bCs/>
          <w:sz w:val="28"/>
          <w:szCs w:val="28"/>
          <w:rtl/>
          <w:lang w:bidi="ar-IQ"/>
        </w:rPr>
        <w:t>التقابلي</w:t>
      </w:r>
      <w:proofErr w:type="spellEnd"/>
      <w:r w:rsidRPr="00622E69">
        <w:rPr>
          <w:rFonts w:ascii="Simplified Arabic" w:hAnsi="Simplified Arabic" w:cs="Simplified Arabic" w:hint="cs"/>
          <w:b/>
          <w:bCs/>
          <w:sz w:val="28"/>
          <w:szCs w:val="28"/>
          <w:rtl/>
          <w:lang w:bidi="ar-IQ"/>
        </w:rPr>
        <w:t xml:space="preserve"> بين نّص الإمام بدلالاته المتعددة ، وبين نّص الشارح ، أنواع التقابل المتعددة : (التضاد ، التكميلي ، </w:t>
      </w:r>
      <w:proofErr w:type="spellStart"/>
      <w:r w:rsidRPr="00622E69">
        <w:rPr>
          <w:rFonts w:ascii="Simplified Arabic" w:hAnsi="Simplified Arabic" w:cs="Simplified Arabic" w:hint="cs"/>
          <w:b/>
          <w:bCs/>
          <w:sz w:val="28"/>
          <w:szCs w:val="28"/>
          <w:rtl/>
          <w:lang w:bidi="ar-IQ"/>
        </w:rPr>
        <w:t>التتميمي</w:t>
      </w:r>
      <w:proofErr w:type="spellEnd"/>
      <w:r w:rsidRPr="00622E69">
        <w:rPr>
          <w:rFonts w:ascii="Simplified Arabic" w:hAnsi="Simplified Arabic" w:cs="Simplified Arabic" w:hint="cs"/>
          <w:b/>
          <w:bCs/>
          <w:sz w:val="28"/>
          <w:szCs w:val="28"/>
          <w:rtl/>
          <w:lang w:bidi="ar-IQ"/>
        </w:rPr>
        <w:t xml:space="preserve"> ، الشمولي ، التفصيلي ، التوزيعي ، الترتيبي ، التوافقي .. وغيرها )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b/>
          <w:bCs/>
          <w:sz w:val="28"/>
          <w:szCs w:val="28"/>
          <w:rtl/>
          <w:lang w:bidi="ar-IQ"/>
        </w:rPr>
        <w:lastRenderedPageBreak/>
        <w:t xml:space="preserve">ومن شواهده </w:t>
      </w:r>
      <w:proofErr w:type="spellStart"/>
      <w:r w:rsidRPr="00622E69">
        <w:rPr>
          <w:rFonts w:ascii="Simplified Arabic" w:hAnsi="Simplified Arabic" w:cs="Simplified Arabic" w:hint="cs"/>
          <w:b/>
          <w:bCs/>
          <w:sz w:val="28"/>
          <w:szCs w:val="28"/>
          <w:rtl/>
          <w:lang w:bidi="ar-IQ"/>
        </w:rPr>
        <w:t>ماجاء</w:t>
      </w:r>
      <w:proofErr w:type="spellEnd"/>
      <w:r w:rsidRPr="00622E69">
        <w:rPr>
          <w:rFonts w:ascii="Simplified Arabic" w:hAnsi="Simplified Arabic" w:cs="Simplified Arabic" w:hint="cs"/>
          <w:b/>
          <w:bCs/>
          <w:sz w:val="28"/>
          <w:szCs w:val="28"/>
          <w:rtl/>
          <w:lang w:bidi="ar-IQ"/>
        </w:rPr>
        <w:t>((عَنِ</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السَّكُونِيِّ</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عَنْ</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جَعْفَرٍ</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عَنْ</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أَبِيهِ</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عليه</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السلام</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قَالَ:</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قَالَ</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أَمِيرُ</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الْمُؤْمِنِينَ</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عليه</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السلام</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إِنَّ</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قُلُوبَ</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الْجُهَّالِ</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تَسْتَفِزُّهَا</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الْأَطْمَاعُ</w:t>
      </w:r>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وَ</w:t>
      </w:r>
      <w:r w:rsidRPr="00622E69">
        <w:rPr>
          <w:rFonts w:ascii="Simplified Arabic" w:hAnsi="Simplified Arabic" w:cs="Simplified Arabic"/>
          <w:b/>
          <w:bCs/>
          <w:sz w:val="28"/>
          <w:szCs w:val="28"/>
          <w:rtl/>
          <w:lang w:bidi="ar-IQ"/>
        </w:rPr>
        <w:t xml:space="preserve"> </w:t>
      </w:r>
      <w:proofErr w:type="spellStart"/>
      <w:r w:rsidRPr="00622E69">
        <w:rPr>
          <w:rFonts w:ascii="Simplified Arabic" w:hAnsi="Simplified Arabic" w:cs="Simplified Arabic" w:hint="cs"/>
          <w:b/>
          <w:bCs/>
          <w:sz w:val="28"/>
          <w:szCs w:val="28"/>
          <w:rtl/>
          <w:lang w:bidi="ar-IQ"/>
        </w:rPr>
        <w:t>تَرْتَهِنُهَا</w:t>
      </w:r>
      <w:proofErr w:type="spellEnd"/>
      <w:r w:rsidRPr="00622E69">
        <w:rPr>
          <w:rFonts w:ascii="Simplified Arabic" w:hAnsi="Simplified Arabic" w:cs="Simplified Arabic"/>
          <w:b/>
          <w:bCs/>
          <w:sz w:val="28"/>
          <w:szCs w:val="28"/>
          <w:rtl/>
          <w:lang w:bidi="ar-IQ"/>
        </w:rPr>
        <w:t xml:space="preserve"> </w:t>
      </w:r>
      <w:proofErr w:type="spellStart"/>
      <w:r w:rsidRPr="00622E69">
        <w:rPr>
          <w:rFonts w:ascii="Simplified Arabic" w:hAnsi="Simplified Arabic" w:cs="Simplified Arabic" w:hint="cs"/>
          <w:b/>
          <w:bCs/>
          <w:sz w:val="28"/>
          <w:szCs w:val="28"/>
          <w:rtl/>
          <w:lang w:bidi="ar-IQ"/>
        </w:rPr>
        <w:t>الْمُنَى</w:t>
      </w:r>
      <w:proofErr w:type="spellEnd"/>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وَ</w:t>
      </w:r>
      <w:r w:rsidRPr="00622E69">
        <w:rPr>
          <w:rFonts w:ascii="Simplified Arabic" w:hAnsi="Simplified Arabic" w:cs="Simplified Arabic"/>
          <w:b/>
          <w:bCs/>
          <w:sz w:val="28"/>
          <w:szCs w:val="28"/>
          <w:rtl/>
          <w:lang w:bidi="ar-IQ"/>
        </w:rPr>
        <w:t xml:space="preserve"> </w:t>
      </w:r>
      <w:proofErr w:type="spellStart"/>
      <w:r w:rsidRPr="00622E69">
        <w:rPr>
          <w:rFonts w:ascii="Simplified Arabic" w:hAnsi="Simplified Arabic" w:cs="Simplified Arabic" w:hint="cs"/>
          <w:b/>
          <w:bCs/>
          <w:sz w:val="28"/>
          <w:szCs w:val="28"/>
          <w:rtl/>
          <w:lang w:bidi="ar-IQ"/>
        </w:rPr>
        <w:t>تَسْتَعْلِقُهَا</w:t>
      </w:r>
      <w:proofErr w:type="spellEnd"/>
      <w:r w:rsidRPr="00622E69">
        <w:rPr>
          <w:rFonts w:ascii="Simplified Arabic" w:hAnsi="Simplified Arabic" w:cs="Simplified Arabic"/>
          <w:b/>
          <w:bCs/>
          <w:sz w:val="28"/>
          <w:szCs w:val="28"/>
          <w:rtl/>
          <w:lang w:bidi="ar-IQ"/>
        </w:rPr>
        <w:t xml:space="preserve"> </w:t>
      </w:r>
      <w:r w:rsidRPr="00622E69">
        <w:rPr>
          <w:rFonts w:ascii="Simplified Arabic" w:hAnsi="Simplified Arabic" w:cs="Simplified Arabic" w:hint="cs"/>
          <w:b/>
          <w:bCs/>
          <w:sz w:val="28"/>
          <w:szCs w:val="28"/>
          <w:rtl/>
          <w:lang w:bidi="ar-IQ"/>
        </w:rPr>
        <w:t>الْخَدَائِعُ)</w:t>
      </w:r>
      <w:r w:rsidRPr="00622E69">
        <w:rPr>
          <w:rFonts w:ascii="Simplified Arabic" w:hAnsi="Simplified Arabic" w:cs="Simplified Arabic" w:hint="cs"/>
          <w:sz w:val="28"/>
          <w:szCs w:val="28"/>
          <w:rtl/>
          <w:lang w:bidi="ar-IQ"/>
        </w:rPr>
        <w:t>)</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20"/>
      </w:r>
      <w:r w:rsidRPr="00622E69">
        <w:rPr>
          <w:rFonts w:ascii="Simplified Arabic" w:hAnsi="Simplified Arabic"/>
          <w:sz w:val="28"/>
          <w:szCs w:val="28"/>
          <w:vertAlign w:val="superscript"/>
          <w:rtl/>
        </w:rPr>
        <w:t>)</w:t>
      </w:r>
      <w:r w:rsidRPr="00622E69">
        <w:rPr>
          <w:rFonts w:ascii="Simplified Arabic" w:hAnsi="Simplified Arabic" w:cs="Simplified Arabic"/>
          <w:sz w:val="28"/>
          <w:szCs w:val="28"/>
          <w:rtl/>
          <w:lang w:bidi="ar-IQ"/>
        </w:rPr>
        <w:t>.</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lang w:bidi="ar-IQ"/>
        </w:rPr>
      </w:pPr>
      <w:r w:rsidRPr="00622E69">
        <w:rPr>
          <w:rFonts w:ascii="Simplified Arabic" w:hAnsi="Simplified Arabic" w:cs="Simplified Arabic" w:hint="cs"/>
          <w:sz w:val="28"/>
          <w:szCs w:val="28"/>
          <w:rtl/>
          <w:lang w:bidi="ar-IQ"/>
        </w:rPr>
        <w:t xml:space="preserve"> يحتوي نّص الإمام (ع) العديد من المعاني </w:t>
      </w:r>
      <w:proofErr w:type="spellStart"/>
      <w:r w:rsidRPr="00622E69">
        <w:rPr>
          <w:rFonts w:ascii="Simplified Arabic" w:hAnsi="Simplified Arabic" w:cs="Simplified Arabic" w:hint="cs"/>
          <w:sz w:val="28"/>
          <w:szCs w:val="28"/>
          <w:rtl/>
          <w:lang w:bidi="ar-IQ"/>
        </w:rPr>
        <w:t>التقابلية</w:t>
      </w:r>
      <w:proofErr w:type="spellEnd"/>
      <w:r w:rsidRPr="00622E69">
        <w:rPr>
          <w:rFonts w:ascii="Simplified Arabic" w:hAnsi="Simplified Arabic" w:cs="Simplified Arabic" w:hint="cs"/>
          <w:sz w:val="28"/>
          <w:szCs w:val="28"/>
          <w:rtl/>
          <w:lang w:bidi="ar-IQ"/>
        </w:rPr>
        <w:t xml:space="preserve"> المضمرة ، بآلية القطب والمحور ، إذ يمثل (قلوب الجهال) القطب المركزي في العبارة ، والمحاور التي تدور حول القطب المقابلة له ، تتمثل بـ(</w:t>
      </w:r>
      <w:proofErr w:type="spellStart"/>
      <w:r w:rsidRPr="00622E69">
        <w:rPr>
          <w:rFonts w:ascii="Simplified Arabic" w:hAnsi="Simplified Arabic" w:cs="Simplified Arabic" w:hint="cs"/>
          <w:sz w:val="28"/>
          <w:szCs w:val="28"/>
          <w:rtl/>
          <w:lang w:bidi="ar-IQ"/>
        </w:rPr>
        <w:t>تستفرزها</w:t>
      </w:r>
      <w:proofErr w:type="spellEnd"/>
      <w:r w:rsidRPr="00622E69">
        <w:rPr>
          <w:rFonts w:ascii="Simplified Arabic" w:hAnsi="Simplified Arabic" w:cs="Simplified Arabic" w:hint="cs"/>
          <w:sz w:val="28"/>
          <w:szCs w:val="28"/>
          <w:rtl/>
          <w:lang w:bidi="ar-IQ"/>
        </w:rPr>
        <w:t xml:space="preserve"> الأطماع ، </w:t>
      </w:r>
      <w:proofErr w:type="spellStart"/>
      <w:r w:rsidRPr="00622E69">
        <w:rPr>
          <w:rFonts w:ascii="Simplified Arabic" w:hAnsi="Simplified Arabic" w:cs="Simplified Arabic" w:hint="cs"/>
          <w:sz w:val="28"/>
          <w:szCs w:val="28"/>
          <w:rtl/>
          <w:lang w:bidi="ar-IQ"/>
        </w:rPr>
        <w:t>ترتهنها</w:t>
      </w:r>
      <w:proofErr w:type="spellEnd"/>
      <w:r w:rsidRPr="00622E69">
        <w:rPr>
          <w:rFonts w:ascii="Simplified Arabic" w:hAnsi="Simplified Arabic" w:cs="Simplified Arabic" w:hint="cs"/>
          <w:sz w:val="28"/>
          <w:szCs w:val="28"/>
          <w:rtl/>
          <w:lang w:bidi="ar-IQ"/>
        </w:rPr>
        <w:t xml:space="preserve"> </w:t>
      </w:r>
      <w:proofErr w:type="spellStart"/>
      <w:r w:rsidRPr="00622E69">
        <w:rPr>
          <w:rFonts w:ascii="Simplified Arabic" w:hAnsi="Simplified Arabic" w:cs="Simplified Arabic" w:hint="cs"/>
          <w:sz w:val="28"/>
          <w:szCs w:val="28"/>
          <w:rtl/>
          <w:lang w:bidi="ar-IQ"/>
        </w:rPr>
        <w:t>المنى</w:t>
      </w:r>
      <w:proofErr w:type="spellEnd"/>
      <w:r w:rsidRPr="00622E69">
        <w:rPr>
          <w:rFonts w:ascii="Simplified Arabic" w:hAnsi="Simplified Arabic" w:cs="Simplified Arabic" w:hint="cs"/>
          <w:sz w:val="28"/>
          <w:szCs w:val="28"/>
          <w:rtl/>
          <w:lang w:bidi="ar-IQ"/>
        </w:rPr>
        <w:t xml:space="preserve"> ، </w:t>
      </w:r>
      <w:proofErr w:type="spellStart"/>
      <w:r w:rsidRPr="00622E69">
        <w:rPr>
          <w:rFonts w:ascii="Simplified Arabic" w:hAnsi="Simplified Arabic" w:cs="Simplified Arabic" w:hint="cs"/>
          <w:sz w:val="28"/>
          <w:szCs w:val="28"/>
          <w:rtl/>
          <w:lang w:bidi="ar-IQ"/>
        </w:rPr>
        <w:t>تستعلقها</w:t>
      </w:r>
      <w:proofErr w:type="spellEnd"/>
      <w:r w:rsidRPr="00622E69">
        <w:rPr>
          <w:rFonts w:ascii="Simplified Arabic" w:hAnsi="Simplified Arabic" w:cs="Simplified Arabic" w:hint="cs"/>
          <w:sz w:val="28"/>
          <w:szCs w:val="28"/>
          <w:rtl/>
          <w:lang w:bidi="ar-IQ"/>
        </w:rPr>
        <w:t xml:space="preserve"> الخدائع) ، وهي </w:t>
      </w:r>
      <w:proofErr w:type="spellStart"/>
      <w:r w:rsidRPr="00622E69">
        <w:rPr>
          <w:rFonts w:ascii="Simplified Arabic" w:hAnsi="Simplified Arabic" w:cs="Simplified Arabic" w:hint="cs"/>
          <w:sz w:val="28"/>
          <w:szCs w:val="28"/>
          <w:rtl/>
          <w:lang w:bidi="ar-IQ"/>
        </w:rPr>
        <w:t>تقابلات</w:t>
      </w:r>
      <w:proofErr w:type="spellEnd"/>
      <w:r w:rsidRPr="00622E69">
        <w:rPr>
          <w:rFonts w:ascii="Simplified Arabic" w:hAnsi="Simplified Arabic" w:cs="Simplified Arabic" w:hint="cs"/>
          <w:sz w:val="28"/>
          <w:szCs w:val="28"/>
          <w:rtl/>
          <w:lang w:bidi="ar-IQ"/>
        </w:rPr>
        <w:t xml:space="preserve"> نووية ، تتفجر منها المعاني بشتى الأبعاد ، سواء البعد اللفظي ،أو النفسي ،أو الباطني ،أو السلوكي ،إذ تكشف عن السلوكيات الخفية لقلوب الجهال ،التي نبّه عنها الإمام بالسياق المقامي ــــــ الذي هو ركن أساسي من أركان الدلالة</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21"/>
      </w:r>
      <w:r w:rsidRPr="00622E69">
        <w:rPr>
          <w:rFonts w:ascii="Simplified Arabic" w:hAnsi="Simplified Arabic"/>
          <w:sz w:val="28"/>
          <w:szCs w:val="28"/>
          <w:vertAlign w:val="superscript"/>
          <w:rtl/>
        </w:rPr>
        <w:t>)</w:t>
      </w:r>
      <w:r w:rsidRPr="00622E69">
        <w:rPr>
          <w:rFonts w:ascii="Simplified Arabic" w:hAnsi="Simplified Arabic" w:cs="Simplified Arabic" w:hint="cs"/>
          <w:sz w:val="28"/>
          <w:szCs w:val="28"/>
          <w:rtl/>
          <w:lang w:bidi="ar-IQ"/>
        </w:rPr>
        <w:t xml:space="preserve"> ـــــ إنّ هناك صفات وآثار لهذه الفئة أحياناً تغيب حتّى عن صاحبها ، ويأتي النّص الخارجي ليكشف كل </w:t>
      </w:r>
      <w:proofErr w:type="spellStart"/>
      <w:r w:rsidRPr="00622E69">
        <w:rPr>
          <w:rFonts w:ascii="Simplified Arabic" w:hAnsi="Simplified Arabic" w:cs="Simplified Arabic" w:hint="cs"/>
          <w:sz w:val="28"/>
          <w:szCs w:val="28"/>
          <w:rtl/>
          <w:lang w:bidi="ar-IQ"/>
        </w:rPr>
        <w:t>ماخفي</w:t>
      </w:r>
      <w:proofErr w:type="spellEnd"/>
      <w:r w:rsidRPr="00622E69">
        <w:rPr>
          <w:rFonts w:ascii="Simplified Arabic" w:hAnsi="Simplified Arabic" w:cs="Simplified Arabic" w:hint="cs"/>
          <w:sz w:val="28"/>
          <w:szCs w:val="28"/>
          <w:rtl/>
          <w:lang w:bidi="ar-IQ"/>
        </w:rPr>
        <w:t xml:space="preserve"> من هذه المعاني الظاهرية ، أو الباطنية بشتى الأبعاد ، </w:t>
      </w:r>
      <w:proofErr w:type="spellStart"/>
      <w:r w:rsidRPr="00622E69">
        <w:rPr>
          <w:rFonts w:ascii="Simplified Arabic" w:hAnsi="Simplified Arabic" w:cs="Simplified Arabic" w:hint="cs"/>
          <w:sz w:val="28"/>
          <w:szCs w:val="28"/>
          <w:rtl/>
          <w:lang w:bidi="ar-IQ"/>
        </w:rPr>
        <w:t>والتقابلات</w:t>
      </w:r>
      <w:proofErr w:type="spellEnd"/>
      <w:r w:rsidRPr="00622E69">
        <w:rPr>
          <w:rFonts w:ascii="Simplified Arabic" w:hAnsi="Simplified Arabic" w:cs="Simplified Arabic" w:hint="cs"/>
          <w:sz w:val="28"/>
          <w:szCs w:val="28"/>
          <w:rtl/>
          <w:lang w:bidi="ar-IQ"/>
        </w:rPr>
        <w:t xml:space="preserve"> المتوالدة من السياقين قد تكون كفيلة بإبراز أدق المعاني التي أراد الإمام (ع) إيصالها. </w:t>
      </w:r>
    </w:p>
    <w:p w:rsidR="00944AFE" w:rsidRPr="00622E69" w:rsidRDefault="00944AFE" w:rsidP="008E0775">
      <w:pPr>
        <w:pStyle w:val="a4"/>
        <w:numPr>
          <w:ilvl w:val="0"/>
          <w:numId w:val="1"/>
        </w:numPr>
        <w:bidi/>
        <w:spacing w:after="0" w:line="240" w:lineRule="auto"/>
        <w:ind w:left="0" w:firstLine="0"/>
        <w:jc w:val="both"/>
        <w:rPr>
          <w:rFonts w:ascii="Simplified Arabic" w:hAnsi="Simplified Arabic" w:cs="Simplified Arabic"/>
          <w:b/>
          <w:bCs/>
          <w:sz w:val="28"/>
          <w:szCs w:val="28"/>
          <w:lang w:bidi="ar-IQ"/>
        </w:rPr>
      </w:pPr>
      <w:r w:rsidRPr="00622E69">
        <w:rPr>
          <w:rFonts w:ascii="Simplified Arabic" w:hAnsi="Simplified Arabic" w:cs="Simplified Arabic" w:hint="cs"/>
          <w:b/>
          <w:bCs/>
          <w:sz w:val="28"/>
          <w:szCs w:val="28"/>
          <w:rtl/>
          <w:lang w:bidi="ar-IQ"/>
        </w:rPr>
        <w:t xml:space="preserve">السياق الخارجي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النّص بإجماله قد يضق أفق فهمه ،وتأويله عن المقاصد الأولية والباطنية ،التي أرادها الإمام (ع) ، إذا لم يتم استحضار المادة الخبرية المرتبطة بإنتاجه، وبإدماجه في سياقه التفصيلي الكلي ؛ لتتضح المعاني ، ومسارات الدّلالة بشكل لا لبس فيه أو انحراف عن القصدية ،إذ تتقابل المقاطع أحدهما يقابل وينتقل الى الآخر: (قلوب الجهّال )تقابل ثلاثة مقاطع :(تستفزها الاطماع ، </w:t>
      </w:r>
      <w:proofErr w:type="spellStart"/>
      <w:r w:rsidRPr="00622E69">
        <w:rPr>
          <w:rFonts w:ascii="Simplified Arabic" w:hAnsi="Simplified Arabic" w:cs="Simplified Arabic" w:hint="cs"/>
          <w:sz w:val="28"/>
          <w:szCs w:val="28"/>
          <w:rtl/>
        </w:rPr>
        <w:t>وترتهنها</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 </w:t>
      </w:r>
      <w:proofErr w:type="spellStart"/>
      <w:r w:rsidRPr="00622E69">
        <w:rPr>
          <w:rFonts w:ascii="Simplified Arabic" w:hAnsi="Simplified Arabic" w:cs="Simplified Arabic" w:hint="cs"/>
          <w:sz w:val="28"/>
          <w:szCs w:val="28"/>
          <w:rtl/>
        </w:rPr>
        <w:t>وتستعلقها</w:t>
      </w:r>
      <w:proofErr w:type="spellEnd"/>
      <w:r w:rsidRPr="00622E69">
        <w:rPr>
          <w:rFonts w:ascii="Simplified Arabic" w:hAnsi="Simplified Arabic" w:cs="Simplified Arabic" w:hint="cs"/>
          <w:sz w:val="28"/>
          <w:szCs w:val="28"/>
          <w:rtl/>
        </w:rPr>
        <w:t xml:space="preserve"> الخدائع) ،وهذه المقاطع تتقابل فيما بينها في علاقة تساندية توضيحية تفصيلية إذ (تستفزها الاطماع ) ،مقابل (</w:t>
      </w:r>
      <w:proofErr w:type="spellStart"/>
      <w:r w:rsidRPr="00622E69">
        <w:rPr>
          <w:rFonts w:ascii="Simplified Arabic" w:hAnsi="Simplified Arabic" w:cs="Simplified Arabic" w:hint="cs"/>
          <w:sz w:val="28"/>
          <w:szCs w:val="28"/>
          <w:rtl/>
        </w:rPr>
        <w:t>ترتهنها</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 ،مقابل (</w:t>
      </w:r>
      <w:proofErr w:type="spellStart"/>
      <w:r w:rsidRPr="00622E69">
        <w:rPr>
          <w:rFonts w:ascii="Simplified Arabic" w:hAnsi="Simplified Arabic" w:cs="Simplified Arabic" w:hint="cs"/>
          <w:sz w:val="28"/>
          <w:szCs w:val="28"/>
          <w:rtl/>
        </w:rPr>
        <w:t>تستعلقها</w:t>
      </w:r>
      <w:proofErr w:type="spellEnd"/>
      <w:r w:rsidRPr="00622E69">
        <w:rPr>
          <w:rFonts w:ascii="Simplified Arabic" w:hAnsi="Simplified Arabic" w:cs="Simplified Arabic" w:hint="cs"/>
          <w:sz w:val="28"/>
          <w:szCs w:val="28"/>
          <w:rtl/>
        </w:rPr>
        <w:t xml:space="preserve"> الخدائع) حيث تتساند المؤشرات الدلالية </w:t>
      </w:r>
      <w:proofErr w:type="spellStart"/>
      <w:r w:rsidRPr="00622E69">
        <w:rPr>
          <w:rFonts w:ascii="Simplified Arabic" w:hAnsi="Simplified Arabic" w:cs="Simplified Arabic" w:hint="cs"/>
          <w:sz w:val="28"/>
          <w:szCs w:val="28"/>
          <w:rtl/>
        </w:rPr>
        <w:t>المساقية</w:t>
      </w:r>
      <w:proofErr w:type="spellEnd"/>
      <w:r w:rsidRPr="00622E69">
        <w:rPr>
          <w:rFonts w:ascii="Simplified Arabic" w:hAnsi="Simplified Arabic" w:cs="Simplified Arabic" w:hint="cs"/>
          <w:sz w:val="28"/>
          <w:szCs w:val="28"/>
          <w:rtl/>
        </w:rPr>
        <w:t xml:space="preserve"> الداخلية مع التفصيلات التي حفلت بها كتب الشروح لأصول الكافي المتعددة ، ونرى في كل شرح من هذه الشروح المرجعيات المختلفة للمؤلفين ، التي تلقي بضلالها على النصوص المشروحة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إن المراد من قول الامام (ع): ( إِنَّ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قُلُوبَ</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xml:space="preserve">الْجُهَّالِ ) أي (( ذوي العقول الناقصة ، او من </w:t>
      </w:r>
      <w:proofErr w:type="spellStart"/>
      <w:r w:rsidRPr="00622E69">
        <w:rPr>
          <w:rFonts w:ascii="Simplified Arabic" w:hAnsi="Simplified Arabic" w:cs="Simplified Arabic" w:hint="cs"/>
          <w:sz w:val="28"/>
          <w:szCs w:val="28"/>
          <w:rtl/>
        </w:rPr>
        <w:t>لايستعملون</w:t>
      </w:r>
      <w:proofErr w:type="spellEnd"/>
      <w:r w:rsidRPr="00622E69">
        <w:rPr>
          <w:rFonts w:ascii="Simplified Arabic" w:hAnsi="Simplified Arabic" w:cs="Simplified Arabic" w:hint="cs"/>
          <w:sz w:val="28"/>
          <w:szCs w:val="28"/>
          <w:rtl/>
        </w:rPr>
        <w:t xml:space="preserve"> عقولهم  ، و(تَسْتَفِزُّهَا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 xml:space="preserve">الْأَطْمَاعُ) ، والاستفزاز هو الخفة وخروج </w:t>
      </w:r>
      <w:r w:rsidRPr="00622E69">
        <w:rPr>
          <w:rFonts w:ascii="Simplified Arabic" w:hAnsi="Simplified Arabic" w:cs="Simplified Arabic" w:hint="cs"/>
          <w:sz w:val="28"/>
          <w:szCs w:val="28"/>
          <w:rtl/>
        </w:rPr>
        <w:lastRenderedPageBreak/>
        <w:t>الانسان عن طوره ، والمراد أنّ الاطماع الدّنيوية تخرجها عن رزانتها وثقلها إلى المسارعة في متاع الحياة الزائلة ، قال تعالى : {وَاسْتَفْزِزْ</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اسْتَطَعْتَ</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مِنْهُم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بِصَوْتِكَ</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وَأَجْلِبْ</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عَلَيْهِم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بِخَيْلِكَ}</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2"/>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vertAlign w:val="superscript"/>
          <w:rtl/>
        </w:rPr>
        <w:t xml:space="preserve"> ))</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3"/>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vertAlign w:val="superscript"/>
          <w:rtl/>
        </w:rPr>
        <w:t>،</w:t>
      </w:r>
      <w:r w:rsidRPr="00622E69">
        <w:rPr>
          <w:rFonts w:ascii="Simplified Arabic" w:hAnsi="Simplified Arabic" w:cs="Simplified Arabic" w:hint="cs"/>
          <w:sz w:val="28"/>
          <w:szCs w:val="28"/>
          <w:rtl/>
        </w:rPr>
        <w:t xml:space="preserve"> وينشأ ذلك من تموج القوة الشهوية  واضطرابها حتى تستولي على ساحة </w:t>
      </w:r>
      <w:proofErr w:type="spellStart"/>
      <w:r w:rsidRPr="00622E69">
        <w:rPr>
          <w:rFonts w:ascii="Simplified Arabic" w:hAnsi="Simplified Arabic" w:cs="Simplified Arabic" w:hint="cs"/>
          <w:sz w:val="28"/>
          <w:szCs w:val="28"/>
          <w:rtl/>
        </w:rPr>
        <w:t>القلب؛فيصير</w:t>
      </w:r>
      <w:proofErr w:type="spellEnd"/>
      <w:r w:rsidRPr="00622E69">
        <w:rPr>
          <w:rFonts w:ascii="Simplified Arabic" w:hAnsi="Simplified Arabic" w:cs="Simplified Arabic" w:hint="cs"/>
          <w:sz w:val="28"/>
          <w:szCs w:val="28"/>
          <w:rtl/>
        </w:rPr>
        <w:t xml:space="preserve"> مظلما حتى اذا اخرج يده لم يكد يراها ، وعند ذلك يعد عن الصراط المستقيم وهو الوثوق بالله العظيم الى </w:t>
      </w:r>
      <w:proofErr w:type="spellStart"/>
      <w:r w:rsidRPr="00622E69">
        <w:rPr>
          <w:rFonts w:ascii="Simplified Arabic" w:hAnsi="Simplified Arabic" w:cs="Simplified Arabic" w:hint="cs"/>
          <w:sz w:val="28"/>
          <w:szCs w:val="28"/>
          <w:rtl/>
        </w:rPr>
        <w:t>ماهو</w:t>
      </w:r>
      <w:proofErr w:type="spellEnd"/>
      <w:r w:rsidRPr="00622E69">
        <w:rPr>
          <w:rFonts w:ascii="Simplified Arabic" w:hAnsi="Simplified Arabic" w:cs="Simplified Arabic" w:hint="cs"/>
          <w:sz w:val="28"/>
          <w:szCs w:val="28"/>
          <w:rtl/>
        </w:rPr>
        <w:t xml:space="preserve"> أخس مكائد الشيطان وأضر أحوال الانسان وهو الطمع فيما ايدي الناس فيقع في وثاق الذل وعبودية العباد ، قال أمير المؤمنين (ع) : ((</w:t>
      </w:r>
      <w:proofErr w:type="spellStart"/>
      <w:r w:rsidRPr="00622E69">
        <w:rPr>
          <w:rFonts w:ascii="Simplified Arabic" w:hAnsi="Simplified Arabic" w:cs="Simplified Arabic" w:hint="cs"/>
          <w:sz w:val="28"/>
          <w:szCs w:val="28"/>
          <w:rtl/>
        </w:rPr>
        <w:t>لاتخضعن</w:t>
      </w:r>
      <w:proofErr w:type="spellEnd"/>
      <w:r w:rsidRPr="00622E69">
        <w:rPr>
          <w:rFonts w:ascii="Simplified Arabic" w:hAnsi="Simplified Arabic" w:cs="Simplified Arabic" w:hint="cs"/>
          <w:sz w:val="28"/>
          <w:szCs w:val="28"/>
          <w:rtl/>
        </w:rPr>
        <w:t xml:space="preserve"> لمخلوق على طمع ؛فإن ذلك وهن منك في الدين ، واسترزق الله مما في خزائنه ؛ فإن ذلك بين الكاف والنون))</w:t>
      </w:r>
      <w:r w:rsidRPr="00622E69">
        <w:rPr>
          <w:rFonts w:ascii="Simplified Arabic" w:hAnsi="Simplified Arabic" w:cs="Simplified Arabic"/>
          <w:sz w:val="28"/>
          <w:szCs w:val="28"/>
          <w:rtl/>
        </w:rPr>
        <w:t xml:space="preserve"> </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4"/>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 وقد استدعى الشارح السياق القرآني الذي تقابل بدوره مع السياق المُقدّس ، نتج عنهما اتحاداً وتكاملا تفسيرياً للمعنى العام ، بالإضافة إلى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الجزئية التي اجترها الشارح من منظومة الحديث القدسي ، والتي تدخل ضمن التقابل الشمولي والسببي :( فالقلوب) تقابل (العقول الناقصة) تقابلا تكاملياً معنوياً، و(مكائد الشيطان) تقابل (أحوال الانسان)،( الجهل) يقابل ( النور) الذي ينير الطريق للإنسان ؛ ليبصر عثراته ومزالقه ، ويحذره سقطاته ،  وعليه فهذه النصوص </w:t>
      </w:r>
      <w:proofErr w:type="spellStart"/>
      <w:r w:rsidRPr="00622E69">
        <w:rPr>
          <w:rFonts w:ascii="Simplified Arabic" w:hAnsi="Simplified Arabic" w:cs="Simplified Arabic" w:hint="cs"/>
          <w:sz w:val="28"/>
          <w:szCs w:val="28"/>
          <w:rtl/>
        </w:rPr>
        <w:t>المستدعاة</w:t>
      </w:r>
      <w:proofErr w:type="spellEnd"/>
      <w:r w:rsidRPr="00622E69">
        <w:rPr>
          <w:rFonts w:ascii="Simplified Arabic" w:hAnsi="Simplified Arabic" w:cs="Simplified Arabic" w:hint="cs"/>
          <w:sz w:val="28"/>
          <w:szCs w:val="28"/>
          <w:rtl/>
        </w:rPr>
        <w:t xml:space="preserve"> والمضافة تقابل هذين المقطعين المشفرين ؛ لتكشف لنا ابعاد النّص الدلالية ، وتخلق صورة متكاملة عن </w:t>
      </w:r>
      <w:proofErr w:type="spellStart"/>
      <w:r w:rsidRPr="00622E69">
        <w:rPr>
          <w:rFonts w:ascii="Simplified Arabic" w:hAnsi="Simplified Arabic" w:cs="Simplified Arabic" w:hint="cs"/>
          <w:sz w:val="28"/>
          <w:szCs w:val="28"/>
          <w:rtl/>
        </w:rPr>
        <w:t>المقصدية</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المرامة</w:t>
      </w:r>
      <w:proofErr w:type="spellEnd"/>
      <w:r w:rsidRPr="00622E69">
        <w:rPr>
          <w:rFonts w:ascii="Simplified Arabic" w:hAnsi="Simplified Arabic" w:cs="Simplified Arabic" w:hint="cs"/>
          <w:sz w:val="28"/>
          <w:szCs w:val="28"/>
          <w:rtl/>
        </w:rPr>
        <w:t xml:space="preserve"> من قبل الامام (ع) .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كما نجد في هذين المقطعين:( إنّ قلوب الجهال تستفزها الاطماع )،إنّ النّص موجه لمتلقي متعدد الأزمان ، فهو موجه (للمتلقي الحاضر) مقابل (المتلقي الغائب)، و(المتلقي المدرك) مقابل (المتلقي غير المدرك)،بالإضافة إلى أن هذه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المتوالدة من تزاوج السياق النّصي والسياق </w:t>
      </w:r>
      <w:proofErr w:type="spellStart"/>
      <w:r w:rsidRPr="00622E69">
        <w:rPr>
          <w:rFonts w:ascii="Simplified Arabic" w:hAnsi="Simplified Arabic" w:cs="Simplified Arabic" w:hint="cs"/>
          <w:sz w:val="28"/>
          <w:szCs w:val="28"/>
          <w:rtl/>
        </w:rPr>
        <w:t>الخاجي</w:t>
      </w:r>
      <w:proofErr w:type="spellEnd"/>
      <w:r w:rsidRPr="00622E69">
        <w:rPr>
          <w:rFonts w:ascii="Simplified Arabic" w:hAnsi="Simplified Arabic" w:cs="Simplified Arabic" w:hint="cs"/>
          <w:sz w:val="28"/>
          <w:szCs w:val="28"/>
          <w:rtl/>
        </w:rPr>
        <w:t xml:space="preserve">، تسمح </w:t>
      </w:r>
      <w:proofErr w:type="spellStart"/>
      <w:r w:rsidRPr="00622E69">
        <w:rPr>
          <w:rFonts w:ascii="Simplified Arabic" w:hAnsi="Simplified Arabic" w:cs="Simplified Arabic" w:hint="cs"/>
          <w:sz w:val="28"/>
          <w:szCs w:val="28"/>
          <w:rtl/>
        </w:rPr>
        <w:t>بالإنتشار</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الفهمي</w:t>
      </w:r>
      <w:proofErr w:type="spellEnd"/>
      <w:r w:rsidRPr="00622E69">
        <w:rPr>
          <w:rFonts w:ascii="Simplified Arabic" w:hAnsi="Simplified Arabic" w:cs="Simplified Arabic" w:hint="cs"/>
          <w:sz w:val="28"/>
          <w:szCs w:val="28"/>
          <w:rtl/>
        </w:rPr>
        <w:t xml:space="preserve"> والإدراكي للمتلقي ، ليسمح لنا التأويل </w:t>
      </w:r>
      <w:proofErr w:type="spellStart"/>
      <w:r w:rsidRPr="00622E69">
        <w:rPr>
          <w:rFonts w:ascii="Simplified Arabic" w:hAnsi="Simplified Arabic" w:cs="Simplified Arabic" w:hint="cs"/>
          <w:sz w:val="28"/>
          <w:szCs w:val="28"/>
          <w:rtl/>
        </w:rPr>
        <w:t>التقابلي</w:t>
      </w:r>
      <w:proofErr w:type="spellEnd"/>
      <w:r w:rsidRPr="00622E69">
        <w:rPr>
          <w:rFonts w:ascii="Simplified Arabic" w:hAnsi="Simplified Arabic" w:cs="Simplified Arabic" w:hint="cs"/>
          <w:sz w:val="28"/>
          <w:szCs w:val="28"/>
          <w:rtl/>
        </w:rPr>
        <w:t xml:space="preserve"> بنّص هرمي يتنامى شيئا فشيئا ، مع استدعاء النصوص المفصلة والشارحة للنّص الأصل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تَرْتَهِنُهَا</w:t>
      </w:r>
      <w:proofErr w:type="spellEnd"/>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يمثل السياق الأصغر المتمثل بهذا المقطع المختزن للطاقة التأثيرية المشفرة ، ليقابله السياق الأكبر الذي يشرحه كل من الشيرازي </w:t>
      </w:r>
      <w:proofErr w:type="spellStart"/>
      <w:r w:rsidRPr="00622E69">
        <w:rPr>
          <w:rFonts w:ascii="Simplified Arabic" w:hAnsi="Simplified Arabic" w:cs="Simplified Arabic" w:hint="cs"/>
          <w:sz w:val="28"/>
          <w:szCs w:val="28"/>
          <w:rtl/>
        </w:rPr>
        <w:t>والمازندراني</w:t>
      </w:r>
      <w:proofErr w:type="spellEnd"/>
      <w:r w:rsidRPr="00622E69">
        <w:rPr>
          <w:rFonts w:ascii="Simplified Arabic" w:hAnsi="Simplified Arabic" w:cs="Simplified Arabic" w:hint="cs"/>
          <w:sz w:val="28"/>
          <w:szCs w:val="28"/>
          <w:rtl/>
        </w:rPr>
        <w:t xml:space="preserve"> ، الذين بالإمكان اطلاق صفة </w:t>
      </w:r>
      <w:proofErr w:type="spellStart"/>
      <w:r w:rsidRPr="00622E69">
        <w:rPr>
          <w:rFonts w:ascii="Simplified Arabic" w:hAnsi="Simplified Arabic" w:cs="Simplified Arabic" w:hint="cs"/>
          <w:sz w:val="28"/>
          <w:szCs w:val="28"/>
          <w:rtl/>
        </w:rPr>
        <w:t>القاريء</w:t>
      </w:r>
      <w:proofErr w:type="spellEnd"/>
      <w:r w:rsidRPr="00622E69">
        <w:rPr>
          <w:rFonts w:ascii="Simplified Arabic" w:hAnsi="Simplified Arabic" w:cs="Simplified Arabic" w:hint="cs"/>
          <w:sz w:val="28"/>
          <w:szCs w:val="28"/>
          <w:rtl/>
        </w:rPr>
        <w:t xml:space="preserve"> العمدة عليهما ،الذي يشير له (</w:t>
      </w:r>
      <w:proofErr w:type="spellStart"/>
      <w:r w:rsidRPr="00622E69">
        <w:rPr>
          <w:rFonts w:ascii="Simplified Arabic" w:hAnsi="Simplified Arabic" w:cs="Simplified Arabic" w:hint="cs"/>
          <w:sz w:val="28"/>
          <w:szCs w:val="28"/>
          <w:rtl/>
        </w:rPr>
        <w:t>ريفاتير</w:t>
      </w:r>
      <w:proofErr w:type="spellEnd"/>
      <w:r w:rsidRPr="00622E69">
        <w:rPr>
          <w:rFonts w:ascii="Simplified Arabic" w:hAnsi="Simplified Arabic" w:cs="Simplified Arabic" w:hint="cs"/>
          <w:sz w:val="28"/>
          <w:szCs w:val="28"/>
          <w:rtl/>
        </w:rPr>
        <w:t xml:space="preserve">) أنّه:( </w:t>
      </w:r>
      <w:r w:rsidRPr="00622E69">
        <w:rPr>
          <w:rFonts w:ascii="Simplified Arabic" w:hAnsi="Simplified Arabic" w:cs="Simplified Arabic"/>
          <w:sz w:val="28"/>
          <w:szCs w:val="28"/>
          <w:rtl/>
        </w:rPr>
        <w:t xml:space="preserve">ليس قارئا </w:t>
      </w:r>
      <w:r w:rsidRPr="00622E69">
        <w:rPr>
          <w:rFonts w:ascii="Simplified Arabic" w:hAnsi="Simplified Arabic" w:cs="Simplified Arabic"/>
          <w:sz w:val="28"/>
          <w:szCs w:val="28"/>
          <w:rtl/>
        </w:rPr>
        <w:lastRenderedPageBreak/>
        <w:t>بعينه إن</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rtl/>
        </w:rPr>
        <w:t xml:space="preserve">ما هو مجموعة </w:t>
      </w:r>
      <w:proofErr w:type="spellStart"/>
      <w:r w:rsidRPr="00622E69">
        <w:rPr>
          <w:rFonts w:ascii="Simplified Arabic" w:hAnsi="Simplified Arabic" w:cs="Simplified Arabic"/>
          <w:sz w:val="28"/>
          <w:szCs w:val="28"/>
          <w:rtl/>
        </w:rPr>
        <w:t>ال</w:t>
      </w:r>
      <w:r w:rsidRPr="00622E69">
        <w:rPr>
          <w:rFonts w:ascii="Simplified Arabic" w:hAnsi="Simplified Arabic" w:cs="Simplified Arabic" w:hint="cs"/>
          <w:sz w:val="28"/>
          <w:szCs w:val="28"/>
          <w:rtl/>
        </w:rPr>
        <w:t>إ</w:t>
      </w:r>
      <w:r w:rsidRPr="00622E69">
        <w:rPr>
          <w:rFonts w:ascii="Simplified Arabic" w:hAnsi="Simplified Arabic" w:cs="Simplified Arabic"/>
          <w:sz w:val="28"/>
          <w:szCs w:val="28"/>
          <w:rtl/>
        </w:rPr>
        <w:t>ستجابات</w:t>
      </w:r>
      <w:proofErr w:type="spellEnd"/>
      <w:r w:rsidRPr="00622E69">
        <w:rPr>
          <w:rFonts w:ascii="Simplified Arabic" w:hAnsi="Simplified Arabic" w:cs="Simplified Arabic"/>
          <w:sz w:val="28"/>
          <w:szCs w:val="28"/>
          <w:rtl/>
        </w:rPr>
        <w:t xml:space="preserve"> للن</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rtl/>
        </w:rPr>
        <w:t>ص التي يحصل عليها المحلل من عدد من القراء الخبراء</w:t>
      </w:r>
      <w:r w:rsidRPr="00622E69">
        <w:rPr>
          <w:rFonts w:ascii="Simplified Arabic" w:hAnsi="Simplified Arabic" w:cs="Simplified Arabic" w:hint="cs"/>
          <w:sz w:val="28"/>
          <w:szCs w:val="28"/>
          <w:rtl/>
        </w:rPr>
        <w:t xml:space="preserve"> ، كما أّنه وسيلة لاستخراج مثيرات النّص )</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5"/>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 وهو </w:t>
      </w:r>
      <w:proofErr w:type="spellStart"/>
      <w:r w:rsidRPr="00622E69">
        <w:rPr>
          <w:rFonts w:ascii="Simplified Arabic" w:hAnsi="Simplified Arabic" w:cs="Simplified Arabic" w:hint="cs"/>
          <w:sz w:val="28"/>
          <w:szCs w:val="28"/>
          <w:rtl/>
        </w:rPr>
        <w:t>مايتجلى</w:t>
      </w:r>
      <w:proofErr w:type="spellEnd"/>
      <w:r w:rsidRPr="00622E69">
        <w:rPr>
          <w:rFonts w:ascii="Simplified Arabic" w:hAnsi="Simplified Arabic" w:cs="Simplified Arabic" w:hint="cs"/>
          <w:sz w:val="28"/>
          <w:szCs w:val="28"/>
          <w:rtl/>
        </w:rPr>
        <w:t xml:space="preserve"> في عمل الشُراح لأصول الكافي ، حيث يتم استدعاء النّصوص القرآنية والنّصوص القدسية ، والمعاجم اللغوية ، والأبيات الشعرية ، وأقوال العلماء والحكماء من أجل تفسير النّص المقدس ( النّص الأصل (السياق الأصغر)) إلى أكمل معنى يقصده الأمام (ع) ، </w:t>
      </w:r>
      <w:proofErr w:type="spellStart"/>
      <w:r w:rsidRPr="00622E69">
        <w:rPr>
          <w:rFonts w:ascii="Simplified Arabic" w:hAnsi="Simplified Arabic" w:cs="Simplified Arabic" w:hint="cs"/>
          <w:sz w:val="28"/>
          <w:szCs w:val="28"/>
          <w:rtl/>
        </w:rPr>
        <w:t>والإكتمال</w:t>
      </w:r>
      <w:proofErr w:type="spellEnd"/>
      <w:r w:rsidRPr="00622E69">
        <w:rPr>
          <w:rFonts w:ascii="Simplified Arabic" w:hAnsi="Simplified Arabic" w:cs="Simplified Arabic" w:hint="cs"/>
          <w:sz w:val="28"/>
          <w:szCs w:val="28"/>
          <w:rtl/>
        </w:rPr>
        <w:t xml:space="preserve"> لانقصد في مقابله أن هناك نقصاً في نّص الإمام ،إنّما هي ثغرات يتركها الإمام عمداً ؛ليتم ملؤها من قبل المتلقي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يكمل </w:t>
      </w:r>
      <w:proofErr w:type="spellStart"/>
      <w:r w:rsidRPr="00622E69">
        <w:rPr>
          <w:rFonts w:ascii="Simplified Arabic" w:hAnsi="Simplified Arabic" w:cs="Simplified Arabic" w:hint="cs"/>
          <w:sz w:val="28"/>
          <w:szCs w:val="28"/>
          <w:rtl/>
        </w:rPr>
        <w:t>المازندراني</w:t>
      </w:r>
      <w:proofErr w:type="spellEnd"/>
      <w:r w:rsidRPr="00622E69">
        <w:rPr>
          <w:rFonts w:ascii="Simplified Arabic" w:hAnsi="Simplified Arabic" w:cs="Simplified Arabic" w:hint="cs"/>
          <w:sz w:val="28"/>
          <w:szCs w:val="28"/>
          <w:rtl/>
        </w:rPr>
        <w:t xml:space="preserve"> شرح مقاطع النّص ، (( </w:t>
      </w:r>
      <w:proofErr w:type="spellStart"/>
      <w:r w:rsidRPr="00622E69">
        <w:rPr>
          <w:rFonts w:ascii="Simplified Arabic" w:hAnsi="Simplified Arabic" w:cs="Simplified Arabic" w:hint="cs"/>
          <w:sz w:val="28"/>
          <w:szCs w:val="28"/>
          <w:rtl/>
        </w:rPr>
        <w:t>ترتهنها</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 فيقول فيه : (المرتهن الذي يأخذ الرهن ، </w:t>
      </w:r>
      <w:proofErr w:type="spellStart"/>
      <w:r w:rsidRPr="00622E69">
        <w:rPr>
          <w:rFonts w:ascii="Simplified Arabic" w:hAnsi="Simplified Arabic" w:cs="Simplified Arabic" w:hint="cs"/>
          <w:sz w:val="28"/>
          <w:szCs w:val="28"/>
          <w:rtl/>
        </w:rPr>
        <w:t>والمنى</w:t>
      </w:r>
      <w:proofErr w:type="spellEnd"/>
      <w:r w:rsidRPr="00622E69">
        <w:rPr>
          <w:rFonts w:ascii="Simplified Arabic" w:hAnsi="Simplified Arabic" w:cs="Simplified Arabic" w:hint="cs"/>
          <w:sz w:val="28"/>
          <w:szCs w:val="28"/>
          <w:rtl/>
        </w:rPr>
        <w:t xml:space="preserve"> جمع منية ، فتشبيه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مكنية،واثبات</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الإرتهان</w:t>
      </w:r>
      <w:proofErr w:type="spellEnd"/>
      <w:r w:rsidRPr="00622E69">
        <w:rPr>
          <w:rFonts w:ascii="Simplified Arabic" w:hAnsi="Simplified Arabic" w:cs="Simplified Arabic" w:hint="cs"/>
          <w:sz w:val="28"/>
          <w:szCs w:val="28"/>
          <w:rtl/>
        </w:rPr>
        <w:t xml:space="preserve"> لها </w:t>
      </w:r>
      <w:proofErr w:type="spellStart"/>
      <w:r w:rsidRPr="00622E69">
        <w:rPr>
          <w:rFonts w:ascii="Simplified Arabic" w:hAnsi="Simplified Arabic" w:cs="Simplified Arabic" w:hint="cs"/>
          <w:sz w:val="28"/>
          <w:szCs w:val="28"/>
          <w:rtl/>
        </w:rPr>
        <w:t>تخييلية،والراهن</w:t>
      </w:r>
      <w:proofErr w:type="spellEnd"/>
      <w:r w:rsidRPr="00622E69">
        <w:rPr>
          <w:rFonts w:ascii="Simplified Arabic" w:hAnsi="Simplified Arabic" w:cs="Simplified Arabic" w:hint="cs"/>
          <w:sz w:val="28"/>
          <w:szCs w:val="28"/>
          <w:rtl/>
        </w:rPr>
        <w:t xml:space="preserve"> هو النفس الامارة بالسوء ، وفيه مبالغة بليغة على كمال افلاسها حيث رهنت لغاية اضطرارها وعدم اهتدائها الى المظلوم </w:t>
      </w:r>
      <w:proofErr w:type="spellStart"/>
      <w:r w:rsidRPr="00622E69">
        <w:rPr>
          <w:rFonts w:ascii="Simplified Arabic" w:hAnsi="Simplified Arabic" w:cs="Simplified Arabic" w:hint="cs"/>
          <w:sz w:val="28"/>
          <w:szCs w:val="28"/>
          <w:rtl/>
        </w:rPr>
        <w:t>ماهو</w:t>
      </w:r>
      <w:proofErr w:type="spellEnd"/>
      <w:r w:rsidRPr="00622E69">
        <w:rPr>
          <w:rFonts w:ascii="Simplified Arabic" w:hAnsi="Simplified Arabic" w:cs="Simplified Arabic" w:hint="cs"/>
          <w:sz w:val="28"/>
          <w:szCs w:val="28"/>
          <w:rtl/>
        </w:rPr>
        <w:t xml:space="preserve"> اشرف متاع البيت وهو القلب ، وينشأ ذلك من الافراط في القوة الشهوية ومرضها الذي يسري الى البصائر ،ويوهنها ويطمس </w:t>
      </w:r>
      <w:proofErr w:type="spellStart"/>
      <w:r w:rsidRPr="00622E69">
        <w:rPr>
          <w:rFonts w:ascii="Simplified Arabic" w:hAnsi="Simplified Arabic" w:cs="Simplified Arabic" w:hint="cs"/>
          <w:sz w:val="28"/>
          <w:szCs w:val="28"/>
          <w:rtl/>
        </w:rPr>
        <w:t>نورها،ويمنعها</w:t>
      </w:r>
      <w:proofErr w:type="spellEnd"/>
      <w:r w:rsidRPr="00622E69">
        <w:rPr>
          <w:rFonts w:ascii="Simplified Arabic" w:hAnsi="Simplified Arabic" w:cs="Simplified Arabic" w:hint="cs"/>
          <w:sz w:val="28"/>
          <w:szCs w:val="28"/>
          <w:rtl/>
        </w:rPr>
        <w:t xml:space="preserve"> من ادراك المعارف ، وما ينفع في اليوم الآخر ،فلا محالة يتوجه الى الشهوات </w:t>
      </w:r>
      <w:proofErr w:type="spellStart"/>
      <w:r w:rsidRPr="00622E69">
        <w:rPr>
          <w:rFonts w:ascii="Simplified Arabic" w:hAnsi="Simplified Arabic" w:cs="Simplified Arabic" w:hint="cs"/>
          <w:sz w:val="28"/>
          <w:szCs w:val="28"/>
          <w:rtl/>
        </w:rPr>
        <w:t>الزائلة،والزهرات</w:t>
      </w:r>
      <w:proofErr w:type="spellEnd"/>
      <w:r w:rsidRPr="00622E69">
        <w:rPr>
          <w:rFonts w:ascii="Simplified Arabic" w:hAnsi="Simplified Arabic" w:cs="Simplified Arabic" w:hint="cs"/>
          <w:sz w:val="28"/>
          <w:szCs w:val="28"/>
          <w:rtl/>
        </w:rPr>
        <w:t xml:space="preserve"> الحاضرة ،والأماني </w:t>
      </w:r>
      <w:proofErr w:type="spellStart"/>
      <w:r w:rsidRPr="00622E69">
        <w:rPr>
          <w:rFonts w:ascii="Simplified Arabic" w:hAnsi="Simplified Arabic" w:cs="Simplified Arabic" w:hint="cs"/>
          <w:sz w:val="28"/>
          <w:szCs w:val="28"/>
          <w:rtl/>
        </w:rPr>
        <w:t>الباطلة،فيتمنى</w:t>
      </w:r>
      <w:proofErr w:type="spellEnd"/>
      <w:r w:rsidRPr="00622E69">
        <w:rPr>
          <w:rFonts w:ascii="Simplified Arabic" w:hAnsi="Simplified Arabic" w:cs="Simplified Arabic" w:hint="cs"/>
          <w:sz w:val="28"/>
          <w:szCs w:val="28"/>
          <w:rtl/>
        </w:rPr>
        <w:t xml:space="preserve"> دائما حصول </w:t>
      </w:r>
      <w:proofErr w:type="spellStart"/>
      <w:r w:rsidRPr="00622E69">
        <w:rPr>
          <w:rFonts w:ascii="Simplified Arabic" w:hAnsi="Simplified Arabic" w:cs="Simplified Arabic" w:hint="cs"/>
          <w:sz w:val="28"/>
          <w:szCs w:val="28"/>
          <w:rtl/>
        </w:rPr>
        <w:t>مالايبلغه</w:t>
      </w:r>
      <w:proofErr w:type="spellEnd"/>
      <w:r w:rsidRPr="00622E69">
        <w:rPr>
          <w:rFonts w:ascii="Simplified Arabic" w:hAnsi="Simplified Arabic" w:cs="Simplified Arabic" w:hint="cs"/>
          <w:sz w:val="28"/>
          <w:szCs w:val="28"/>
          <w:rtl/>
        </w:rPr>
        <w:t xml:space="preserve"> ،وبناء مالا يسكنه ،وجمع ما يتركه ؛لانتفاء الزاجر فلا يبالي من باطل جمعه ،ومن حق </w:t>
      </w:r>
      <w:proofErr w:type="spellStart"/>
      <w:r w:rsidRPr="00622E69">
        <w:rPr>
          <w:rFonts w:ascii="Simplified Arabic" w:hAnsi="Simplified Arabic" w:cs="Simplified Arabic" w:hint="cs"/>
          <w:sz w:val="28"/>
          <w:szCs w:val="28"/>
          <w:rtl/>
        </w:rPr>
        <w:t>منعه،ومن</w:t>
      </w:r>
      <w:proofErr w:type="spellEnd"/>
      <w:r w:rsidRPr="00622E69">
        <w:rPr>
          <w:rFonts w:ascii="Simplified Arabic" w:hAnsi="Simplified Arabic" w:cs="Simplified Arabic" w:hint="cs"/>
          <w:sz w:val="28"/>
          <w:szCs w:val="28"/>
          <w:rtl/>
        </w:rPr>
        <w:t xml:space="preserve"> حرام حمله ،وأما العاقل فيعلم بنور بصيرته ان اشرف الغنى ترك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،والاعتماد على الموالي ،حيث أن الاماني آفة تعمي أعين البصائر التي في الصدور حتى لا ترى وخامة عواقب الأمور فيحصل له همة صادقة تبعثه على فطام النفس عن الشهوات ، ونزع القلب عن ايدي الاماني </w:t>
      </w:r>
      <w:proofErr w:type="spellStart"/>
      <w:r w:rsidRPr="00622E69">
        <w:rPr>
          <w:rFonts w:ascii="Simplified Arabic" w:hAnsi="Simplified Arabic" w:cs="Simplified Arabic" w:hint="cs"/>
          <w:sz w:val="28"/>
          <w:szCs w:val="28"/>
          <w:rtl/>
        </w:rPr>
        <w:t>والشبهات،وصرف</w:t>
      </w:r>
      <w:proofErr w:type="spellEnd"/>
      <w:r w:rsidRPr="00622E69">
        <w:rPr>
          <w:rFonts w:ascii="Simplified Arabic" w:hAnsi="Simplified Arabic" w:cs="Simplified Arabic" w:hint="cs"/>
          <w:sz w:val="28"/>
          <w:szCs w:val="28"/>
          <w:rtl/>
        </w:rPr>
        <w:t xml:space="preserve"> النظر عن الخلق والرجوع بالكلية الى الحق))</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6"/>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فهذا</w:t>
      </w:r>
      <w:r w:rsidRPr="00622E69">
        <w:rPr>
          <w:rFonts w:ascii="Simplified Arabic" w:hAnsi="Simplified Arabic" w:cs="Simplified Arabic"/>
          <w:sz w:val="28"/>
          <w:szCs w:val="28"/>
          <w:rtl/>
        </w:rPr>
        <w:t xml:space="preserve"> الشرح ي</w:t>
      </w:r>
      <w:r w:rsidRPr="00622E69">
        <w:rPr>
          <w:rFonts w:ascii="Simplified Arabic" w:hAnsi="Simplified Arabic" w:cs="Simplified Arabic" w:hint="cs"/>
          <w:sz w:val="28"/>
          <w:szCs w:val="28"/>
          <w:rtl/>
        </w:rPr>
        <w:t>ظهر</w:t>
      </w:r>
      <w:r w:rsidRPr="00622E69">
        <w:rPr>
          <w:rFonts w:ascii="Simplified Arabic" w:hAnsi="Simplified Arabic" w:cs="Simplified Arabic"/>
          <w:sz w:val="28"/>
          <w:szCs w:val="28"/>
          <w:rtl/>
        </w:rPr>
        <w:t xml:space="preserve"> الأثر </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rtl/>
        </w:rPr>
        <w:t xml:space="preserve">الذي تحمله العبارة في مظانها </w:t>
      </w:r>
      <w:r w:rsidRPr="00622E69">
        <w:rPr>
          <w:rFonts w:ascii="Simplified Arabic" w:hAnsi="Simplified Arabic" w:cs="Simplified Arabic" w:hint="cs"/>
          <w:sz w:val="28"/>
          <w:szCs w:val="28"/>
          <w:rtl/>
        </w:rPr>
        <w:t xml:space="preserve">، </w:t>
      </w:r>
      <w:r w:rsidRPr="00622E69">
        <w:rPr>
          <w:rFonts w:ascii="Simplified Arabic" w:hAnsi="Simplified Arabic" w:cs="Simplified Arabic"/>
          <w:sz w:val="28"/>
          <w:szCs w:val="28"/>
          <w:rtl/>
        </w:rPr>
        <w:t>فهي توجه القارئ نحو بعض التأويلات وتزوده بشفرات لفك شيفرات الن</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rtl/>
        </w:rPr>
        <w:t>ص</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vertAlign w:val="superscript"/>
          <w:rtl/>
        </w:rPr>
        <w:t xml:space="preserve"> (</w:t>
      </w:r>
      <w:r w:rsidRPr="00622E69">
        <w:rPr>
          <w:rFonts w:ascii="Simplified Arabic" w:hAnsi="Simplified Arabic" w:cs="Simplified Arabic"/>
          <w:sz w:val="28"/>
          <w:szCs w:val="28"/>
          <w:vertAlign w:val="superscript"/>
          <w:rtl/>
        </w:rPr>
        <w:endnoteReference w:id="27"/>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فالسياق حافل بالبنى </w:t>
      </w:r>
      <w:proofErr w:type="spellStart"/>
      <w:r w:rsidRPr="00622E69">
        <w:rPr>
          <w:rFonts w:ascii="Simplified Arabic" w:hAnsi="Simplified Arabic" w:cs="Simplified Arabic" w:hint="cs"/>
          <w:sz w:val="28"/>
          <w:szCs w:val="28"/>
          <w:rtl/>
        </w:rPr>
        <w:t>التقابلية</w:t>
      </w:r>
      <w:proofErr w:type="spellEnd"/>
      <w:r w:rsidRPr="00622E69">
        <w:rPr>
          <w:rFonts w:ascii="Simplified Arabic" w:hAnsi="Simplified Arabic" w:cs="Simplified Arabic" w:hint="cs"/>
          <w:sz w:val="28"/>
          <w:szCs w:val="28"/>
          <w:rtl/>
        </w:rPr>
        <w:t xml:space="preserve"> ، التي تنقل المتلقي من حيثيات الكلمات المعتادة الى أفق جديد غير متوقع ، كما </w:t>
      </w:r>
      <w:proofErr w:type="spellStart"/>
      <w:r w:rsidRPr="00622E69">
        <w:rPr>
          <w:rFonts w:ascii="Simplified Arabic" w:hAnsi="Simplified Arabic" w:cs="Simplified Arabic" w:hint="cs"/>
          <w:sz w:val="28"/>
          <w:szCs w:val="28"/>
          <w:rtl/>
        </w:rPr>
        <w:t>نلحظه</w:t>
      </w:r>
      <w:proofErr w:type="spellEnd"/>
      <w:r w:rsidRPr="00622E69">
        <w:rPr>
          <w:rFonts w:ascii="Simplified Arabic" w:hAnsi="Simplified Arabic" w:cs="Simplified Arabic" w:hint="cs"/>
          <w:sz w:val="28"/>
          <w:szCs w:val="28"/>
          <w:rtl/>
        </w:rPr>
        <w:t xml:space="preserve"> في </w:t>
      </w:r>
      <w:proofErr w:type="spellStart"/>
      <w:r w:rsidRPr="00622E69">
        <w:rPr>
          <w:rFonts w:ascii="Simplified Arabic" w:hAnsi="Simplified Arabic" w:cs="Simplified Arabic" w:hint="cs"/>
          <w:sz w:val="28"/>
          <w:szCs w:val="28"/>
          <w:rtl/>
        </w:rPr>
        <w:t>تقابلات</w:t>
      </w:r>
      <w:proofErr w:type="spellEnd"/>
      <w:r w:rsidRPr="00622E69">
        <w:rPr>
          <w:rFonts w:ascii="Simplified Arabic" w:hAnsi="Simplified Arabic" w:cs="Simplified Arabic" w:hint="cs"/>
          <w:sz w:val="28"/>
          <w:szCs w:val="28"/>
          <w:rtl/>
        </w:rPr>
        <w:t xml:space="preserve"> مكتنزة المعاني : (المرتهن والراهن )، و (النفس الامارة بالسوء و النفس اللوامة مقابل النفس عموماً)، تقابلاً ثلاثياً ،(الحق ،والباطل ) ،و( الجمع ،والترك) ،و(السكن ،وعدم </w:t>
      </w:r>
      <w:r w:rsidRPr="00622E69">
        <w:rPr>
          <w:rFonts w:ascii="Simplified Arabic" w:hAnsi="Simplified Arabic" w:cs="Simplified Arabic" w:hint="cs"/>
          <w:sz w:val="28"/>
          <w:szCs w:val="28"/>
          <w:rtl/>
        </w:rPr>
        <w:lastRenderedPageBreak/>
        <w:t xml:space="preserve">السكن)،و(البقاء، والفناء ) ،و( الحرام ،والحلال ) ،و( </w:t>
      </w:r>
      <w:proofErr w:type="spellStart"/>
      <w:r w:rsidRPr="00622E69">
        <w:rPr>
          <w:rFonts w:ascii="Simplified Arabic" w:hAnsi="Simplified Arabic" w:cs="Simplified Arabic" w:hint="cs"/>
          <w:sz w:val="28"/>
          <w:szCs w:val="28"/>
          <w:rtl/>
        </w:rPr>
        <w:t>البصر،والبصيرة</w:t>
      </w:r>
      <w:proofErr w:type="spellEnd"/>
      <w:r w:rsidRPr="00622E69">
        <w:rPr>
          <w:rFonts w:ascii="Simplified Arabic" w:hAnsi="Simplified Arabic" w:cs="Simplified Arabic" w:hint="cs"/>
          <w:sz w:val="28"/>
          <w:szCs w:val="28"/>
          <w:rtl/>
        </w:rPr>
        <w:t>)،و( الخلق، والخالق)،و(الظالم ،والمظلوم) . ومعنى (</w:t>
      </w:r>
      <w:proofErr w:type="spellStart"/>
      <w:r w:rsidRPr="00622E69">
        <w:rPr>
          <w:rFonts w:ascii="Simplified Arabic" w:hAnsi="Simplified Arabic" w:cs="Simplified Arabic" w:hint="cs"/>
          <w:sz w:val="28"/>
          <w:szCs w:val="28"/>
          <w:rtl/>
        </w:rPr>
        <w:t>ترتهنها</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 أي تقيدها الأمنيات ، فان العاقل </w:t>
      </w:r>
      <w:proofErr w:type="spellStart"/>
      <w:r w:rsidRPr="00622E69">
        <w:rPr>
          <w:rFonts w:ascii="Simplified Arabic" w:hAnsi="Simplified Arabic" w:cs="Simplified Arabic" w:hint="cs"/>
          <w:sz w:val="28"/>
          <w:szCs w:val="28"/>
          <w:rtl/>
        </w:rPr>
        <w:t>لايترك</w:t>
      </w:r>
      <w:proofErr w:type="spellEnd"/>
      <w:r w:rsidRPr="00622E69">
        <w:rPr>
          <w:rFonts w:ascii="Simplified Arabic" w:hAnsi="Simplified Arabic" w:cs="Simplified Arabic" w:hint="cs"/>
          <w:sz w:val="28"/>
          <w:szCs w:val="28"/>
          <w:rtl/>
        </w:rPr>
        <w:t xml:space="preserve"> العمل لأجل الأماني ، اما الجاهل فانه </w:t>
      </w:r>
      <w:proofErr w:type="spellStart"/>
      <w:r w:rsidRPr="00622E69">
        <w:rPr>
          <w:rFonts w:ascii="Simplified Arabic" w:hAnsi="Simplified Arabic" w:cs="Simplified Arabic" w:hint="cs"/>
          <w:sz w:val="28"/>
          <w:szCs w:val="28"/>
          <w:rtl/>
        </w:rPr>
        <w:t>لايعمل</w:t>
      </w:r>
      <w:proofErr w:type="spellEnd"/>
      <w:r w:rsidRPr="00622E69">
        <w:rPr>
          <w:rFonts w:ascii="Simplified Arabic" w:hAnsi="Simplified Arabic" w:cs="Simplified Arabic" w:hint="cs"/>
          <w:sz w:val="28"/>
          <w:szCs w:val="28"/>
          <w:rtl/>
        </w:rPr>
        <w:t xml:space="preserve"> اعتماداً على أمانيه الزائفة ، قال تعالى :{ لَّيْسَ</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بِأَمَانِيِّكُمْ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وَلَا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أَمَانِيِّ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أَهْلِ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الْكِتَابِ</w:t>
      </w:r>
      <w:r w:rsidRPr="00622E69">
        <w:rPr>
          <w:rFonts w:ascii="Simplified Arabic" w:hAnsi="Simplified Arabic" w:cs="Simplified Arabic"/>
          <w:sz w:val="28"/>
          <w:szCs w:val="28"/>
          <w:rtl/>
        </w:rPr>
        <w:t xml:space="preserve"> ۗ </w:t>
      </w:r>
      <w:r w:rsidRPr="00622E69">
        <w:rPr>
          <w:rFonts w:ascii="Simplified Arabic" w:hAnsi="Simplified Arabic" w:cs="Simplified Arabic" w:hint="cs"/>
          <w:sz w:val="28"/>
          <w:szCs w:val="28"/>
          <w:rtl/>
        </w:rPr>
        <w:t>مَن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يَعْمَلْ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سُوءًا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يُجْزَ</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بِهِ}</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8"/>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 وقال سبحانه وتعالى :{وَغَرَّتْكُمُ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الْأَمَانِيُّ</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حَتَّىٰ</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جَاءَ</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أَمْرُ</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وَغَرَّكُم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بِاللَّهِ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الْغَرُورُ}</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29"/>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 ويدخل في ذلك طول الأمل </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0"/>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 وهو يستحضر نصّين من القرآن الكريم ليعضد الفكرة التي عمد الى شرحها ، ويؤكدها ويثبتها بالدليل القاطع الجامع، فالسياق الأول مقابل السياق الثاني  ، والسياقين تقابلهما لتعزيز فكرة النهي عن الاماني ، والتأكيد على هذا النهي ، وتثبيته في النفوس، باعتبار أنّ الدليل هو الدستور الذي يلتزم به الانسام المؤمن ، ويحاج به ، ومن الواضح أنه ليس كل الأماني مقصودة بالنهي ، بل أماني السوء ، والأماني التي تجعل المرء ينجرف عن الاستقامة ، والاعتدال ، والخروج عن دائرة المولى جل وعلا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ويذكر أيضاً في شرح المقطع (</w:t>
      </w:r>
      <w:proofErr w:type="spellStart"/>
      <w:r w:rsidRPr="00622E69">
        <w:rPr>
          <w:rFonts w:ascii="Simplified Arabic" w:hAnsi="Simplified Arabic" w:cs="Simplified Arabic" w:hint="cs"/>
          <w:sz w:val="28"/>
          <w:szCs w:val="28"/>
          <w:rtl/>
        </w:rPr>
        <w:t>ترتهنها</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المنى</w:t>
      </w:r>
      <w:proofErr w:type="spellEnd"/>
      <w:r w:rsidRPr="00622E69">
        <w:rPr>
          <w:rFonts w:ascii="Simplified Arabic" w:hAnsi="Simplified Arabic" w:cs="Simplified Arabic" w:hint="cs"/>
          <w:sz w:val="28"/>
          <w:szCs w:val="28"/>
          <w:rtl/>
        </w:rPr>
        <w:t xml:space="preserve">) :((هي إرادة ما لا يتوقع حصوله، والمراد به </w:t>
      </w:r>
      <w:proofErr w:type="spellStart"/>
      <w:r w:rsidRPr="00622E69">
        <w:rPr>
          <w:rFonts w:ascii="Simplified Arabic" w:hAnsi="Simplified Arabic" w:cs="Simplified Arabic" w:hint="cs"/>
          <w:sz w:val="28"/>
          <w:szCs w:val="28"/>
          <w:rtl/>
        </w:rPr>
        <w:t>مايعرض</w:t>
      </w:r>
      <w:proofErr w:type="spellEnd"/>
      <w:r w:rsidRPr="00622E69">
        <w:rPr>
          <w:rFonts w:ascii="Simplified Arabic" w:hAnsi="Simplified Arabic" w:cs="Simplified Arabic" w:hint="cs"/>
          <w:sz w:val="28"/>
          <w:szCs w:val="28"/>
          <w:rtl/>
        </w:rPr>
        <w:t xml:space="preserve"> للإنسان من أحاديث النفس ،وتسويل الشيطان ، أي تأخذها وتجعلها مشغولة </w:t>
      </w:r>
      <w:proofErr w:type="spellStart"/>
      <w:r w:rsidRPr="00622E69">
        <w:rPr>
          <w:rFonts w:ascii="Simplified Arabic" w:hAnsi="Simplified Arabic" w:cs="Simplified Arabic" w:hint="cs"/>
          <w:sz w:val="28"/>
          <w:szCs w:val="28"/>
          <w:rtl/>
        </w:rPr>
        <w:t>بها،ولاتشركها</w:t>
      </w:r>
      <w:proofErr w:type="spellEnd"/>
      <w:r w:rsidRPr="00622E69">
        <w:rPr>
          <w:rFonts w:ascii="Simplified Arabic" w:hAnsi="Simplified Arabic" w:cs="Simplified Arabic" w:hint="cs"/>
          <w:sz w:val="28"/>
          <w:szCs w:val="28"/>
          <w:rtl/>
        </w:rPr>
        <w:t xml:space="preserve"> إلا بحصول </w:t>
      </w:r>
      <w:proofErr w:type="spellStart"/>
      <w:r w:rsidRPr="00622E69">
        <w:rPr>
          <w:rFonts w:ascii="Simplified Arabic" w:hAnsi="Simplified Arabic" w:cs="Simplified Arabic" w:hint="cs"/>
          <w:sz w:val="28"/>
          <w:szCs w:val="28"/>
          <w:rtl/>
        </w:rPr>
        <w:t>مايتمناه</w:t>
      </w:r>
      <w:proofErr w:type="spellEnd"/>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1"/>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إذ أنّ النّص الأصل مقابل السياق </w:t>
      </w:r>
      <w:proofErr w:type="spellStart"/>
      <w:r w:rsidRPr="00622E69">
        <w:rPr>
          <w:rFonts w:ascii="Simplified Arabic" w:hAnsi="Simplified Arabic" w:cs="Simplified Arabic" w:hint="cs"/>
          <w:sz w:val="28"/>
          <w:szCs w:val="28"/>
          <w:rtl/>
        </w:rPr>
        <w:t>المازندراني</w:t>
      </w:r>
      <w:proofErr w:type="spellEnd"/>
      <w:r w:rsidRPr="00622E69">
        <w:rPr>
          <w:rFonts w:ascii="Simplified Arabic" w:hAnsi="Simplified Arabic" w:cs="Simplified Arabic" w:hint="cs"/>
          <w:sz w:val="28"/>
          <w:szCs w:val="28"/>
          <w:rtl/>
        </w:rPr>
        <w:t xml:space="preserve"> والشيرازي ،يمنحنا لوحة معنوية متكاملة الأبعاد ، سواء الجانب الفني بطريقة الشرح والتفصيل والتوضيح باستدعاء (النصوص القرآنية، والمقدسة ،والأبيات الشعرية) ،أو الارشادي (الذي </w:t>
      </w:r>
      <w:proofErr w:type="spellStart"/>
      <w:r w:rsidRPr="00622E69">
        <w:rPr>
          <w:rFonts w:ascii="Simplified Arabic" w:hAnsi="Simplified Arabic" w:cs="Simplified Arabic" w:hint="cs"/>
          <w:sz w:val="28"/>
          <w:szCs w:val="28"/>
          <w:rtl/>
        </w:rPr>
        <w:t>نلحظه</w:t>
      </w:r>
      <w:proofErr w:type="spellEnd"/>
      <w:r w:rsidRPr="00622E69">
        <w:rPr>
          <w:rFonts w:ascii="Simplified Arabic" w:hAnsi="Simplified Arabic" w:cs="Simplified Arabic" w:hint="cs"/>
          <w:sz w:val="28"/>
          <w:szCs w:val="28"/>
          <w:rtl/>
        </w:rPr>
        <w:t xml:space="preserve"> بالجانب </w:t>
      </w:r>
      <w:proofErr w:type="spellStart"/>
      <w:r w:rsidRPr="00622E69">
        <w:rPr>
          <w:rFonts w:ascii="Simplified Arabic" w:hAnsi="Simplified Arabic" w:cs="Simplified Arabic" w:hint="cs"/>
          <w:sz w:val="28"/>
          <w:szCs w:val="28"/>
          <w:rtl/>
        </w:rPr>
        <w:t>الوعظي</w:t>
      </w:r>
      <w:proofErr w:type="spellEnd"/>
      <w:r w:rsidRPr="00622E69">
        <w:rPr>
          <w:rFonts w:ascii="Simplified Arabic" w:hAnsi="Simplified Arabic" w:cs="Simplified Arabic" w:hint="cs"/>
          <w:sz w:val="28"/>
          <w:szCs w:val="28"/>
          <w:rtl/>
        </w:rPr>
        <w:t xml:space="preserve"> والتقويمي للفرد ، ومحاولة الغور في أعماق النفس الإنسانية، وشهواتها بيان فجورها، و تقواها، أو النفسي ( وهو الكشف عن أمراض النفس ، وبيان أسبابها وعلاجاتها )، ولا يخفى تقابل النّص الأصل مع النصوص القرآنية المقتبسة، التي كانت بمثابة المفسر والموضح والمتمم . </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وهناك المسافة الزمنية بين </w:t>
      </w:r>
      <w:proofErr w:type="spellStart"/>
      <w:r w:rsidRPr="00622E69">
        <w:rPr>
          <w:rFonts w:ascii="Simplified Arabic" w:hAnsi="Simplified Arabic" w:cs="Simplified Arabic" w:hint="cs"/>
          <w:sz w:val="28"/>
          <w:szCs w:val="28"/>
          <w:rtl/>
        </w:rPr>
        <w:t>القاريء</w:t>
      </w:r>
      <w:proofErr w:type="spellEnd"/>
      <w:r w:rsidRPr="00622E69">
        <w:rPr>
          <w:rFonts w:ascii="Simplified Arabic" w:hAnsi="Simplified Arabic" w:cs="Simplified Arabic" w:hint="cs"/>
          <w:sz w:val="28"/>
          <w:szCs w:val="28"/>
          <w:rtl/>
        </w:rPr>
        <w:t xml:space="preserve"> والمقروء ، إذ </w:t>
      </w:r>
      <w:proofErr w:type="spellStart"/>
      <w:r w:rsidRPr="00622E69">
        <w:rPr>
          <w:rFonts w:ascii="Simplified Arabic" w:hAnsi="Simplified Arabic" w:cs="Simplified Arabic" w:hint="cs"/>
          <w:sz w:val="28"/>
          <w:szCs w:val="28"/>
          <w:rtl/>
        </w:rPr>
        <w:t>لايخفى</w:t>
      </w:r>
      <w:proofErr w:type="spellEnd"/>
      <w:r w:rsidRPr="00622E69">
        <w:rPr>
          <w:rFonts w:ascii="Simplified Arabic" w:hAnsi="Simplified Arabic" w:cs="Simplified Arabic" w:hint="cs"/>
          <w:sz w:val="28"/>
          <w:szCs w:val="28"/>
          <w:rtl/>
        </w:rPr>
        <w:t xml:space="preserve"> التباين بين المسافة الزمنية التي تمتد لألف قرن ، والحاضر الآن بكل تطوره وإمكانياته العقلية والإدراكية التي اختلفت كثيرا عن السابق ، وبرغم هذا نجد أنّ أحاديث الأئمة (ع) وخطابهم، خطاب </w:t>
      </w:r>
      <w:r w:rsidRPr="00622E69">
        <w:rPr>
          <w:rFonts w:ascii="Simplified Arabic" w:hAnsi="Simplified Arabic" w:cs="Simplified Arabic" w:hint="cs"/>
          <w:sz w:val="28"/>
          <w:szCs w:val="28"/>
          <w:rtl/>
        </w:rPr>
        <w:lastRenderedPageBreak/>
        <w:t xml:space="preserve">متنامي ،ومتفاعل مع المتلقي السابق ،والحاضر ،واللاحق ، إذ أنّ التأويل استطاع بوساطة استراتيجية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،وفاعليتها في النصوص بجمع النّص السابق مع النصوص الحاضرة تحت كيان موحد متنامي شمولي ممتد بامتداد المعطيات الخبرية ، التي تزيد من حركية النصوص.</w:t>
      </w:r>
    </w:p>
    <w:p w:rsidR="00944AFE" w:rsidRPr="00622E69" w:rsidRDefault="00944AFE" w:rsidP="008E0775">
      <w:pPr>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تستعلقها</w:t>
      </w:r>
      <w:proofErr w:type="spellEnd"/>
      <w:r w:rsidRPr="00622E69">
        <w:rPr>
          <w:rFonts w:ascii="Simplified Arabic" w:hAnsi="Simplified Arabic" w:cs="Simplified Arabic" w:hint="cs"/>
          <w:sz w:val="28"/>
          <w:szCs w:val="28"/>
          <w:rtl/>
        </w:rPr>
        <w:t xml:space="preserve"> الخدائع) أي توقعها الخدع الشيطانية في شراكها ومصيدتها ، قال تعالى: {يَعِدُهُمْ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وَيُمَنِّيهِمْ</w:t>
      </w:r>
      <w:r w:rsidRPr="00622E69">
        <w:rPr>
          <w:rFonts w:ascii="Simplified Arabic" w:hAnsi="Simplified Arabic" w:cs="Simplified Arabic"/>
          <w:sz w:val="28"/>
          <w:szCs w:val="28"/>
          <w:rtl/>
        </w:rPr>
        <w:t xml:space="preserve"> ۖ </w:t>
      </w:r>
      <w:r w:rsidRPr="00622E69">
        <w:rPr>
          <w:rFonts w:ascii="Simplified Arabic" w:hAnsi="Simplified Arabic" w:cs="Simplified Arabic" w:hint="cs"/>
          <w:sz w:val="28"/>
          <w:szCs w:val="28"/>
          <w:rtl/>
        </w:rPr>
        <w:t>وَمَا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يَعِدُهُمُ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الشَّيْطَانُ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إِلَّا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غُرُورًا }</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2"/>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أي يعدهم الشيطان بالوعود </w:t>
      </w:r>
      <w:proofErr w:type="spellStart"/>
      <w:r w:rsidRPr="00622E69">
        <w:rPr>
          <w:rFonts w:ascii="Simplified Arabic" w:hAnsi="Simplified Arabic" w:cs="Simplified Arabic" w:hint="cs"/>
          <w:sz w:val="28"/>
          <w:szCs w:val="28"/>
          <w:rtl/>
        </w:rPr>
        <w:t>الكاذبة،ويمنيهم</w:t>
      </w:r>
      <w:proofErr w:type="spellEnd"/>
      <w:r w:rsidRPr="00622E69">
        <w:rPr>
          <w:rFonts w:ascii="Simplified Arabic" w:hAnsi="Simplified Arabic" w:cs="Simplified Arabic" w:hint="cs"/>
          <w:sz w:val="28"/>
          <w:szCs w:val="28"/>
          <w:rtl/>
        </w:rPr>
        <w:t xml:space="preserve"> بالأماني الباطلة ، وليس ذلك إلا خداع بإيهام النفع ، مع أنّه ضرر وخسران .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البنائية تمثلت في النّص الأصل (السياق الأصغر، أو السياق الداخلي) (الشيطان، والانسان)،(الخير والشر)،(النفع والضرر) (الخديعة مقابل الكذب، والاحتيال ،والأماني الباطلة ،</w:t>
      </w:r>
      <w:proofErr w:type="spellStart"/>
      <w:r w:rsidRPr="00622E69">
        <w:rPr>
          <w:rFonts w:ascii="Simplified Arabic" w:hAnsi="Simplified Arabic" w:cs="Simplified Arabic" w:hint="cs"/>
          <w:sz w:val="28"/>
          <w:szCs w:val="28"/>
          <w:rtl/>
        </w:rPr>
        <w:t>والإغترار</w:t>
      </w:r>
      <w:proofErr w:type="spellEnd"/>
      <w:r w:rsidRPr="00622E69">
        <w:rPr>
          <w:rFonts w:ascii="Simplified Arabic" w:hAnsi="Simplified Arabic" w:cs="Simplified Arabic" w:hint="cs"/>
          <w:sz w:val="28"/>
          <w:szCs w:val="28"/>
          <w:rtl/>
        </w:rPr>
        <w:t xml:space="preserve"> ،والضرر ،والخسارة ،</w:t>
      </w:r>
      <w:proofErr w:type="spellStart"/>
      <w:r w:rsidRPr="00622E69">
        <w:rPr>
          <w:rFonts w:ascii="Simplified Arabic" w:hAnsi="Simplified Arabic" w:cs="Simplified Arabic" w:hint="cs"/>
          <w:sz w:val="28"/>
          <w:szCs w:val="28"/>
          <w:rtl/>
        </w:rPr>
        <w:t>والندم،والحسرة</w:t>
      </w:r>
      <w:proofErr w:type="spellEnd"/>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3"/>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أمّا </w:t>
      </w:r>
      <w:proofErr w:type="spellStart"/>
      <w:r w:rsidRPr="00622E69">
        <w:rPr>
          <w:rFonts w:ascii="Simplified Arabic" w:hAnsi="Simplified Arabic" w:cs="Simplified Arabic" w:hint="cs"/>
          <w:sz w:val="28"/>
          <w:szCs w:val="28"/>
          <w:rtl/>
        </w:rPr>
        <w:t>المازندراني</w:t>
      </w:r>
      <w:proofErr w:type="spellEnd"/>
      <w:r w:rsidRPr="00622E69">
        <w:rPr>
          <w:rFonts w:ascii="Simplified Arabic" w:hAnsi="Simplified Arabic" w:cs="Simplified Arabic" w:hint="cs"/>
          <w:sz w:val="28"/>
          <w:szCs w:val="28"/>
          <w:rtl/>
        </w:rPr>
        <w:t xml:space="preserve"> في شرحه فيتناول زاوية أخرى من هذا المقطع تقوم على احتمال وجهين :(أحدهما : أن الجاهل شأنه أن يخدع غيره ويمكر به ، ويريد إيصال المكروه والضرر إليه ؛لغرض من الأغراض الفاسدة ، كما قال سبحانه في وصف المنافقين "يُخَادِعُونَ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اللَّهَ"</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4"/>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rtl/>
        </w:rPr>
        <w:t xml:space="preserve"> ،أي يخادعون أولياءه ، وثانيهما : أن شأنه الانخداع وقبول الخديعة ، والمكر من المخادعين الماكرين كثيراً سريعا لقلة عقله ، وضعف بصيرته ، وسوء تدبيره في عاقبة أمره ، وأما العاقل فله عينان في الظاهر، وعينان في الباطن ،وبذلك ينتظم حاله ظاهراً وباطناً </w:t>
      </w:r>
      <w:proofErr w:type="spellStart"/>
      <w:r w:rsidRPr="00622E69">
        <w:rPr>
          <w:rFonts w:ascii="Simplified Arabic" w:hAnsi="Simplified Arabic" w:cs="Simplified Arabic" w:hint="cs"/>
          <w:sz w:val="28"/>
          <w:szCs w:val="28"/>
          <w:rtl/>
        </w:rPr>
        <w:t>لايخدع</w:t>
      </w:r>
      <w:proofErr w:type="spellEnd"/>
      <w:r w:rsidRPr="00622E69">
        <w:rPr>
          <w:rFonts w:ascii="Simplified Arabic" w:hAnsi="Simplified Arabic" w:cs="Simplified Arabic" w:hint="cs"/>
          <w:sz w:val="28"/>
          <w:szCs w:val="28"/>
          <w:rtl/>
        </w:rPr>
        <w:t xml:space="preserve"> غيره تحرزاً عن صفات المنافقين ، ولا ينخدع من غيره كثيراً كما هو شأن المؤمنين ، قال (ص): ((المؤمن </w:t>
      </w:r>
      <w:proofErr w:type="spellStart"/>
      <w:r w:rsidRPr="00622E69">
        <w:rPr>
          <w:rFonts w:ascii="Simplified Arabic" w:hAnsi="Simplified Arabic" w:cs="Simplified Arabic" w:hint="cs"/>
          <w:sz w:val="28"/>
          <w:szCs w:val="28"/>
          <w:rtl/>
        </w:rPr>
        <w:t>لايلدغ</w:t>
      </w:r>
      <w:proofErr w:type="spellEnd"/>
      <w:r w:rsidRPr="00622E69">
        <w:rPr>
          <w:rFonts w:ascii="Simplified Arabic" w:hAnsi="Simplified Arabic" w:cs="Simplified Arabic" w:hint="cs"/>
          <w:sz w:val="28"/>
          <w:szCs w:val="28"/>
          <w:rtl/>
        </w:rPr>
        <w:t xml:space="preserve"> من جحر مرتين ))</w:t>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5"/>
      </w:r>
      <w:r w:rsidRPr="00622E69">
        <w:rPr>
          <w:rFonts w:ascii="Simplified Arabic" w:hAnsi="Simplified Arabic" w:cs="Simplified Arabic"/>
          <w:sz w:val="28"/>
          <w:szCs w:val="28"/>
          <w:vertAlign w:val="superscript"/>
          <w:rtl/>
        </w:rPr>
        <w:t>)(</w:t>
      </w:r>
      <w:r w:rsidRPr="00622E69">
        <w:rPr>
          <w:rFonts w:ascii="Simplified Arabic" w:hAnsi="Simplified Arabic" w:cs="Simplified Arabic"/>
          <w:sz w:val="28"/>
          <w:szCs w:val="28"/>
          <w:vertAlign w:val="superscript"/>
          <w:rtl/>
        </w:rPr>
        <w:endnoteReference w:id="36"/>
      </w:r>
      <w:r w:rsidRPr="00622E69">
        <w:rPr>
          <w:rFonts w:ascii="Simplified Arabic" w:hAnsi="Simplified Arabic" w:cs="Simplified Arabic"/>
          <w:sz w:val="28"/>
          <w:szCs w:val="28"/>
          <w:vertAlign w:val="superscript"/>
          <w:rtl/>
        </w:rPr>
        <w:t>)</w:t>
      </w:r>
      <w:r w:rsidRPr="00622E69">
        <w:rPr>
          <w:rFonts w:ascii="Simplified Arabic" w:hAnsi="Simplified Arabic" w:cs="Simplified Arabic" w:hint="cs"/>
          <w:sz w:val="28"/>
          <w:szCs w:val="28"/>
          <w:vertAlign w:val="superscript"/>
          <w:rtl/>
        </w:rPr>
        <w:t xml:space="preserve"> </w:t>
      </w:r>
      <w:r w:rsidRPr="00622E69">
        <w:rPr>
          <w:rFonts w:ascii="Simplified Arabic" w:hAnsi="Simplified Arabic" w:cs="Simplified Arabic" w:hint="cs"/>
          <w:sz w:val="28"/>
          <w:szCs w:val="28"/>
          <w:rtl/>
        </w:rPr>
        <w:t>،  فيقابل بين بنيتين (المخادعة ،والانخداع )بل ،وتقبل الخديعة ، وهذا متأت</w:t>
      </w:r>
      <w:r w:rsidRPr="00622E69">
        <w:rPr>
          <w:rFonts w:ascii="Simplified Arabic" w:hAnsi="Simplified Arabic" w:cs="Simplified Arabic" w:hint="cs"/>
          <w:sz w:val="28"/>
          <w:szCs w:val="28"/>
          <w:rtl/>
          <w:lang w:bidi="ar-IQ"/>
        </w:rPr>
        <w:t>ٍ</w:t>
      </w:r>
      <w:r w:rsidRPr="00622E69">
        <w:rPr>
          <w:rFonts w:ascii="Simplified Arabic" w:hAnsi="Simplified Arabic" w:cs="Simplified Arabic" w:hint="cs"/>
          <w:sz w:val="28"/>
          <w:szCs w:val="28"/>
          <w:rtl/>
        </w:rPr>
        <w:t xml:space="preserve"> من أن هناك خللا في منظومته الإنسانية، فمتى </w:t>
      </w:r>
      <w:proofErr w:type="spellStart"/>
      <w:r w:rsidRPr="00622E69">
        <w:rPr>
          <w:rFonts w:ascii="Simplified Arabic" w:hAnsi="Simplified Arabic" w:cs="Simplified Arabic" w:hint="cs"/>
          <w:sz w:val="28"/>
          <w:szCs w:val="28"/>
          <w:rtl/>
        </w:rPr>
        <w:t>ماخدع</w:t>
      </w:r>
      <w:proofErr w:type="spellEnd"/>
      <w:r w:rsidRPr="00622E69">
        <w:rPr>
          <w:rFonts w:ascii="Simplified Arabic" w:hAnsi="Simplified Arabic" w:cs="Simplified Arabic" w:hint="cs"/>
          <w:sz w:val="28"/>
          <w:szCs w:val="28"/>
          <w:rtl/>
        </w:rPr>
        <w:t xml:space="preserve"> الآخرين وظنّ أنّه يتلاعب بهم ،وأنّه الأمهر في هذا الأمر ، يقابله في الوقت ذاته أنّ نفسه تتقبل وتنصاع </w:t>
      </w:r>
      <w:proofErr w:type="spellStart"/>
      <w:r w:rsidRPr="00622E69">
        <w:rPr>
          <w:rFonts w:ascii="Simplified Arabic" w:hAnsi="Simplified Arabic" w:cs="Simplified Arabic" w:hint="cs"/>
          <w:sz w:val="28"/>
          <w:szCs w:val="28"/>
          <w:rtl/>
        </w:rPr>
        <w:t>لإنخداع</w:t>
      </w:r>
      <w:proofErr w:type="spellEnd"/>
      <w:r w:rsidRPr="00622E69">
        <w:rPr>
          <w:rFonts w:ascii="Simplified Arabic" w:hAnsi="Simplified Arabic" w:cs="Simplified Arabic" w:hint="cs"/>
          <w:sz w:val="28"/>
          <w:szCs w:val="28"/>
          <w:rtl/>
        </w:rPr>
        <w:t xml:space="preserve"> الاخرين أيضاً ، ولعل </w:t>
      </w:r>
      <w:proofErr w:type="spellStart"/>
      <w:r w:rsidRPr="00622E69">
        <w:rPr>
          <w:rFonts w:ascii="Simplified Arabic" w:hAnsi="Simplified Arabic" w:cs="Simplified Arabic" w:hint="cs"/>
          <w:sz w:val="28"/>
          <w:szCs w:val="28"/>
          <w:rtl/>
        </w:rPr>
        <w:t>ماانخدع</w:t>
      </w:r>
      <w:proofErr w:type="spellEnd"/>
      <w:r w:rsidRPr="00622E69">
        <w:rPr>
          <w:rFonts w:ascii="Simplified Arabic" w:hAnsi="Simplified Arabic" w:cs="Simplified Arabic" w:hint="cs"/>
          <w:sz w:val="28"/>
          <w:szCs w:val="28"/>
          <w:rtl/>
        </w:rPr>
        <w:t xml:space="preserve"> الّا </w:t>
      </w:r>
      <w:proofErr w:type="spellStart"/>
      <w:r w:rsidRPr="00622E69">
        <w:rPr>
          <w:rFonts w:ascii="Simplified Arabic" w:hAnsi="Simplified Arabic" w:cs="Simplified Arabic" w:hint="cs"/>
          <w:sz w:val="28"/>
          <w:szCs w:val="28"/>
          <w:rtl/>
        </w:rPr>
        <w:t>لخداعه</w:t>
      </w:r>
      <w:proofErr w:type="spellEnd"/>
      <w:r w:rsidRPr="00622E69">
        <w:rPr>
          <w:rFonts w:ascii="Simplified Arabic" w:hAnsi="Simplified Arabic" w:cs="Simplified Arabic" w:hint="cs"/>
          <w:sz w:val="28"/>
          <w:szCs w:val="28"/>
          <w:rtl/>
        </w:rPr>
        <w:t xml:space="preserve"> النّاس ، </w:t>
      </w:r>
      <w:proofErr w:type="spellStart"/>
      <w:r w:rsidRPr="00622E69">
        <w:rPr>
          <w:rFonts w:ascii="Simplified Arabic" w:hAnsi="Simplified Arabic" w:cs="Simplified Arabic" w:hint="cs"/>
          <w:sz w:val="28"/>
          <w:szCs w:val="28"/>
          <w:rtl/>
        </w:rPr>
        <w:t>والمازندراني</w:t>
      </w:r>
      <w:proofErr w:type="spellEnd"/>
      <w:r w:rsidRPr="00622E69">
        <w:rPr>
          <w:rFonts w:ascii="Simplified Arabic" w:hAnsi="Simplified Arabic" w:cs="Simplified Arabic" w:hint="cs"/>
          <w:sz w:val="28"/>
          <w:szCs w:val="28"/>
          <w:rtl/>
        </w:rPr>
        <w:t xml:space="preserve"> يكشف عن أسباب الانخداع للمخادع بأنّها : ( قلة عقله ، ضعف بصيرته ، </w:t>
      </w:r>
      <w:proofErr w:type="spellStart"/>
      <w:r w:rsidRPr="00622E69">
        <w:rPr>
          <w:rFonts w:ascii="Simplified Arabic" w:hAnsi="Simplified Arabic" w:cs="Simplified Arabic" w:hint="cs"/>
          <w:sz w:val="28"/>
          <w:szCs w:val="28"/>
          <w:rtl/>
        </w:rPr>
        <w:t>سوءتدبيره</w:t>
      </w:r>
      <w:proofErr w:type="spellEnd"/>
      <w:r w:rsidRPr="00622E69">
        <w:rPr>
          <w:rFonts w:ascii="Simplified Arabic" w:hAnsi="Simplified Arabic" w:cs="Simplified Arabic" w:hint="cs"/>
          <w:sz w:val="28"/>
          <w:szCs w:val="28"/>
          <w:rtl/>
        </w:rPr>
        <w:t xml:space="preserve"> في عاقبة أمره) ، فقد سمح السياق </w:t>
      </w:r>
      <w:proofErr w:type="spellStart"/>
      <w:r w:rsidRPr="00622E69">
        <w:rPr>
          <w:rFonts w:ascii="Simplified Arabic" w:hAnsi="Simplified Arabic" w:cs="Simplified Arabic" w:hint="cs"/>
          <w:sz w:val="28"/>
          <w:szCs w:val="28"/>
          <w:rtl/>
        </w:rPr>
        <w:t>المازندراني</w:t>
      </w:r>
      <w:proofErr w:type="spellEnd"/>
      <w:r w:rsidRPr="00622E69">
        <w:rPr>
          <w:rFonts w:ascii="Simplified Arabic" w:hAnsi="Simplified Arabic" w:cs="Simplified Arabic" w:hint="cs"/>
          <w:sz w:val="28"/>
          <w:szCs w:val="28"/>
          <w:rtl/>
        </w:rPr>
        <w:t xml:space="preserve"> باكتشاف آليات </w:t>
      </w:r>
      <w:proofErr w:type="spellStart"/>
      <w:r w:rsidRPr="00622E69">
        <w:rPr>
          <w:rFonts w:ascii="Simplified Arabic" w:hAnsi="Simplified Arabic" w:cs="Simplified Arabic" w:hint="cs"/>
          <w:sz w:val="28"/>
          <w:szCs w:val="28"/>
          <w:rtl/>
        </w:rPr>
        <w:t>تقابلية</w:t>
      </w:r>
      <w:proofErr w:type="spellEnd"/>
      <w:r w:rsidRPr="00622E69">
        <w:rPr>
          <w:rFonts w:ascii="Simplified Arabic" w:hAnsi="Simplified Arabic" w:cs="Simplified Arabic" w:hint="cs"/>
          <w:sz w:val="28"/>
          <w:szCs w:val="28"/>
          <w:rtl/>
        </w:rPr>
        <w:t xml:space="preserve"> عميقة بإمكانها أن تفك شفرات السياق النصّي الداخلي ( النّص الُمقدّس) ، فمنها ثنائية ( </w:t>
      </w:r>
      <w:proofErr w:type="spellStart"/>
      <w:r w:rsidRPr="00622E69">
        <w:rPr>
          <w:rFonts w:ascii="Simplified Arabic" w:hAnsi="Simplified Arabic" w:cs="Simplified Arabic" w:hint="cs"/>
          <w:sz w:val="28"/>
          <w:szCs w:val="28"/>
          <w:rtl/>
        </w:rPr>
        <w:t>الجاهل،والعاقل</w:t>
      </w:r>
      <w:proofErr w:type="spellEnd"/>
      <w:r w:rsidRPr="00622E69">
        <w:rPr>
          <w:rFonts w:ascii="Simplified Arabic" w:hAnsi="Simplified Arabic" w:cs="Simplified Arabic" w:hint="cs"/>
          <w:sz w:val="28"/>
          <w:szCs w:val="28"/>
          <w:rtl/>
        </w:rPr>
        <w:t xml:space="preserve">) </w:t>
      </w:r>
      <w:proofErr w:type="spellStart"/>
      <w:r w:rsidRPr="00622E69">
        <w:rPr>
          <w:rFonts w:ascii="Simplified Arabic" w:hAnsi="Simplified Arabic" w:cs="Simplified Arabic" w:hint="cs"/>
          <w:sz w:val="28"/>
          <w:szCs w:val="28"/>
          <w:rtl/>
        </w:rPr>
        <w:t>ومانتج</w:t>
      </w:r>
      <w:proofErr w:type="spellEnd"/>
      <w:r w:rsidRPr="00622E69">
        <w:rPr>
          <w:rFonts w:ascii="Simplified Arabic" w:hAnsi="Simplified Arabic" w:cs="Simplified Arabic" w:hint="cs"/>
          <w:sz w:val="28"/>
          <w:szCs w:val="28"/>
          <w:rtl/>
        </w:rPr>
        <w:t xml:space="preserve"> عن كلّ منهما </w:t>
      </w:r>
      <w:r w:rsidRPr="00622E69">
        <w:rPr>
          <w:rFonts w:ascii="Simplified Arabic" w:hAnsi="Simplified Arabic" w:cs="Simplified Arabic" w:hint="cs"/>
          <w:sz w:val="28"/>
          <w:szCs w:val="28"/>
          <w:rtl/>
        </w:rPr>
        <w:lastRenderedPageBreak/>
        <w:t xml:space="preserve">بالبعد </w:t>
      </w:r>
      <w:proofErr w:type="spellStart"/>
      <w:r w:rsidRPr="00622E69">
        <w:rPr>
          <w:rFonts w:ascii="Simplified Arabic" w:hAnsi="Simplified Arabic" w:cs="Simplified Arabic" w:hint="cs"/>
          <w:sz w:val="28"/>
          <w:szCs w:val="28"/>
          <w:rtl/>
        </w:rPr>
        <w:t>التقابلي</w:t>
      </w:r>
      <w:proofErr w:type="spellEnd"/>
      <w:r w:rsidRPr="00622E69">
        <w:rPr>
          <w:rFonts w:ascii="Simplified Arabic" w:hAnsi="Simplified Arabic" w:cs="Simplified Arabic" w:hint="cs"/>
          <w:sz w:val="28"/>
          <w:szCs w:val="28"/>
          <w:rtl/>
        </w:rPr>
        <w:t xml:space="preserve"> مثل : ( عينا الجاهل ،عينا العاقل) (الظاهر، والباطن ) ( المنافقين ،والمؤمنين)،وقد استحضر في القسم الأول من شرحه (النّص القرآني) في وصف المنافقين مقابل (النّص المقدس) في القسم الثاني في وصف فطنة المؤمنين ؛ ولعل سبب استحضار النّص القرآني في الأول ؛لأنّ المولى جل وعلا هو مهندس النفس الإنسانية وهو أعلم بمداخلها ، والنفس المنافقة نفس معقدة التركيب ، تحتاج لإثباتها دليل يتقبله الآخرين دون أي ريبة ؛ من أجل فهم طبيعة هذا التعقيد ، في حين أنّ النفس المؤمنة : نفس منفتحة لطيفة بسيطة أن قابلناها مع تعقيد النفس المنافقة ،فهذه النكتة النفسية التي يكشفها لنا التأويل </w:t>
      </w:r>
      <w:proofErr w:type="spellStart"/>
      <w:r w:rsidRPr="00622E69">
        <w:rPr>
          <w:rFonts w:ascii="Simplified Arabic" w:hAnsi="Simplified Arabic" w:cs="Simplified Arabic" w:hint="cs"/>
          <w:sz w:val="28"/>
          <w:szCs w:val="28"/>
          <w:rtl/>
        </w:rPr>
        <w:t>التقابلي</w:t>
      </w:r>
      <w:proofErr w:type="spellEnd"/>
      <w:r w:rsidRPr="00622E69">
        <w:rPr>
          <w:rFonts w:ascii="Simplified Arabic" w:hAnsi="Simplified Arabic" w:cs="Simplified Arabic" w:hint="cs"/>
          <w:sz w:val="28"/>
          <w:szCs w:val="28"/>
          <w:rtl/>
        </w:rPr>
        <w:t xml:space="preserve"> ، أبرزها الشكل </w:t>
      </w:r>
      <w:proofErr w:type="spellStart"/>
      <w:r w:rsidRPr="00622E69">
        <w:rPr>
          <w:rFonts w:ascii="Simplified Arabic" w:hAnsi="Simplified Arabic" w:cs="Simplified Arabic" w:hint="cs"/>
          <w:sz w:val="28"/>
          <w:szCs w:val="28"/>
          <w:rtl/>
        </w:rPr>
        <w:t>السياقي</w:t>
      </w:r>
      <w:proofErr w:type="spellEnd"/>
      <w:r w:rsidRPr="00622E69">
        <w:rPr>
          <w:rFonts w:ascii="Simplified Arabic" w:hAnsi="Simplified Arabic" w:cs="Simplified Arabic" w:hint="cs"/>
          <w:sz w:val="28"/>
          <w:szCs w:val="28"/>
          <w:rtl/>
        </w:rPr>
        <w:t xml:space="preserve"> للمنافقين والمؤمنين في النصوص المشروحة ، وممكن تبسيط ذلك على وفق المخطط الآتي : </w:t>
      </w:r>
    </w:p>
    <w:p w:rsidR="00944AFE" w:rsidRPr="00622E69" w:rsidRDefault="00167E86" w:rsidP="008E0775">
      <w:pPr>
        <w:bidi/>
        <w:spacing w:after="0" w:line="240" w:lineRule="auto"/>
        <w:ind w:left="0" w:firstLine="0"/>
        <w:jc w:val="both"/>
        <w:rPr>
          <w:rFonts w:ascii="Simplified Arabic" w:hAnsi="Simplified Arabic" w:cs="Simplified Arabic"/>
          <w:sz w:val="28"/>
          <w:szCs w:val="28"/>
          <w:rtl/>
        </w:rPr>
      </w:pPr>
      <w:r>
        <w:rPr>
          <w:rFonts w:ascii="Simplified Arabic" w:hAnsi="Simplified Arabic"/>
          <w:noProof/>
          <w:sz w:val="28"/>
          <w:szCs w:val="28"/>
          <w:vertAlign w:val="superscript"/>
          <w:rtl/>
        </w:rPr>
        <w:pict>
          <v:oval id="_x0000_s1108" style="position:absolute;left:0;text-align:left;margin-left:109.2pt;margin-top:2.25pt;width:240.3pt;height:232.75pt;z-index:251747328">
            <v:textbox style="mso-next-textbox:#_x0000_s1108">
              <w:txbxContent>
                <w:p w:rsidR="00944AFE" w:rsidRDefault="00944AFE" w:rsidP="000B5026">
                  <w:pPr>
                    <w:ind w:left="0"/>
                    <w:rPr>
                      <w:lang w:bidi="ar-IQ"/>
                    </w:rPr>
                  </w:pPr>
                  <w:r>
                    <w:rPr>
                      <w:rFonts w:hint="cs"/>
                      <w:rtl/>
                      <w:lang w:bidi="ar-IQ"/>
                    </w:rPr>
                    <w:t xml:space="preserve">السياق الخارجي والنصوص الإضافية           </w:t>
                  </w:r>
                </w:p>
              </w:txbxContent>
            </v:textbox>
          </v:oval>
        </w:pict>
      </w:r>
    </w:p>
    <w:p w:rsidR="00944AFE" w:rsidRPr="00622E69" w:rsidRDefault="00944AFE" w:rsidP="008E0775">
      <w:pPr>
        <w:tabs>
          <w:tab w:val="left" w:pos="594"/>
        </w:tabs>
        <w:bidi/>
        <w:spacing w:after="0" w:line="240" w:lineRule="auto"/>
        <w:ind w:left="0" w:firstLine="0"/>
        <w:jc w:val="both"/>
        <w:rPr>
          <w:rFonts w:ascii="Simplified Arabic" w:hAnsi="Simplified Arabic"/>
          <w:sz w:val="28"/>
          <w:szCs w:val="28"/>
          <w:vertAlign w:val="superscript"/>
          <w:rtl/>
        </w:rPr>
      </w:pPr>
    </w:p>
    <w:p w:rsidR="00944AFE" w:rsidRPr="00622E69" w:rsidRDefault="00167E86" w:rsidP="008E0775">
      <w:pPr>
        <w:tabs>
          <w:tab w:val="left" w:pos="594"/>
        </w:tabs>
        <w:bidi/>
        <w:spacing w:after="0" w:line="240" w:lineRule="auto"/>
        <w:ind w:left="0" w:firstLine="0"/>
        <w:jc w:val="both"/>
        <w:rPr>
          <w:rFonts w:ascii="Simplified Arabic" w:hAnsi="Simplified Arabic"/>
          <w:sz w:val="28"/>
          <w:szCs w:val="28"/>
          <w:vertAlign w:val="superscript"/>
          <w:rtl/>
        </w:rPr>
      </w:pPr>
      <w:r>
        <w:rPr>
          <w:rFonts w:ascii="Simplified Arabic" w:hAnsi="Simplified Arabic"/>
          <w:noProof/>
          <w:sz w:val="28"/>
          <w:szCs w:val="28"/>
          <w:vertAlign w:val="superscript"/>
          <w:rtl/>
        </w:rPr>
        <w:pict>
          <v:shapetype id="_x0000_t32" coordsize="21600,21600" o:spt="32" o:oned="t" path="m,l21600,21600e" filled="f">
            <v:path arrowok="t" fillok="f" o:connecttype="none"/>
            <o:lock v:ext="edit" shapetype="t"/>
          </v:shapetype>
          <v:shape id="_x0000_s1109" type="#_x0000_t32" style="position:absolute;left:0;text-align:left;margin-left:164.95pt;margin-top:9.75pt;width:16.75pt;height:23.45pt;flip:x y;z-index:251748352" o:connectortype="straight">
            <v:stroke endarrow="block"/>
          </v:shape>
        </w:pict>
      </w:r>
      <w:r>
        <w:rPr>
          <w:rFonts w:ascii="Simplified Arabic" w:hAnsi="Simplified Arabic"/>
          <w:noProof/>
          <w:sz w:val="28"/>
          <w:szCs w:val="28"/>
          <w:vertAlign w:val="superscript"/>
          <w:rtl/>
        </w:rPr>
        <w:pict>
          <v:shape id="_x0000_s1110" type="#_x0000_t32" style="position:absolute;left:0;text-align:left;margin-left:193.4pt;margin-top:28.2pt;width:14.25pt;height:17.55pt;z-index:251749376" o:connectortype="straight">
            <v:stroke endarrow="block"/>
          </v:shape>
        </w:pict>
      </w:r>
      <w:r>
        <w:rPr>
          <w:rFonts w:ascii="Simplified Arabic" w:hAnsi="Simplified Arabic"/>
          <w:noProof/>
          <w:sz w:val="28"/>
          <w:szCs w:val="28"/>
          <w:vertAlign w:val="superscript"/>
          <w:rtl/>
        </w:rPr>
        <w:pict>
          <v:shape id="_x0000_s1111" type="#_x0000_t32" style="position:absolute;left:0;text-align:left;margin-left:231.05pt;margin-top:17.3pt;width:.85pt;height:28.45pt;z-index:251750400" o:connectortype="straight">
            <v:stroke endarrow="block"/>
          </v:shape>
        </w:pict>
      </w:r>
      <w:r>
        <w:rPr>
          <w:rFonts w:ascii="Simplified Arabic" w:hAnsi="Simplified Arabic"/>
          <w:noProof/>
          <w:sz w:val="28"/>
          <w:szCs w:val="28"/>
          <w:vertAlign w:val="superscript"/>
          <w:rtl/>
        </w:rPr>
        <w:pict>
          <v:shape id="_x0000_s1112" type="#_x0000_t32" style="position:absolute;left:0;text-align:left;margin-left:282.15pt;margin-top:9.75pt;width:22.6pt;height:23.45pt;flip:y;z-index:251751424" o:connectortype="straight">
            <v:stroke endarrow="block"/>
          </v:shape>
        </w:pict>
      </w:r>
      <w:r>
        <w:rPr>
          <w:rFonts w:ascii="Simplified Arabic" w:hAnsi="Simplified Arabic"/>
          <w:noProof/>
          <w:sz w:val="28"/>
          <w:szCs w:val="28"/>
          <w:vertAlign w:val="superscript"/>
          <w:rtl/>
        </w:rPr>
        <w:pict>
          <v:oval id="_x0000_s1113" style="position:absolute;left:0;text-align:left;margin-left:164.95pt;margin-top:17.3pt;width:135.6pt;height:116.35pt;z-index:251752448">
            <v:textbox style="mso-next-textbox:#_x0000_s1113">
              <w:txbxContent>
                <w:p w:rsidR="00944AFE" w:rsidRDefault="00944AFE" w:rsidP="000B5026">
                  <w:pPr>
                    <w:ind w:left="0"/>
                    <w:rPr>
                      <w:rtl/>
                      <w:lang w:bidi="ar-IQ"/>
                    </w:rPr>
                  </w:pPr>
                </w:p>
                <w:p w:rsidR="00944AFE" w:rsidRDefault="00944AFE" w:rsidP="000B5026">
                  <w:pPr>
                    <w:ind w:left="0"/>
                    <w:rPr>
                      <w:lang w:bidi="ar-IQ"/>
                    </w:rPr>
                  </w:pPr>
                  <w:r>
                    <w:rPr>
                      <w:rFonts w:hint="cs"/>
                      <w:rtl/>
                      <w:lang w:bidi="ar-IQ"/>
                    </w:rPr>
                    <w:t xml:space="preserve">السياق الداخلي : النّص الأصل </w:t>
                  </w:r>
                </w:p>
              </w:txbxContent>
            </v:textbox>
          </v:oval>
        </w:pict>
      </w:r>
    </w:p>
    <w:p w:rsidR="00944AFE" w:rsidRPr="00622E69" w:rsidRDefault="00167E86" w:rsidP="008E0775">
      <w:pPr>
        <w:tabs>
          <w:tab w:val="left" w:pos="594"/>
        </w:tabs>
        <w:bidi/>
        <w:spacing w:after="0" w:line="240" w:lineRule="auto"/>
        <w:ind w:left="0" w:firstLine="0"/>
        <w:jc w:val="both"/>
        <w:rPr>
          <w:rFonts w:ascii="Simplified Arabic" w:hAnsi="Simplified Arabic"/>
          <w:sz w:val="28"/>
          <w:szCs w:val="28"/>
          <w:vertAlign w:val="superscript"/>
          <w:rtl/>
        </w:rPr>
      </w:pPr>
      <w:r>
        <w:rPr>
          <w:rFonts w:ascii="Simplified Arabic" w:hAnsi="Simplified Arabic"/>
          <w:noProof/>
          <w:sz w:val="28"/>
          <w:szCs w:val="28"/>
          <w:vertAlign w:val="superscript"/>
          <w:rtl/>
        </w:rPr>
        <w:pict>
          <v:shape id="_x0000_s1114" type="#_x0000_t32" style="position:absolute;left:0;text-align:left;margin-left:145.65pt;margin-top:14.6pt;width:19.3pt;height:10.9pt;flip:x y;z-index:251753472" o:connectortype="straight">
            <v:stroke endarrow="block"/>
          </v:shape>
        </w:pict>
      </w:r>
      <w:r>
        <w:rPr>
          <w:rFonts w:ascii="Simplified Arabic" w:hAnsi="Simplified Arabic"/>
          <w:noProof/>
          <w:sz w:val="28"/>
          <w:szCs w:val="28"/>
          <w:vertAlign w:val="superscript"/>
          <w:rtl/>
        </w:rPr>
        <w:pict>
          <v:shape id="_x0000_s1115" type="#_x0000_t32" style="position:absolute;left:0;text-align:left;margin-left:264.55pt;margin-top:2.05pt;width:10.9pt;height:12.55pt;flip:x;z-index:251754496" o:connectortype="straight">
            <v:stroke endarrow="block"/>
          </v:shape>
        </w:pict>
      </w:r>
    </w:p>
    <w:p w:rsidR="00944AFE" w:rsidRPr="00622E69" w:rsidRDefault="00167E86" w:rsidP="008E0775">
      <w:pPr>
        <w:tabs>
          <w:tab w:val="left" w:pos="594"/>
        </w:tabs>
        <w:bidi/>
        <w:spacing w:after="0" w:line="240" w:lineRule="auto"/>
        <w:ind w:left="0" w:firstLine="0"/>
        <w:jc w:val="both"/>
        <w:rPr>
          <w:rFonts w:ascii="Simplified Arabic" w:hAnsi="Simplified Arabic"/>
          <w:sz w:val="28"/>
          <w:szCs w:val="28"/>
          <w:vertAlign w:val="superscript"/>
          <w:rtl/>
        </w:rPr>
      </w:pPr>
      <w:r>
        <w:rPr>
          <w:rFonts w:ascii="Simplified Arabic" w:hAnsi="Simplified Arabic"/>
          <w:noProof/>
          <w:sz w:val="28"/>
          <w:szCs w:val="28"/>
          <w:vertAlign w:val="superscript"/>
          <w:rtl/>
        </w:rPr>
        <w:pict>
          <v:shape id="_x0000_s1116" type="#_x0000_t32" style="position:absolute;left:0;text-align:left;margin-left:300.55pt;margin-top:8.6pt;width:26.8pt;height:0;z-index:251755520" o:connectortype="straight">
            <v:stroke endarrow="block"/>
          </v:shape>
        </w:pict>
      </w:r>
      <w:r>
        <w:rPr>
          <w:rFonts w:ascii="Simplified Arabic" w:hAnsi="Simplified Arabic"/>
          <w:noProof/>
          <w:sz w:val="28"/>
          <w:szCs w:val="28"/>
          <w:vertAlign w:val="superscript"/>
          <w:rtl/>
        </w:rPr>
        <w:pict>
          <v:shape id="_x0000_s1117" type="#_x0000_t32" style="position:absolute;left:0;text-align:left;margin-left:275.45pt;margin-top:19.45pt;width:20.9pt;height:12.55pt;flip:x y;z-index:251756544" o:connectortype="straight">
            <v:stroke endarrow="block"/>
          </v:shape>
        </w:pict>
      </w:r>
      <w:r>
        <w:rPr>
          <w:rFonts w:ascii="Simplified Arabic" w:hAnsi="Simplified Arabic"/>
          <w:noProof/>
          <w:sz w:val="28"/>
          <w:szCs w:val="28"/>
          <w:vertAlign w:val="superscript"/>
          <w:rtl/>
        </w:rPr>
        <w:pict>
          <v:shape id="_x0000_s1118" type="#_x0000_t32" style="position:absolute;left:0;text-align:left;margin-left:164.95pt;margin-top:8.6pt;width:25.95pt;height:0;z-index:251757568" o:connectortype="straight">
            <v:stroke endarrow="block"/>
          </v:shape>
        </w:pict>
      </w:r>
    </w:p>
    <w:p w:rsidR="00944AFE" w:rsidRPr="00622E69" w:rsidRDefault="00167E86" w:rsidP="008E0775">
      <w:pPr>
        <w:tabs>
          <w:tab w:val="left" w:pos="594"/>
        </w:tabs>
        <w:bidi/>
        <w:spacing w:after="0" w:line="240" w:lineRule="auto"/>
        <w:ind w:left="0" w:firstLine="0"/>
        <w:jc w:val="both"/>
        <w:rPr>
          <w:rFonts w:ascii="Simplified Arabic" w:hAnsi="Simplified Arabic"/>
          <w:sz w:val="28"/>
          <w:szCs w:val="28"/>
          <w:vertAlign w:val="superscript"/>
          <w:rtl/>
        </w:rPr>
      </w:pPr>
      <w:r>
        <w:rPr>
          <w:rFonts w:ascii="Simplified Arabic" w:hAnsi="Simplified Arabic"/>
          <w:noProof/>
          <w:sz w:val="28"/>
          <w:szCs w:val="28"/>
          <w:vertAlign w:val="superscript"/>
          <w:rtl/>
        </w:rPr>
        <w:pict>
          <v:shape id="_x0000_s1119" type="#_x0000_t32" style="position:absolute;left:0;text-align:left;margin-left:282.15pt;margin-top:21.8pt;width:9.2pt;height:18.4pt;z-index:251758592" o:connectortype="straight">
            <v:stroke endarrow="block"/>
          </v:shape>
        </w:pict>
      </w:r>
      <w:r>
        <w:rPr>
          <w:rFonts w:ascii="Simplified Arabic" w:hAnsi="Simplified Arabic"/>
          <w:noProof/>
          <w:sz w:val="28"/>
          <w:szCs w:val="28"/>
          <w:vertAlign w:val="superscript"/>
          <w:rtl/>
        </w:rPr>
        <w:pict>
          <v:shape id="_x0000_s1120" type="#_x0000_t32" style="position:absolute;left:0;text-align:left;margin-left:145.65pt;margin-top:7.55pt;width:25.15pt;height:4.2pt;flip:x;z-index:251759616" o:connectortype="straight">
            <v:stroke endarrow="block"/>
          </v:shape>
        </w:pict>
      </w:r>
      <w:r>
        <w:rPr>
          <w:rFonts w:ascii="Simplified Arabic" w:hAnsi="Simplified Arabic"/>
          <w:noProof/>
          <w:sz w:val="28"/>
          <w:szCs w:val="28"/>
          <w:vertAlign w:val="superscript"/>
          <w:rtl/>
        </w:rPr>
        <w:pict>
          <v:shape id="_x0000_s1121" type="#_x0000_t32" style="position:absolute;left:0;text-align:left;margin-left:190.9pt;margin-top:.85pt;width:16.75pt;height:25.95pt;flip:y;z-index:251760640" o:connectortype="straight">
            <v:stroke endarrow="block"/>
          </v:shape>
        </w:pict>
      </w:r>
      <w:r>
        <w:rPr>
          <w:rFonts w:ascii="Simplified Arabic" w:hAnsi="Simplified Arabic"/>
          <w:noProof/>
          <w:sz w:val="28"/>
          <w:szCs w:val="28"/>
          <w:vertAlign w:val="superscript"/>
          <w:rtl/>
        </w:rPr>
        <w:pict>
          <v:shape id="_x0000_s1122" type="#_x0000_t32" style="position:absolute;left:0;text-align:left;margin-left:247.85pt;margin-top:.85pt;width:5pt;height:32.65pt;flip:x y;z-index:251761664" o:connectortype="straight">
            <v:stroke endarrow="block"/>
          </v:shape>
        </w:pict>
      </w:r>
    </w:p>
    <w:p w:rsidR="00944AFE" w:rsidRPr="00622E69" w:rsidRDefault="00167E86" w:rsidP="008E0775">
      <w:pPr>
        <w:tabs>
          <w:tab w:val="left" w:pos="594"/>
        </w:tabs>
        <w:bidi/>
        <w:spacing w:after="0" w:line="240" w:lineRule="auto"/>
        <w:ind w:left="0" w:firstLine="0"/>
        <w:jc w:val="both"/>
        <w:rPr>
          <w:rFonts w:ascii="Simplified Arabic" w:hAnsi="Simplified Arabic"/>
          <w:sz w:val="28"/>
          <w:szCs w:val="28"/>
          <w:vertAlign w:val="superscript"/>
          <w:rtl/>
        </w:rPr>
      </w:pPr>
      <w:r>
        <w:rPr>
          <w:rFonts w:ascii="Simplified Arabic" w:hAnsi="Simplified Arabic"/>
          <w:noProof/>
          <w:sz w:val="28"/>
          <w:szCs w:val="28"/>
          <w:vertAlign w:val="superscript"/>
          <w:rtl/>
        </w:rPr>
        <w:pict>
          <v:shape id="_x0000_s1123" type="#_x0000_t32" style="position:absolute;left:0;text-align:left;margin-left:217.65pt;margin-top:9.05pt;width:1.7pt;height:21.4pt;flip:x;z-index:251762688" o:connectortype="straight">
            <v:stroke endarrow="block"/>
          </v:shape>
        </w:pict>
      </w:r>
    </w:p>
    <w:p w:rsidR="00944AFE" w:rsidRPr="00622E69" w:rsidRDefault="00944AFE" w:rsidP="008E0775">
      <w:pPr>
        <w:tabs>
          <w:tab w:val="left" w:pos="594"/>
        </w:tabs>
        <w:bidi/>
        <w:spacing w:after="0" w:line="240" w:lineRule="auto"/>
        <w:ind w:left="0" w:firstLine="0"/>
        <w:jc w:val="both"/>
        <w:rPr>
          <w:rFonts w:ascii="Simplified Arabic" w:hAnsi="Simplified Arabic" w:cs="Simplified Arabic"/>
          <w:sz w:val="28"/>
          <w:szCs w:val="28"/>
          <w:rtl/>
          <w:lang w:bidi="ar-IQ"/>
        </w:rPr>
      </w:pPr>
    </w:p>
    <w:p w:rsidR="00780F0C" w:rsidRDefault="00780F0C" w:rsidP="008E0775">
      <w:pPr>
        <w:tabs>
          <w:tab w:val="left" w:pos="1965"/>
        </w:tabs>
        <w:bidi/>
        <w:spacing w:after="0" w:line="240" w:lineRule="auto"/>
        <w:ind w:left="0" w:firstLine="0"/>
        <w:jc w:val="both"/>
        <w:rPr>
          <w:rFonts w:ascii="Simplified Arabic" w:hAnsi="Simplified Arabic" w:cs="Simplified Arabic" w:hint="cs"/>
          <w:sz w:val="28"/>
          <w:szCs w:val="28"/>
          <w:rtl/>
        </w:rPr>
      </w:pPr>
    </w:p>
    <w:p w:rsidR="00780F0C" w:rsidRDefault="00780F0C" w:rsidP="00780F0C">
      <w:pPr>
        <w:tabs>
          <w:tab w:val="left" w:pos="1965"/>
        </w:tabs>
        <w:bidi/>
        <w:spacing w:after="0" w:line="240" w:lineRule="auto"/>
        <w:ind w:left="0" w:firstLine="0"/>
        <w:jc w:val="both"/>
        <w:rPr>
          <w:rFonts w:ascii="Simplified Arabic" w:hAnsi="Simplified Arabic" w:cs="Simplified Arabic" w:hint="cs"/>
          <w:sz w:val="28"/>
          <w:szCs w:val="28"/>
          <w:rtl/>
        </w:rPr>
      </w:pPr>
    </w:p>
    <w:p w:rsidR="00780F0C" w:rsidRDefault="00780F0C" w:rsidP="00780F0C">
      <w:pPr>
        <w:tabs>
          <w:tab w:val="left" w:pos="1965"/>
        </w:tabs>
        <w:bidi/>
        <w:spacing w:after="0" w:line="240" w:lineRule="auto"/>
        <w:ind w:left="0" w:firstLine="0"/>
        <w:jc w:val="both"/>
        <w:rPr>
          <w:rFonts w:ascii="Simplified Arabic" w:hAnsi="Simplified Arabic" w:cs="Simplified Arabic" w:hint="cs"/>
          <w:sz w:val="28"/>
          <w:szCs w:val="28"/>
          <w:rtl/>
        </w:rPr>
      </w:pPr>
    </w:p>
    <w:p w:rsidR="00780F0C" w:rsidRDefault="00780F0C" w:rsidP="00780F0C">
      <w:pPr>
        <w:tabs>
          <w:tab w:val="left" w:pos="1965"/>
        </w:tabs>
        <w:bidi/>
        <w:spacing w:after="0" w:line="240" w:lineRule="auto"/>
        <w:ind w:left="0" w:firstLine="0"/>
        <w:jc w:val="both"/>
        <w:rPr>
          <w:rFonts w:ascii="Simplified Arabic" w:hAnsi="Simplified Arabic" w:cs="Simplified Arabic" w:hint="cs"/>
          <w:sz w:val="28"/>
          <w:szCs w:val="28"/>
          <w:rtl/>
        </w:rPr>
      </w:pPr>
    </w:p>
    <w:p w:rsidR="00944AFE" w:rsidRPr="00622E69" w:rsidRDefault="00944AFE" w:rsidP="00780F0C">
      <w:pPr>
        <w:tabs>
          <w:tab w:val="left" w:pos="1965"/>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ومن شواهده أيضاً </w:t>
      </w:r>
      <w:proofErr w:type="spellStart"/>
      <w:r w:rsidRPr="00622E69">
        <w:rPr>
          <w:rFonts w:ascii="Simplified Arabic" w:hAnsi="Simplified Arabic" w:cs="Simplified Arabic" w:hint="cs"/>
          <w:sz w:val="28"/>
          <w:szCs w:val="28"/>
          <w:rtl/>
        </w:rPr>
        <w:t>ماورد</w:t>
      </w:r>
      <w:proofErr w:type="spellEnd"/>
      <w:r w:rsidRPr="00622E69">
        <w:rPr>
          <w:rFonts w:ascii="Simplified Arabic" w:hAnsi="Simplified Arabic" w:cs="Simplified Arabic" w:hint="cs"/>
          <w:sz w:val="28"/>
          <w:szCs w:val="28"/>
          <w:rtl/>
        </w:rPr>
        <w:t xml:space="preserve"> ((عن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أبي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عبد</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(عليه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السلام)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قال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إذا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رأيتم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العالم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محباً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لدنياه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فاتهموه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على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دينكم،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فإن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كلّ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محبّ</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لشئ</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يحوط</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أحب</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وقال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صلى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عليه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وآله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أوحى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الله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إلى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داود</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(عليه</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السلام)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لا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تجعل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بيني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وبينك</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عالماً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مفتوناً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بالدنيا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فيصدك</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طريق</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محبتي،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فإن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أولئك</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قطاع</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طريق</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عبادي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المريدين،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إن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أدنى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أنا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صانع</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بهم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أنزع</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حلاوة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مناجاتي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قلوبهم ))</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37"/>
      </w:r>
      <w:r w:rsidRPr="00622E69">
        <w:rPr>
          <w:rFonts w:ascii="Simplified Arabic" w:hAnsi="Simplified Arabic"/>
          <w:sz w:val="28"/>
          <w:szCs w:val="28"/>
          <w:vertAlign w:val="superscript"/>
          <w:rtl/>
        </w:rPr>
        <w:t>)</w:t>
      </w:r>
      <w:r w:rsidRPr="00622E69">
        <w:rPr>
          <w:rFonts w:ascii="Simplified Arabic" w:hAnsi="Simplified Arabic" w:cs="Simplified Arabic"/>
          <w:sz w:val="28"/>
          <w:szCs w:val="28"/>
          <w:rtl/>
        </w:rPr>
        <w:t>.</w:t>
      </w:r>
    </w:p>
    <w:p w:rsidR="00944AFE" w:rsidRPr="00622E69" w:rsidRDefault="00944AFE" w:rsidP="008E0775">
      <w:pPr>
        <w:tabs>
          <w:tab w:val="left" w:pos="1965"/>
        </w:tabs>
        <w:bidi/>
        <w:spacing w:after="0" w:line="240" w:lineRule="auto"/>
        <w:ind w:left="0" w:firstLine="0"/>
        <w:jc w:val="both"/>
        <w:rPr>
          <w:rFonts w:ascii="Simplified Arabic" w:hAnsi="Simplified Arabic" w:cs="Simplified Arabic"/>
          <w:sz w:val="28"/>
          <w:szCs w:val="28"/>
        </w:rPr>
      </w:pPr>
      <w:r w:rsidRPr="00622E69">
        <w:rPr>
          <w:rFonts w:ascii="Simplified Arabic" w:hAnsi="Simplified Arabic" w:cs="Simplified Arabic" w:hint="cs"/>
          <w:sz w:val="28"/>
          <w:szCs w:val="28"/>
          <w:rtl/>
        </w:rPr>
        <w:lastRenderedPageBreak/>
        <w:t xml:space="preserve">السياق النصّي في مقام التنبيه والتحذير المفتوح إلى عامة النّاس ، وبتعدد الدلالات ؛ وتعدد الشخصيات الناقلة لهذا الأمر ، للحذر من العلماء </w:t>
      </w:r>
      <w:proofErr w:type="spellStart"/>
      <w:r w:rsidRPr="00622E69">
        <w:rPr>
          <w:rFonts w:ascii="Simplified Arabic" w:hAnsi="Simplified Arabic" w:cs="Simplified Arabic" w:hint="cs"/>
          <w:sz w:val="28"/>
          <w:szCs w:val="28"/>
          <w:rtl/>
        </w:rPr>
        <w:t>المغرر</w:t>
      </w:r>
      <w:proofErr w:type="spellEnd"/>
      <w:r w:rsidRPr="00622E69">
        <w:rPr>
          <w:rFonts w:ascii="Simplified Arabic" w:hAnsi="Simplified Arabic" w:cs="Simplified Arabic" w:hint="cs"/>
          <w:sz w:val="28"/>
          <w:szCs w:val="28"/>
          <w:rtl/>
        </w:rPr>
        <w:t xml:space="preserve"> بهم والمخدوع بالدنيا وآفاتها ، إذ أنّه يعيش ويتفاعل مع محيطه الدنيوي بالمستوى الدنيوي ذاته ، فلا يمكنه أن يحيط بالأسرار ،التي يمكن أن يطلع عليها العالم الرباني ، الذي تكون له نظرة تحيط بالدنيا وأسرارها ،باعتبار أنّ ملكاته كُشِف عنها الحجاب ، وأكيداً كلا بدرجاته المتفاوتة ، بحسب نور الإيمان الذي يملكه ، ويجعله يرى الأشياء التي </w:t>
      </w:r>
      <w:proofErr w:type="spellStart"/>
      <w:r w:rsidRPr="00622E69">
        <w:rPr>
          <w:rFonts w:ascii="Simplified Arabic" w:hAnsi="Simplified Arabic" w:cs="Simplified Arabic" w:hint="cs"/>
          <w:sz w:val="28"/>
          <w:szCs w:val="28"/>
          <w:rtl/>
        </w:rPr>
        <w:t>لاينمكن</w:t>
      </w:r>
      <w:proofErr w:type="spellEnd"/>
      <w:r w:rsidRPr="00622E69">
        <w:rPr>
          <w:rFonts w:ascii="Simplified Arabic" w:hAnsi="Simplified Arabic" w:cs="Simplified Arabic" w:hint="cs"/>
          <w:sz w:val="28"/>
          <w:szCs w:val="28"/>
          <w:rtl/>
        </w:rPr>
        <w:t xml:space="preserve"> للعالم المفتون أن يراها ، للظلمة التي يعيشها ، ليتقابل لدينا النور والظلام ، والإيمان وعدم الإيمان بدرجاته المتفاوتة لكل منهما، وكما يتقابل لدينا العالم المفتون مع العالم الرباني ، إذ أنّ التقابل هنا (( يكون في حالة اتحاد في جوهر كامل تكون الهيمنة فيه للعامل اللغوي كوحدة تكميلية لإبراز المعنى ؛</w:t>
      </w:r>
      <w:proofErr w:type="spellStart"/>
      <w:r w:rsidRPr="00622E69">
        <w:rPr>
          <w:rFonts w:ascii="Simplified Arabic" w:hAnsi="Simplified Arabic" w:cs="Simplified Arabic" w:hint="cs"/>
          <w:sz w:val="28"/>
          <w:szCs w:val="28"/>
          <w:rtl/>
        </w:rPr>
        <w:t>لإنّ</w:t>
      </w:r>
      <w:proofErr w:type="spellEnd"/>
      <w:r w:rsidRPr="00622E69">
        <w:rPr>
          <w:rFonts w:ascii="Simplified Arabic" w:hAnsi="Simplified Arabic" w:cs="Simplified Arabic" w:hint="cs"/>
          <w:sz w:val="28"/>
          <w:szCs w:val="28"/>
          <w:rtl/>
        </w:rPr>
        <w:t xml:space="preserve"> علاقة التقابل علاقة حيوية فاعلة في مختلف مناحي الحياة وفي معظم حقول الفكر والعلم))</w:t>
      </w:r>
      <w:r w:rsidRPr="00622E69">
        <w:rPr>
          <w:rFonts w:ascii="Simplified Arabic" w:hAnsi="Simplified Arabic"/>
          <w:sz w:val="28"/>
          <w:szCs w:val="28"/>
          <w:vertAlign w:val="superscript"/>
          <w:rtl/>
        </w:rPr>
        <w:t>(</w:t>
      </w:r>
      <w:r w:rsidRPr="00622E69">
        <w:rPr>
          <w:rFonts w:ascii="Simplified Arabic" w:hAnsi="Simplified Arabic"/>
          <w:sz w:val="28"/>
          <w:szCs w:val="28"/>
          <w:vertAlign w:val="superscript"/>
          <w:rtl/>
        </w:rPr>
        <w:endnoteReference w:id="38"/>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r w:rsidRPr="00622E69">
        <w:rPr>
          <w:rFonts w:ascii="Simplified Arabic" w:hAnsi="Simplified Arabic" w:cs="Simplified Arabic" w:hint="cs"/>
          <w:sz w:val="28"/>
          <w:szCs w:val="28"/>
          <w:rtl/>
        </w:rPr>
        <w:t xml:space="preserve">وهو استراتيجية لغوية جوهرها العقل والثقافة ، إذ العمل الفني وحدة لغوية </w:t>
      </w:r>
      <w:proofErr w:type="spellStart"/>
      <w:r w:rsidRPr="00622E69">
        <w:rPr>
          <w:rFonts w:ascii="Simplified Arabic" w:hAnsi="Simplified Arabic" w:cs="Simplified Arabic" w:hint="cs"/>
          <w:sz w:val="28"/>
          <w:szCs w:val="28"/>
          <w:rtl/>
        </w:rPr>
        <w:t>لايكتمل</w:t>
      </w:r>
      <w:proofErr w:type="spellEnd"/>
      <w:r w:rsidRPr="00622E69">
        <w:rPr>
          <w:rFonts w:ascii="Simplified Arabic" w:hAnsi="Simplified Arabic" w:cs="Simplified Arabic" w:hint="cs"/>
          <w:sz w:val="28"/>
          <w:szCs w:val="28"/>
          <w:rtl/>
        </w:rPr>
        <w:t xml:space="preserve"> تماسكها وفهمها إلا بالتقابل الداخلي والخارجي .</w:t>
      </w:r>
    </w:p>
    <w:p w:rsidR="00944AFE" w:rsidRPr="00622E69" w:rsidRDefault="00944AFE" w:rsidP="008E0775">
      <w:pPr>
        <w:tabs>
          <w:tab w:val="left" w:pos="1965"/>
        </w:tabs>
        <w:bidi/>
        <w:spacing w:after="0" w:line="240" w:lineRule="auto"/>
        <w:ind w:left="0" w:firstLine="0"/>
        <w:jc w:val="both"/>
        <w:rPr>
          <w:rFonts w:ascii="Simplified Arabic" w:hAnsi="Simplified Arabic" w:cs="PT Bold Heading"/>
          <w:sz w:val="28"/>
          <w:szCs w:val="28"/>
          <w:rtl/>
        </w:rPr>
      </w:pPr>
      <w:r w:rsidRPr="00622E69">
        <w:rPr>
          <w:rFonts w:ascii="Simplified Arabic" w:hAnsi="Simplified Arabic" w:cs="PT Bold Heading" w:hint="cs"/>
          <w:sz w:val="28"/>
          <w:szCs w:val="28"/>
          <w:rtl/>
        </w:rPr>
        <w:t xml:space="preserve">السياق الخارجي </w:t>
      </w:r>
    </w:p>
    <w:p w:rsidR="00944AFE" w:rsidRPr="00622E69" w:rsidRDefault="00944AFE" w:rsidP="008E0775">
      <w:pPr>
        <w:tabs>
          <w:tab w:val="left" w:pos="1965"/>
        </w:tabs>
        <w:bidi/>
        <w:spacing w:after="0" w:line="240" w:lineRule="auto"/>
        <w:ind w:left="0" w:firstLine="0"/>
        <w:jc w:val="both"/>
        <w:rPr>
          <w:rFonts w:ascii="Simplified Arabic" w:hAnsi="Simplified Arabic"/>
          <w:sz w:val="28"/>
          <w:szCs w:val="28"/>
          <w:vertAlign w:val="superscript"/>
          <w:rtl/>
        </w:rPr>
      </w:pPr>
      <w:r w:rsidRPr="00622E69">
        <w:rPr>
          <w:rFonts w:ascii="Simplified Arabic" w:hAnsi="Simplified Arabic" w:cs="Simplified Arabic" w:hint="cs"/>
          <w:color w:val="000000"/>
          <w:sz w:val="28"/>
          <w:szCs w:val="28"/>
          <w:shd w:val="clear" w:color="auto" w:fill="FFFFFF"/>
          <w:rtl/>
        </w:rPr>
        <w:t xml:space="preserve">   مما جاء في السياق التفسيري للحديث :((</w:t>
      </w:r>
      <w:r w:rsidRPr="00622E69">
        <w:rPr>
          <w:rFonts w:ascii="Simplified Arabic" w:hAnsi="Simplified Arabic" w:cs="Simplified Arabic"/>
          <w:color w:val="000000"/>
          <w:sz w:val="28"/>
          <w:szCs w:val="28"/>
          <w:shd w:val="clear" w:color="auto" w:fill="FFFFFF"/>
          <w:rtl/>
        </w:rPr>
        <w:t>وقال (صلى الله عليه وآله): أوحى الله إلى داود (عليه السلام): لا تجعل بيني وبينك عالما مفتونا بالد</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 xml:space="preserve">نيا) </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يعني لا تتوسل لمعرفتي وإحساني بعالم مفتون أضلته الدنيا بزهراتها وأخرجته عن طريق محبتي بشهواتها</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فيصدك عن طريق محبتي)</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 xml:space="preserve"> أي</w:t>
      </w:r>
      <w:r w:rsidRPr="00622E69">
        <w:rPr>
          <w:rFonts w:ascii="Simplified Arabic" w:hAnsi="Simplified Arabic" w:cs="Simplified Arabic"/>
          <w:color w:val="000000"/>
          <w:sz w:val="28"/>
          <w:szCs w:val="28"/>
          <w:shd w:val="clear" w:color="auto" w:fill="FFFFFF"/>
        </w:rPr>
        <w:t> </w:t>
      </w:r>
      <w:r w:rsidRPr="00622E69">
        <w:rPr>
          <w:rStyle w:val="index"/>
          <w:rFonts w:ascii="Simplified Arabic" w:hAnsi="Simplified Arabic" w:cs="Simplified Arabic"/>
          <w:color w:val="000000"/>
          <w:sz w:val="28"/>
          <w:szCs w:val="28"/>
          <w:shd w:val="clear" w:color="auto" w:fill="FFFFFF"/>
          <w:rtl/>
        </w:rPr>
        <w:t>يمنعك</w:t>
      </w:r>
      <w:r w:rsidRPr="00622E69">
        <w:rPr>
          <w:rFonts w:ascii="Simplified Arabic" w:hAnsi="Simplified Arabic" w:cs="Simplified Arabic"/>
          <w:color w:val="000000"/>
          <w:sz w:val="28"/>
          <w:szCs w:val="28"/>
          <w:shd w:val="clear" w:color="auto" w:fill="FFFFFF"/>
        </w:rPr>
        <w:t> </w:t>
      </w:r>
      <w:r w:rsidRPr="00622E69">
        <w:rPr>
          <w:rFonts w:ascii="Simplified Arabic" w:hAnsi="Simplified Arabic" w:cs="Simplified Arabic"/>
          <w:color w:val="000000"/>
          <w:sz w:val="28"/>
          <w:szCs w:val="28"/>
          <w:shd w:val="clear" w:color="auto" w:fill="FFFFFF"/>
          <w:rtl/>
        </w:rPr>
        <w:t>عن طريق يوصلك إلى محبتك إياي ومحبتي لك ويرغبك إلى الدنيا وزينتها فتصير مفتونا بها مثله</w:t>
      </w:r>
      <w:r w:rsidRPr="00622E69">
        <w:rPr>
          <w:rFonts w:ascii="Simplified Arabic" w:hAnsi="Simplified Arabic" w:cs="Simplified Arabic"/>
          <w:color w:val="000000"/>
          <w:sz w:val="28"/>
          <w:szCs w:val="28"/>
          <w:shd w:val="clear" w:color="auto" w:fill="FFFFFF"/>
        </w:rPr>
        <w:t>(</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فإن اولئك) هم المفتونون بالدنيا البعيدون عن الرحمة</w:t>
      </w:r>
      <w:r w:rsidRPr="00622E69">
        <w:rPr>
          <w:rFonts w:ascii="Simplified Arabic" w:hAnsi="Simplified Arabic" w:cs="Simplified Arabic" w:hint="cs"/>
          <w:color w:val="000000"/>
          <w:sz w:val="28"/>
          <w:szCs w:val="28"/>
          <w:shd w:val="clear" w:color="auto" w:fill="FFFFFF"/>
          <w:rtl/>
        </w:rPr>
        <w:t xml:space="preserve"> ، (</w:t>
      </w:r>
      <w:r w:rsidRPr="00622E69">
        <w:rPr>
          <w:rFonts w:ascii="Simplified Arabic" w:hAnsi="Simplified Arabic" w:cs="Simplified Arabic"/>
          <w:color w:val="000000"/>
          <w:sz w:val="28"/>
          <w:szCs w:val="28"/>
          <w:shd w:val="clear" w:color="auto" w:fill="FFFFFF"/>
          <w:rtl/>
        </w:rPr>
        <w:t xml:space="preserve">قطاع طريق عبادي المريدين) لمحبتي الطالبين لكرامتي القاصدين لسبيل مرضاتي، فإن اولئك يزينون الدنيا عندهم، ويرغبونهم إليها قولا وفعلا، ويمنعونهم من الرجوع إلى عالم إلهي </w:t>
      </w:r>
      <w:proofErr w:type="spellStart"/>
      <w:r w:rsidRPr="00622E69">
        <w:rPr>
          <w:rFonts w:ascii="Simplified Arabic" w:hAnsi="Simplified Arabic" w:cs="Simplified Arabic"/>
          <w:color w:val="000000"/>
          <w:sz w:val="28"/>
          <w:szCs w:val="28"/>
          <w:shd w:val="clear" w:color="auto" w:fill="FFFFFF"/>
          <w:rtl/>
        </w:rPr>
        <w:t>ونحرير</w:t>
      </w:r>
      <w:proofErr w:type="spellEnd"/>
      <w:r w:rsidRPr="00622E69">
        <w:rPr>
          <w:rFonts w:ascii="Simplified Arabic" w:hAnsi="Simplified Arabic" w:cs="Simplified Arabic"/>
          <w:color w:val="000000"/>
          <w:sz w:val="28"/>
          <w:szCs w:val="28"/>
          <w:shd w:val="clear" w:color="auto" w:fill="FFFFFF"/>
          <w:rtl/>
        </w:rPr>
        <w:t xml:space="preserve"> رباني، ولو لم يكن اولئك الضالون المضلون السارقون اسم العلم وزي العلماء جالسين في مسند الشرع وداعين للخلق إلى مفترياتهم لجال الناس إلى أن يجدوا هاديا مسددا وعالما مؤيدا</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39"/>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p>
    <w:p w:rsidR="00944AFE" w:rsidRPr="00622E69" w:rsidRDefault="00944AFE" w:rsidP="008E0775">
      <w:pPr>
        <w:tabs>
          <w:tab w:val="left" w:pos="1965"/>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hint="cs"/>
          <w:sz w:val="28"/>
          <w:szCs w:val="28"/>
          <w:vertAlign w:val="superscript"/>
          <w:rtl/>
        </w:rPr>
        <w:lastRenderedPageBreak/>
        <w:t xml:space="preserve">     </w:t>
      </w:r>
      <w:r w:rsidRPr="00622E69">
        <w:rPr>
          <w:rFonts w:ascii="Simplified Arabic" w:hAnsi="Simplified Arabic" w:cs="Simplified Arabic" w:hint="cs"/>
          <w:sz w:val="28"/>
          <w:szCs w:val="28"/>
          <w:rtl/>
        </w:rPr>
        <w:t xml:space="preserve">يعرض سياق </w:t>
      </w:r>
      <w:proofErr w:type="spellStart"/>
      <w:r w:rsidRPr="00622E69">
        <w:rPr>
          <w:rFonts w:ascii="Simplified Arabic" w:hAnsi="Simplified Arabic" w:cs="Simplified Arabic" w:hint="cs"/>
          <w:sz w:val="28"/>
          <w:szCs w:val="28"/>
          <w:rtl/>
        </w:rPr>
        <w:t>المازندراني</w:t>
      </w:r>
      <w:proofErr w:type="spellEnd"/>
      <w:r w:rsidRPr="00622E69">
        <w:rPr>
          <w:rFonts w:ascii="Simplified Arabic" w:hAnsi="Simplified Arabic" w:cs="Simplified Arabic" w:hint="cs"/>
          <w:sz w:val="28"/>
          <w:szCs w:val="28"/>
          <w:rtl/>
        </w:rPr>
        <w:t xml:space="preserve"> مقابل السياق الداخلي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المتوالدة من رحم النّص، لتدخل شبكة علاقات داخلية وخارجية في السياقات الخارجية:(العالم) مقابل (الجاهل)(العالِم </w:t>
      </w:r>
      <w:proofErr w:type="spellStart"/>
      <w:r w:rsidRPr="00622E69">
        <w:rPr>
          <w:rFonts w:ascii="Simplified Arabic" w:hAnsi="Simplified Arabic" w:cs="Simplified Arabic" w:hint="cs"/>
          <w:sz w:val="28"/>
          <w:szCs w:val="28"/>
          <w:rtl/>
        </w:rPr>
        <w:t>العالِم</w:t>
      </w:r>
      <w:proofErr w:type="spellEnd"/>
      <w:r w:rsidRPr="00622E69">
        <w:rPr>
          <w:rFonts w:ascii="Simplified Arabic" w:hAnsi="Simplified Arabic" w:cs="Simplified Arabic" w:hint="cs"/>
          <w:sz w:val="28"/>
          <w:szCs w:val="28"/>
          <w:rtl/>
        </w:rPr>
        <w:t xml:space="preserve"> مقابل العالم الجاهل) ،(العالم المفتون بالدني) مقابل (العالم الزاهد بها) ،( دار الدنيا) مقابل( دار الاخرة )،(طريق الحب وطريق الفتنة ) (الترغيب مقابل الضلال مقابل الترغيب بالهدى ) ،( قطاع الطرق مقابل الموصلون لطريق الحق )،(الضلال مقابل الهدى)،(عمى البصيرة مقابل فتح البصيرة)،(الظاهر مقابل الباطن )،( الداعي إلى الشهوات مقابل الداعي الى الحق والاستقامة) ، فشبكة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المتوالدة من النّص ، خلقت في السياق الخارجي تشظياَ دلالياً، إذ أنّ التقابل يتحدد من خلال رصد دالات لغوية متقابلة تنشأ عن تقابلها علاقات منطقية ، وهذه العلاقات تنعكس بفاعليتها على البنية الاسلوبية للتقابل ، وبالنتيجة تنعكس على البنية النصّية التي تتوالد منها ، وانعكاسها على البنية يعود بالدلالة الجديدة للمعنى التي اضافتها هذه العلاقات إذ أن((هذه العلاقات</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لا تقف وحدها فاعلة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البنية</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التقابلية</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،وانما يضاف إليها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رصيداً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كبيراً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المدلولات</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التي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تنتجها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عناصر</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البنية</w:t>
      </w:r>
      <w:r w:rsidRPr="00622E69">
        <w:rPr>
          <w:rFonts w:ascii="Simplified Arabic" w:hAnsi="Simplified Arabic" w:cs="Simplified Arabic"/>
          <w:sz w:val="28"/>
          <w:szCs w:val="28"/>
          <w:rtl/>
        </w:rPr>
        <w:t xml:space="preserve"> </w:t>
      </w:r>
      <w:proofErr w:type="spellStart"/>
      <w:r w:rsidRPr="00622E69">
        <w:rPr>
          <w:rFonts w:ascii="Simplified Arabic" w:hAnsi="Simplified Arabic" w:cs="Simplified Arabic" w:hint="cs"/>
          <w:sz w:val="28"/>
          <w:szCs w:val="28"/>
          <w:rtl/>
        </w:rPr>
        <w:t>التقابلية</w:t>
      </w:r>
      <w:proofErr w:type="spellEnd"/>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أو</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بمعنى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أدق</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دالاتها،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فهي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دالات</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تقدم</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خدمة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موضوعية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للنص</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خلال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أبنية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التقابل؛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لذا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يصبح</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البحث</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فيها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محكوماً</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بالانطلاق</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مستوى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التكوين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البنائي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الذي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يتشكل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على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سطح</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البنية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النّصية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إلى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مستوى</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التكوين</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الدلالي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الذي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يتشكل</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في</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عمق</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بنية</w:t>
      </w:r>
      <w:r w:rsidRPr="00622E69">
        <w:rPr>
          <w:rFonts w:ascii="Simplified Arabic" w:hAnsi="Simplified Arabic" w:cs="Simplified Arabic"/>
          <w:sz w:val="28"/>
          <w:szCs w:val="28"/>
          <w:rtl/>
        </w:rPr>
        <w:t xml:space="preserve"> </w:t>
      </w:r>
      <w:r w:rsidRPr="00622E69">
        <w:rPr>
          <w:rFonts w:ascii="Simplified Arabic" w:hAnsi="Simplified Arabic" w:cs="Simplified Arabic" w:hint="cs"/>
          <w:sz w:val="28"/>
          <w:szCs w:val="28"/>
          <w:rtl/>
        </w:rPr>
        <w:t>النّص))</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40"/>
      </w:r>
      <w:r w:rsidRPr="00622E69">
        <w:rPr>
          <w:rFonts w:ascii="Simplified Arabic" w:hAnsi="Simplified Arabic"/>
          <w:sz w:val="28"/>
          <w:szCs w:val="28"/>
          <w:vertAlign w:val="superscript"/>
          <w:rtl/>
        </w:rPr>
        <w:t>)</w:t>
      </w:r>
      <w:r w:rsidRPr="00622E69">
        <w:rPr>
          <w:rFonts w:ascii="Simplified Arabic" w:hAnsi="Simplified Arabic" w:cs="Simplified Arabic" w:hint="cs"/>
          <w:sz w:val="28"/>
          <w:szCs w:val="28"/>
          <w:rtl/>
        </w:rPr>
        <w:t xml:space="preserve">، وهذا </w:t>
      </w:r>
      <w:proofErr w:type="spellStart"/>
      <w:r w:rsidRPr="00622E69">
        <w:rPr>
          <w:rFonts w:ascii="Simplified Arabic" w:hAnsi="Simplified Arabic" w:cs="Simplified Arabic" w:hint="cs"/>
          <w:sz w:val="28"/>
          <w:szCs w:val="28"/>
          <w:rtl/>
        </w:rPr>
        <w:t>مايُظهره</w:t>
      </w:r>
      <w:proofErr w:type="spellEnd"/>
      <w:r w:rsidRPr="00622E69">
        <w:rPr>
          <w:rFonts w:ascii="Simplified Arabic" w:hAnsi="Simplified Arabic" w:cs="Simplified Arabic" w:hint="cs"/>
          <w:sz w:val="28"/>
          <w:szCs w:val="28"/>
          <w:rtl/>
        </w:rPr>
        <w:t xml:space="preserve"> السياق </w:t>
      </w:r>
      <w:proofErr w:type="spellStart"/>
      <w:r w:rsidRPr="00622E69">
        <w:rPr>
          <w:rFonts w:ascii="Simplified Arabic" w:hAnsi="Simplified Arabic" w:cs="Simplified Arabic" w:hint="cs"/>
          <w:sz w:val="28"/>
          <w:szCs w:val="28"/>
          <w:rtl/>
        </w:rPr>
        <w:t>المازندراني</w:t>
      </w:r>
      <w:proofErr w:type="spellEnd"/>
      <w:r w:rsidRPr="00622E69">
        <w:rPr>
          <w:rFonts w:ascii="Simplified Arabic" w:hAnsi="Simplified Arabic" w:cs="Simplified Arabic" w:hint="cs"/>
          <w:sz w:val="28"/>
          <w:szCs w:val="28"/>
          <w:rtl/>
        </w:rPr>
        <w:t xml:space="preserve"> بخصوص هذا المقطع، محاولاً بأقصى معرفته أن يلج إلى أعمق المستويات المقصودة من قبل الإمام للمتلقي بمختلف أزمانه ، الماضي الحاضر والمستقبل .</w:t>
      </w:r>
    </w:p>
    <w:p w:rsidR="00944AFE" w:rsidRPr="00622E69" w:rsidRDefault="00944AFE" w:rsidP="008E0775">
      <w:pPr>
        <w:tabs>
          <w:tab w:val="left" w:pos="1965"/>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color w:val="000000"/>
          <w:sz w:val="28"/>
          <w:szCs w:val="28"/>
          <w:shd w:val="clear" w:color="auto" w:fill="FFFFFF"/>
          <w:rtl/>
        </w:rPr>
        <w:t xml:space="preserve">   قال </w:t>
      </w:r>
      <w:proofErr w:type="spellStart"/>
      <w:r w:rsidRPr="00622E69">
        <w:rPr>
          <w:rFonts w:ascii="Simplified Arabic" w:hAnsi="Simplified Arabic" w:cs="Simplified Arabic" w:hint="cs"/>
          <w:color w:val="000000"/>
          <w:sz w:val="28"/>
          <w:szCs w:val="28"/>
          <w:shd w:val="clear" w:color="auto" w:fill="FFFFFF"/>
          <w:rtl/>
        </w:rPr>
        <w:t>المازندراني</w:t>
      </w:r>
      <w:proofErr w:type="spellEnd"/>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 xml:space="preserve">إن أدنى ما أنا صانع بهم أن أنزع حلاوة مناجاتي عن قلوبهم) وكيف تكون قلوبهم قابلة لذوق مناجاته وهي مشغولة بغيره ملوثة بحب الدنيا وزينتها </w:t>
      </w:r>
      <w:proofErr w:type="spellStart"/>
      <w:r w:rsidRPr="00622E69">
        <w:rPr>
          <w:rFonts w:ascii="Simplified Arabic" w:hAnsi="Simplified Arabic" w:cs="Simplified Arabic"/>
          <w:color w:val="000000"/>
          <w:sz w:val="28"/>
          <w:szCs w:val="28"/>
          <w:shd w:val="clear" w:color="auto" w:fill="FFFFFF"/>
          <w:rtl/>
        </w:rPr>
        <w:t>متنجسة</w:t>
      </w:r>
      <w:proofErr w:type="spellEnd"/>
      <w:r w:rsidRPr="00622E69">
        <w:rPr>
          <w:rFonts w:ascii="Simplified Arabic" w:hAnsi="Simplified Arabic" w:cs="Simplified Arabic"/>
          <w:color w:val="000000"/>
          <w:sz w:val="28"/>
          <w:szCs w:val="28"/>
          <w:shd w:val="clear" w:color="auto" w:fill="FFFFFF"/>
          <w:rtl/>
        </w:rPr>
        <w:t xml:space="preserve"> بفضلة النفاق والعناد مظلمة بظلمة إضلال العباد؟! والنجوى</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 xml:space="preserve"> السر بين اثنين، يقال: نجوته نجوا أي ساررته، وكذلك ناجيته وهو إنما يكون بين المحبين فحلاوة مناجاته تعالى تابعة لمحبته ولا يوازيها شيء من نعمائه عند الصديقين </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cs="Simplified Arabic"/>
          <w:color w:val="000000"/>
          <w:sz w:val="28"/>
          <w:szCs w:val="28"/>
          <w:shd w:val="clear" w:color="auto" w:fill="FFFFFF"/>
          <w:rtl/>
        </w:rPr>
        <w:t xml:space="preserve"> حتى أشرقت عليهم شموس المعارف الإلهية وسالت في أودية قلوبهم مياه المحبة الربانية، </w:t>
      </w:r>
      <w:r w:rsidRPr="00622E69">
        <w:rPr>
          <w:rFonts w:ascii="Simplified Arabic" w:hAnsi="Simplified Arabic" w:cs="Simplified Arabic"/>
          <w:color w:val="000000"/>
          <w:sz w:val="28"/>
          <w:szCs w:val="28"/>
          <w:shd w:val="clear" w:color="auto" w:fill="FFFFFF"/>
          <w:rtl/>
        </w:rPr>
        <w:lastRenderedPageBreak/>
        <w:t xml:space="preserve">فإنهم يعدون نزع حلاوة المناجاة من ذائقة قلوبهم طرفة عين من </w:t>
      </w:r>
      <w:proofErr w:type="spellStart"/>
      <w:r w:rsidRPr="00622E69">
        <w:rPr>
          <w:rFonts w:ascii="Simplified Arabic" w:hAnsi="Simplified Arabic" w:cs="Simplified Arabic"/>
          <w:color w:val="000000"/>
          <w:sz w:val="28"/>
          <w:szCs w:val="28"/>
          <w:shd w:val="clear" w:color="auto" w:fill="FFFFFF"/>
          <w:rtl/>
        </w:rPr>
        <w:t>أشد</w:t>
      </w:r>
      <w:r w:rsidRPr="00622E69">
        <w:rPr>
          <w:rStyle w:val="index"/>
          <w:rFonts w:ascii="Simplified Arabic" w:hAnsi="Simplified Arabic" w:cs="Simplified Arabic"/>
          <w:color w:val="000000"/>
          <w:sz w:val="28"/>
          <w:szCs w:val="28"/>
          <w:shd w:val="clear" w:color="auto" w:fill="FFFFFF"/>
          <w:rtl/>
        </w:rPr>
        <w:t>العذاب</w:t>
      </w:r>
      <w:proofErr w:type="spellEnd"/>
      <w:r w:rsidRPr="00622E69">
        <w:rPr>
          <w:rFonts w:ascii="Simplified Arabic" w:hAnsi="Simplified Arabic" w:cs="Simplified Arabic"/>
          <w:color w:val="000000"/>
          <w:sz w:val="28"/>
          <w:szCs w:val="28"/>
          <w:shd w:val="clear" w:color="auto" w:fill="FFFFFF"/>
          <w:rtl/>
        </w:rPr>
        <w:t>، وإذا كان نزعها أدنى ما يصنع بهؤلاء</w:t>
      </w:r>
      <w:r w:rsidRPr="00622E69">
        <w:rPr>
          <w:rFonts w:ascii="Simplified Arabic" w:hAnsi="Simplified Arabic" w:cs="Simplified Arabic"/>
          <w:color w:val="000000"/>
          <w:sz w:val="28"/>
          <w:szCs w:val="28"/>
          <w:shd w:val="clear" w:color="auto" w:fill="FFFFFF"/>
        </w:rPr>
        <w:t> </w:t>
      </w:r>
      <w:r w:rsidRPr="00622E69">
        <w:rPr>
          <w:rStyle w:val="index"/>
          <w:rFonts w:ascii="Simplified Arabic" w:hAnsi="Simplified Arabic" w:cs="Simplified Arabic"/>
          <w:color w:val="000000"/>
          <w:sz w:val="28"/>
          <w:szCs w:val="28"/>
          <w:shd w:val="clear" w:color="auto" w:fill="FFFFFF"/>
          <w:rtl/>
        </w:rPr>
        <w:t>الظالمين</w:t>
      </w:r>
      <w:r w:rsidRPr="00622E69">
        <w:rPr>
          <w:rFonts w:ascii="Simplified Arabic" w:hAnsi="Simplified Arabic" w:cs="Simplified Arabic"/>
          <w:color w:val="000000"/>
          <w:sz w:val="28"/>
          <w:szCs w:val="28"/>
          <w:shd w:val="clear" w:color="auto" w:fill="FFFFFF"/>
        </w:rPr>
        <w:t> </w:t>
      </w:r>
      <w:r w:rsidRPr="00622E69">
        <w:rPr>
          <w:rFonts w:ascii="Simplified Arabic" w:hAnsi="Simplified Arabic" w:cs="Simplified Arabic"/>
          <w:color w:val="000000"/>
          <w:sz w:val="28"/>
          <w:szCs w:val="28"/>
          <w:shd w:val="clear" w:color="auto" w:fill="FFFFFF"/>
          <w:rtl/>
        </w:rPr>
        <w:t>فماذا قدر أعلاه</w:t>
      </w:r>
      <w:r w:rsidRPr="00622E69">
        <w:rPr>
          <w:rFonts w:ascii="Simplified Arabic" w:hAnsi="Simplified Arabic" w:cs="Simplified Arabic" w:hint="cs"/>
          <w:color w:val="000000"/>
          <w:sz w:val="28"/>
          <w:szCs w:val="28"/>
          <w:shd w:val="clear" w:color="auto" w:fill="FFFFFF"/>
          <w:rtl/>
        </w:rPr>
        <w:t>))</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41"/>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r w:rsidRPr="00622E69">
        <w:rPr>
          <w:rFonts w:ascii="Simplified Arabic" w:hAnsi="Simplified Arabic" w:cs="Simplified Arabic" w:hint="cs"/>
          <w:sz w:val="28"/>
          <w:szCs w:val="28"/>
          <w:rtl/>
        </w:rPr>
        <w:t>.</w:t>
      </w:r>
    </w:p>
    <w:p w:rsidR="000B5026" w:rsidRPr="00622E69" w:rsidRDefault="00944AFE" w:rsidP="008E0775">
      <w:pPr>
        <w:tabs>
          <w:tab w:val="left" w:pos="1965"/>
        </w:tabs>
        <w:bidi/>
        <w:spacing w:after="0" w:line="240" w:lineRule="auto"/>
        <w:ind w:left="0" w:firstLine="0"/>
        <w:jc w:val="both"/>
        <w:rPr>
          <w:rFonts w:ascii="Simplified Arabic" w:hAnsi="Simplified Arabic" w:cs="Simplified Arabic"/>
          <w:sz w:val="28"/>
          <w:szCs w:val="28"/>
          <w:rtl/>
        </w:rPr>
      </w:pPr>
      <w:r w:rsidRPr="00622E69">
        <w:rPr>
          <w:rFonts w:ascii="Simplified Arabic" w:hAnsi="Simplified Arabic" w:cs="Simplified Arabic" w:hint="cs"/>
          <w:sz w:val="28"/>
          <w:szCs w:val="28"/>
          <w:rtl/>
        </w:rPr>
        <w:t xml:space="preserve">   على الرغم من وضوح المعاني الظاهرية في النّص ، إلّا أنّنا قد </w:t>
      </w:r>
      <w:proofErr w:type="spellStart"/>
      <w:r w:rsidRPr="00622E69">
        <w:rPr>
          <w:rFonts w:ascii="Simplified Arabic" w:hAnsi="Simplified Arabic" w:cs="Simplified Arabic" w:hint="cs"/>
          <w:sz w:val="28"/>
          <w:szCs w:val="28"/>
          <w:rtl/>
        </w:rPr>
        <w:t>لانصل</w:t>
      </w:r>
      <w:proofErr w:type="spellEnd"/>
      <w:r w:rsidRPr="00622E69">
        <w:rPr>
          <w:rFonts w:ascii="Simplified Arabic" w:hAnsi="Simplified Arabic" w:cs="Simplified Arabic" w:hint="cs"/>
          <w:sz w:val="28"/>
          <w:szCs w:val="28"/>
          <w:rtl/>
        </w:rPr>
        <w:t xml:space="preserve"> الى كنه النّص الباطني ، وإن كانت المعاني متجلية ،إذ المعاني أُول وثوان، فيتبدد غموض النّص على مستوى نصوص أخرى، بل يتجاوزها إلى ما هو أوسع منها:  كالتفاسير والشروح ، واقوال العلماء ، التي ترد بشأنها وأحيانا جميع الشروح المتعلقة بهذا النّص ؛ بغية سبر أغواره الباطنية ، والوصول الى الحقائق المعرفية التي تحويه، فإنّ الشرح في هذا النّص يشتغل على أبعاد </w:t>
      </w:r>
      <w:proofErr w:type="spellStart"/>
      <w:r w:rsidRPr="00622E69">
        <w:rPr>
          <w:rFonts w:ascii="Simplified Arabic" w:hAnsi="Simplified Arabic" w:cs="Simplified Arabic" w:hint="cs"/>
          <w:sz w:val="28"/>
          <w:szCs w:val="28"/>
          <w:rtl/>
        </w:rPr>
        <w:t>تقابلية</w:t>
      </w:r>
      <w:proofErr w:type="spellEnd"/>
      <w:r w:rsidRPr="00622E69">
        <w:rPr>
          <w:rFonts w:ascii="Simplified Arabic" w:hAnsi="Simplified Arabic" w:cs="Simplified Arabic" w:hint="cs"/>
          <w:sz w:val="28"/>
          <w:szCs w:val="28"/>
          <w:rtl/>
        </w:rPr>
        <w:t xml:space="preserve"> غير صريحة يمكن رصدها على مستوى التأويل:( أدنى مقابل أعلى)،( الصانع مقابل المصنوع) (الخالق مقابل المخلوق)،( الطرد مقابل القبول )،(لذة المناجاة مقابل فقدان هذه اللذة)،( نور القلب مقابل ظلام النفس)،( حلاوة المناجاة مقابل النور الذي يغذي لذة المناجاة) فالمعنى يتنامى </w:t>
      </w:r>
      <w:proofErr w:type="spellStart"/>
      <w:r w:rsidRPr="00622E69">
        <w:rPr>
          <w:rFonts w:ascii="Simplified Arabic" w:hAnsi="Simplified Arabic" w:cs="Simplified Arabic" w:hint="cs"/>
          <w:sz w:val="28"/>
          <w:szCs w:val="28"/>
          <w:rtl/>
        </w:rPr>
        <w:t>ولايقتصر</w:t>
      </w:r>
      <w:proofErr w:type="spellEnd"/>
      <w:r w:rsidRPr="00622E69">
        <w:rPr>
          <w:rFonts w:ascii="Simplified Arabic" w:hAnsi="Simplified Arabic" w:cs="Simplified Arabic" w:hint="cs"/>
          <w:sz w:val="28"/>
          <w:szCs w:val="28"/>
          <w:rtl/>
        </w:rPr>
        <w:t xml:space="preserve"> بناؤه ((انتاجاً وتأويلاً على البنيات الجزئية داخل النّص ،وإنما يتشكل كذلك من خلال المقاطع والبنيات الدلالية الكبرى في النّص ... وهي بنيات تتقابل تقابل تكامل وتنام ،إنها بمثابة لوحات ومشاهد ، كل مشهد يقابل الآخر))</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42"/>
      </w:r>
      <w:r w:rsidRPr="00622E69">
        <w:rPr>
          <w:rFonts w:ascii="Simplified Arabic" w:hAnsi="Simplified Arabic"/>
          <w:sz w:val="28"/>
          <w:szCs w:val="28"/>
          <w:vertAlign w:val="superscript"/>
          <w:rtl/>
        </w:rPr>
        <w:t>)</w:t>
      </w:r>
      <w:r w:rsidRPr="00622E69">
        <w:rPr>
          <w:rFonts w:ascii="Simplified Arabic" w:hAnsi="Simplified Arabic" w:hint="cs"/>
          <w:sz w:val="28"/>
          <w:szCs w:val="28"/>
          <w:vertAlign w:val="superscript"/>
          <w:rtl/>
        </w:rPr>
        <w:t xml:space="preserve"> </w:t>
      </w:r>
      <w:r w:rsidRPr="00622E69">
        <w:rPr>
          <w:rFonts w:ascii="Simplified Arabic" w:hAnsi="Simplified Arabic" w:cs="Simplified Arabic" w:hint="cs"/>
          <w:sz w:val="28"/>
          <w:szCs w:val="28"/>
          <w:rtl/>
        </w:rPr>
        <w:t xml:space="preserve">،وتستمر توالد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فهذا (النور مقابل نور العمل مقابل نور العارفين مقابل نور الابرار مقابل نور المحبين مقابل </w:t>
      </w:r>
      <w:proofErr w:type="spellStart"/>
      <w:r w:rsidRPr="00622E69">
        <w:rPr>
          <w:rFonts w:ascii="Simplified Arabic" w:hAnsi="Simplified Arabic" w:cs="Simplified Arabic" w:hint="cs"/>
          <w:sz w:val="28"/>
          <w:szCs w:val="28"/>
          <w:rtl/>
        </w:rPr>
        <w:t>نورالصدقين</w:t>
      </w:r>
      <w:proofErr w:type="spellEnd"/>
      <w:r w:rsidRPr="00622E69">
        <w:rPr>
          <w:rFonts w:ascii="Simplified Arabic" w:hAnsi="Simplified Arabic" w:cs="Simplified Arabic" w:hint="cs"/>
          <w:sz w:val="28"/>
          <w:szCs w:val="28"/>
          <w:rtl/>
        </w:rPr>
        <w:t xml:space="preserve"> ) أي الأنوار بدرجاتها المتفاوتة ،</w:t>
      </w:r>
      <w:r w:rsidRPr="00622E69">
        <w:rPr>
          <w:rFonts w:ascii="Simplified Arabic" w:hAnsi="Simplified Arabic" w:hint="cs"/>
          <w:sz w:val="28"/>
          <w:szCs w:val="28"/>
          <w:vertAlign w:val="superscript"/>
          <w:rtl/>
        </w:rPr>
        <w:t xml:space="preserve"> ( </w:t>
      </w:r>
      <w:r w:rsidRPr="00622E69">
        <w:rPr>
          <w:rFonts w:ascii="Simplified Arabic" w:hAnsi="Simplified Arabic" w:cs="Simplified Arabic" w:hint="cs"/>
          <w:sz w:val="28"/>
          <w:szCs w:val="28"/>
          <w:rtl/>
        </w:rPr>
        <w:t>الدنيا مقابل الآخرة)(</w:t>
      </w:r>
      <w:proofErr w:type="spellStart"/>
      <w:r w:rsidRPr="00622E69">
        <w:rPr>
          <w:rFonts w:ascii="Simplified Arabic" w:hAnsi="Simplified Arabic" w:cs="Simplified Arabic" w:hint="cs"/>
          <w:sz w:val="28"/>
          <w:szCs w:val="28"/>
          <w:rtl/>
        </w:rPr>
        <w:t>نقاءالنفس</w:t>
      </w:r>
      <w:proofErr w:type="spellEnd"/>
      <w:r w:rsidRPr="00622E69">
        <w:rPr>
          <w:rFonts w:ascii="Simplified Arabic" w:hAnsi="Simplified Arabic" w:cs="Simplified Arabic" w:hint="cs"/>
          <w:sz w:val="28"/>
          <w:szCs w:val="28"/>
          <w:rtl/>
        </w:rPr>
        <w:t xml:space="preserve"> مقابل تلوثها) ( السر مقابل العلن)،( الحلاوة مقابل المرارة)،( شمس المعارف مقابل ظلام الجهل)،( الحب مقابل </w:t>
      </w:r>
      <w:proofErr w:type="spellStart"/>
      <w:r w:rsidRPr="00622E69">
        <w:rPr>
          <w:rFonts w:ascii="Simplified Arabic" w:hAnsi="Simplified Arabic" w:cs="Simplified Arabic" w:hint="cs"/>
          <w:sz w:val="28"/>
          <w:szCs w:val="28"/>
          <w:rtl/>
        </w:rPr>
        <w:t>االبغض</w:t>
      </w:r>
      <w:proofErr w:type="spellEnd"/>
      <w:r w:rsidRPr="00622E69">
        <w:rPr>
          <w:rFonts w:ascii="Simplified Arabic" w:hAnsi="Simplified Arabic" w:cs="Simplified Arabic" w:hint="cs"/>
          <w:sz w:val="28"/>
          <w:szCs w:val="28"/>
          <w:rtl/>
        </w:rPr>
        <w:t xml:space="preserve">)،(العذاب مقابل الهناء)،(الشدة مقابل اللين) كل من هذه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تعطي أضدادا ،وهذه الاضداد تمثل صورة عن المسكوت عنه ، الذي يمثل الطرف الآخر غير المصرّح به ،لتظهر لنا ثنائية (المصرح به مقابل المسكوت عنه)،و (الحاضر والغائب ) في المعنى ، والقصد من هذه الآلية الإجرائية مخاطبة المتلقي بشفرات ذات معان غير مصرح </w:t>
      </w:r>
      <w:proofErr w:type="spellStart"/>
      <w:r w:rsidRPr="00622E69">
        <w:rPr>
          <w:rFonts w:ascii="Simplified Arabic" w:hAnsi="Simplified Arabic" w:cs="Simplified Arabic" w:hint="cs"/>
          <w:sz w:val="28"/>
          <w:szCs w:val="28"/>
          <w:rtl/>
        </w:rPr>
        <w:t>بها،وهي</w:t>
      </w:r>
      <w:proofErr w:type="spellEnd"/>
      <w:r w:rsidRPr="00622E69">
        <w:rPr>
          <w:rFonts w:ascii="Simplified Arabic" w:hAnsi="Simplified Arabic" w:cs="Simplified Arabic" w:hint="cs"/>
          <w:sz w:val="28"/>
          <w:szCs w:val="28"/>
          <w:rtl/>
        </w:rPr>
        <w:t xml:space="preserve"> بنية </w:t>
      </w:r>
      <w:proofErr w:type="spellStart"/>
      <w:r w:rsidRPr="00622E69">
        <w:rPr>
          <w:rFonts w:ascii="Simplified Arabic" w:hAnsi="Simplified Arabic" w:cs="Simplified Arabic" w:hint="cs"/>
          <w:sz w:val="28"/>
          <w:szCs w:val="28"/>
          <w:rtl/>
        </w:rPr>
        <w:t>ديناميكة</w:t>
      </w:r>
      <w:proofErr w:type="spellEnd"/>
      <w:r w:rsidRPr="00622E69">
        <w:rPr>
          <w:rFonts w:ascii="Simplified Arabic" w:hAnsi="Simplified Arabic" w:cs="Simplified Arabic" w:hint="cs"/>
          <w:sz w:val="28"/>
          <w:szCs w:val="28"/>
          <w:rtl/>
        </w:rPr>
        <w:t xml:space="preserve"> في النّص ؛ لأنها المجال الخصب الذي تولت </w:t>
      </w:r>
      <w:proofErr w:type="spellStart"/>
      <w:r w:rsidRPr="00622E69">
        <w:rPr>
          <w:rFonts w:ascii="Simplified Arabic" w:hAnsi="Simplified Arabic" w:cs="Simplified Arabic" w:hint="cs"/>
          <w:sz w:val="28"/>
          <w:szCs w:val="28"/>
          <w:rtl/>
        </w:rPr>
        <w:t>التقابلات</w:t>
      </w:r>
      <w:proofErr w:type="spellEnd"/>
      <w:r w:rsidRPr="00622E69">
        <w:rPr>
          <w:rFonts w:ascii="Simplified Arabic" w:hAnsi="Simplified Arabic" w:cs="Simplified Arabic" w:hint="cs"/>
          <w:sz w:val="28"/>
          <w:szCs w:val="28"/>
          <w:rtl/>
        </w:rPr>
        <w:t xml:space="preserve"> المتناسلة  إثراءه في ضوء لعبة الضياء والظلام التي يثيرها النّص ، في اعتماد الكشف والخفاء ، التصريح والسكوت ، والإشارة والإهمال ..... إذ أنّ المعاني الضمنية ، وليس ما يعبّر عنه بوضوح ،هو الذي يعطي </w:t>
      </w:r>
      <w:r w:rsidRPr="00622E69">
        <w:rPr>
          <w:rFonts w:ascii="Simplified Arabic" w:hAnsi="Simplified Arabic" w:cs="Simplified Arabic" w:hint="cs"/>
          <w:sz w:val="28"/>
          <w:szCs w:val="28"/>
          <w:rtl/>
        </w:rPr>
        <w:lastRenderedPageBreak/>
        <w:t>شكلا ووزناً للمعنى</w:t>
      </w:r>
      <w:r w:rsidRPr="00622E69">
        <w:rPr>
          <w:rFonts w:ascii="Simplified Arabic" w:hAnsi="Simplified Arabic"/>
          <w:sz w:val="28"/>
          <w:szCs w:val="28"/>
          <w:vertAlign w:val="superscript"/>
          <w:rtl/>
        </w:rPr>
        <w:t xml:space="preserve"> (</w:t>
      </w:r>
      <w:r w:rsidRPr="00622E69">
        <w:rPr>
          <w:rFonts w:ascii="Simplified Arabic" w:hAnsi="Simplified Arabic"/>
          <w:sz w:val="28"/>
          <w:szCs w:val="28"/>
          <w:vertAlign w:val="superscript"/>
          <w:rtl/>
        </w:rPr>
        <w:endnoteReference w:id="43"/>
      </w:r>
      <w:r w:rsidRPr="00622E69">
        <w:rPr>
          <w:rFonts w:ascii="Simplified Arabic" w:hAnsi="Simplified Arabic"/>
          <w:sz w:val="28"/>
          <w:szCs w:val="28"/>
          <w:vertAlign w:val="superscript"/>
          <w:rtl/>
        </w:rPr>
        <w:t>)</w:t>
      </w:r>
      <w:r w:rsidR="000B5026" w:rsidRPr="00622E69">
        <w:rPr>
          <w:rFonts w:ascii="Simplified Arabic" w:hAnsi="Simplified Arabic" w:hint="cs"/>
          <w:sz w:val="28"/>
          <w:szCs w:val="28"/>
          <w:vertAlign w:val="superscript"/>
          <w:rtl/>
        </w:rPr>
        <w:t xml:space="preserve"> </w:t>
      </w:r>
      <w:r w:rsidR="000B5026" w:rsidRPr="00622E69">
        <w:rPr>
          <w:rFonts w:ascii="Simplified Arabic" w:hAnsi="Simplified Arabic" w:cs="Simplified Arabic" w:hint="cs"/>
          <w:sz w:val="28"/>
          <w:szCs w:val="28"/>
          <w:rtl/>
        </w:rPr>
        <w:t>، وإن كان كلام الأئمة(ع) كلام عليُّ الكلام، ونهجهم في قول النصوص الظاهر للعامة والباطن للخواص .</w:t>
      </w:r>
    </w:p>
    <w:p w:rsidR="004F0AEE" w:rsidRPr="00622E69" w:rsidRDefault="000B5026" w:rsidP="008E0775">
      <w:pPr>
        <w:bidi/>
        <w:spacing w:after="0" w:line="240" w:lineRule="auto"/>
        <w:ind w:left="0" w:firstLine="0"/>
        <w:jc w:val="both"/>
        <w:rPr>
          <w:b/>
          <w:bCs/>
          <w:sz w:val="28"/>
          <w:szCs w:val="28"/>
        </w:rPr>
      </w:pPr>
      <w:r w:rsidRPr="00622E69">
        <w:rPr>
          <w:rFonts w:hint="cs"/>
          <w:b/>
          <w:bCs/>
          <w:sz w:val="28"/>
          <w:szCs w:val="28"/>
          <w:rtl/>
        </w:rPr>
        <w:t xml:space="preserve">الخاتمة </w:t>
      </w:r>
    </w:p>
    <w:p w:rsidR="000B5026" w:rsidRPr="00622E69" w:rsidRDefault="00BC7B03" w:rsidP="008E0775">
      <w:pPr>
        <w:bidi/>
        <w:spacing w:after="0" w:line="240" w:lineRule="auto"/>
        <w:ind w:left="0" w:firstLine="0"/>
        <w:jc w:val="both"/>
        <w:rPr>
          <w:sz w:val="28"/>
          <w:szCs w:val="28"/>
          <w:rtl/>
          <w:lang w:bidi="ar-IQ"/>
        </w:rPr>
      </w:pPr>
      <w:r w:rsidRPr="00622E69">
        <w:rPr>
          <w:rFonts w:hint="cs"/>
          <w:sz w:val="28"/>
          <w:szCs w:val="28"/>
          <w:rtl/>
        </w:rPr>
        <w:t xml:space="preserve">إنّ </w:t>
      </w:r>
      <w:r w:rsidR="00F4168B" w:rsidRPr="00622E69">
        <w:rPr>
          <w:rFonts w:ascii="Simplified Arabic" w:hAnsi="Simplified Arabic" w:cs="Simplified Arabic" w:hint="cs"/>
          <w:sz w:val="28"/>
          <w:szCs w:val="28"/>
          <w:rtl/>
        </w:rPr>
        <w:t xml:space="preserve">تقابل السياقات من </w:t>
      </w:r>
      <w:r w:rsidR="00E0501E" w:rsidRPr="00622E69">
        <w:rPr>
          <w:rFonts w:ascii="Simplified Arabic" w:hAnsi="Simplified Arabic" w:cs="Simplified Arabic" w:hint="cs"/>
          <w:sz w:val="28"/>
          <w:szCs w:val="28"/>
          <w:rtl/>
        </w:rPr>
        <w:t>الإجراءات ال</w:t>
      </w:r>
      <w:r w:rsidR="00F4168B" w:rsidRPr="00622E69">
        <w:rPr>
          <w:rFonts w:ascii="Simplified Arabic" w:hAnsi="Simplified Arabic" w:cs="Simplified Arabic" w:hint="cs"/>
          <w:sz w:val="28"/>
          <w:szCs w:val="28"/>
          <w:rtl/>
        </w:rPr>
        <w:t xml:space="preserve">مهمة </w:t>
      </w:r>
      <w:r w:rsidR="00E0501E" w:rsidRPr="00622E69">
        <w:rPr>
          <w:rFonts w:ascii="Simplified Arabic" w:hAnsi="Simplified Arabic" w:cs="Simplified Arabic" w:hint="cs"/>
          <w:sz w:val="28"/>
          <w:szCs w:val="28"/>
          <w:rtl/>
        </w:rPr>
        <w:t xml:space="preserve"> في </w:t>
      </w:r>
      <w:r w:rsidR="00F4168B" w:rsidRPr="00622E69">
        <w:rPr>
          <w:rFonts w:ascii="Simplified Arabic" w:hAnsi="Simplified Arabic" w:cs="Simplified Arabic" w:hint="cs"/>
          <w:sz w:val="28"/>
          <w:szCs w:val="28"/>
          <w:rtl/>
        </w:rPr>
        <w:t xml:space="preserve">العمل </w:t>
      </w:r>
      <w:r w:rsidR="00E0501E" w:rsidRPr="00622E69">
        <w:rPr>
          <w:rFonts w:ascii="Simplified Arabic" w:hAnsi="Simplified Arabic" w:cs="Simplified Arabic" w:hint="cs"/>
          <w:sz w:val="28"/>
          <w:szCs w:val="28"/>
          <w:rtl/>
        </w:rPr>
        <w:t xml:space="preserve">على النّصوص وتجلية أبعادها ، </w:t>
      </w:r>
      <w:r w:rsidR="00F4168B" w:rsidRPr="00622E69">
        <w:rPr>
          <w:rFonts w:ascii="Simplified Arabic" w:hAnsi="Simplified Arabic" w:cs="Simplified Arabic" w:hint="cs"/>
          <w:sz w:val="28"/>
          <w:szCs w:val="28"/>
          <w:rtl/>
        </w:rPr>
        <w:t xml:space="preserve">بوساطة الربط </w:t>
      </w:r>
      <w:r w:rsidR="00E0501E" w:rsidRPr="00622E69">
        <w:rPr>
          <w:rFonts w:ascii="Simplified Arabic" w:hAnsi="Simplified Arabic" w:cs="Simplified Arabic" w:hint="cs"/>
          <w:sz w:val="28"/>
          <w:szCs w:val="28"/>
          <w:rtl/>
        </w:rPr>
        <w:t xml:space="preserve"> بين السياق الداخلي</w:t>
      </w:r>
      <w:r w:rsidR="00F4168B" w:rsidRPr="00622E69">
        <w:rPr>
          <w:rFonts w:ascii="Simplified Arabic" w:hAnsi="Simplified Arabic" w:cs="Simplified Arabic" w:hint="cs"/>
          <w:sz w:val="28"/>
          <w:szCs w:val="28"/>
          <w:rtl/>
        </w:rPr>
        <w:t xml:space="preserve"> النّصي</w:t>
      </w:r>
      <w:r w:rsidR="00E0501E" w:rsidRPr="00622E69">
        <w:rPr>
          <w:rFonts w:ascii="Simplified Arabic" w:hAnsi="Simplified Arabic" w:cs="Simplified Arabic" w:hint="cs"/>
          <w:sz w:val="28"/>
          <w:szCs w:val="28"/>
          <w:rtl/>
        </w:rPr>
        <w:t xml:space="preserve"> المرتبط مباشرة بإنتاج النّص</w:t>
      </w:r>
      <w:r w:rsidR="00F4168B" w:rsidRPr="00622E69">
        <w:rPr>
          <w:rFonts w:ascii="Simplified Arabic" w:hAnsi="Simplified Arabic" w:cs="Simplified Arabic" w:hint="cs"/>
          <w:sz w:val="28"/>
          <w:szCs w:val="28"/>
          <w:rtl/>
        </w:rPr>
        <w:t xml:space="preserve"> ، والسياق الخارجي الموسع ، الذي يضيء التجربة الجزئية ويمدها بعناصر تؤطرها وتغنيها</w:t>
      </w:r>
      <w:r w:rsidR="00F4168B" w:rsidRPr="00622E69">
        <w:rPr>
          <w:rFonts w:hint="cs"/>
          <w:sz w:val="28"/>
          <w:szCs w:val="28"/>
          <w:rtl/>
        </w:rPr>
        <w:t xml:space="preserve"> </w:t>
      </w:r>
      <w:r w:rsidR="00223C34" w:rsidRPr="00622E69">
        <w:rPr>
          <w:rFonts w:ascii="Simplified Arabic" w:hAnsi="Simplified Arabic" w:cs="Simplified Arabic" w:hint="cs"/>
          <w:sz w:val="28"/>
          <w:szCs w:val="28"/>
          <w:rtl/>
        </w:rPr>
        <w:t>،و</w:t>
      </w:r>
      <w:r w:rsidRPr="00622E69">
        <w:rPr>
          <w:rFonts w:ascii="Simplified Arabic" w:hAnsi="Simplified Arabic" w:cs="Simplified Arabic" w:hint="cs"/>
          <w:sz w:val="28"/>
          <w:szCs w:val="28"/>
          <w:rtl/>
        </w:rPr>
        <w:t xml:space="preserve">التقابل بتقنيته الفاعلة في محاذاة المعاني بعضها ببعض ، واستحضارها في ذهن المتلقي بآلية التداعي ؛ لإحداث تجاوب معرفي ، كفيل بأن يكون الأساس التعبيري الخفي الذي يتحكم باتجاهات التعبير الإجمالية المتحكمة في إنشاء النّصوص </w:t>
      </w:r>
      <w:r w:rsidR="00223C34" w:rsidRPr="00622E69">
        <w:rPr>
          <w:rFonts w:ascii="Simplified Arabic" w:hAnsi="Simplified Arabic" w:cs="Simplified Arabic" w:hint="cs"/>
          <w:sz w:val="28"/>
          <w:szCs w:val="28"/>
          <w:rtl/>
        </w:rPr>
        <w:t xml:space="preserve">، ومن خلال هذه الدراسة تبين لنا التفاعل والتداخل بين هذه العناصر التي تشكل البنية الكلية للنّصّ ، من خلال قراءة قائمة على كشف المفاهيم ، ومزج النّصّ الأصل ( السياق النّصي ) مع السياق الخارجي المتمثل بـ( الشروح لكتاب </w:t>
      </w:r>
      <w:proofErr w:type="spellStart"/>
      <w:r w:rsidR="00223C34" w:rsidRPr="00622E69">
        <w:rPr>
          <w:rFonts w:ascii="Simplified Arabic" w:hAnsi="Simplified Arabic" w:cs="Simplified Arabic" w:hint="cs"/>
          <w:sz w:val="28"/>
          <w:szCs w:val="28"/>
          <w:rtl/>
        </w:rPr>
        <w:t>الكليني</w:t>
      </w:r>
      <w:proofErr w:type="spellEnd"/>
      <w:r w:rsidR="00223C34" w:rsidRPr="00622E69">
        <w:rPr>
          <w:rFonts w:ascii="Simplified Arabic" w:hAnsi="Simplified Arabic" w:cs="Simplified Arabic" w:hint="cs"/>
          <w:sz w:val="28"/>
          <w:szCs w:val="28"/>
          <w:rtl/>
        </w:rPr>
        <w:t xml:space="preserve"> ) ، والتي كانت تفصل ، وتوسع ، وتستدل باستدعاء النّصوص القرآنية ، والنّصوص النبوية ، والنّصوص المقدسة ، وأقوال العلماء ، وأشعار العرب) من أجل خلق نّص يحاول قدر الإمكان أن يصل إلى أعمق نقطة بقصدية الإمام </w:t>
      </w:r>
      <w:proofErr w:type="spellStart"/>
      <w:r w:rsidR="00223C34" w:rsidRPr="00622E69">
        <w:rPr>
          <w:rFonts w:ascii="Simplified Arabic" w:hAnsi="Simplified Arabic" w:cs="Simplified Arabic" w:hint="cs"/>
          <w:sz w:val="28"/>
          <w:szCs w:val="28"/>
          <w:rtl/>
        </w:rPr>
        <w:t>المرامة</w:t>
      </w:r>
      <w:proofErr w:type="spellEnd"/>
      <w:r w:rsidR="00223C34" w:rsidRPr="00622E69">
        <w:rPr>
          <w:rFonts w:ascii="Simplified Arabic" w:hAnsi="Simplified Arabic" w:cs="Simplified Arabic" w:hint="cs"/>
          <w:sz w:val="28"/>
          <w:szCs w:val="28"/>
          <w:rtl/>
        </w:rPr>
        <w:t xml:space="preserve"> من النّص الأصل ، وبتقنية التأويل </w:t>
      </w:r>
      <w:proofErr w:type="spellStart"/>
      <w:r w:rsidR="00223C34" w:rsidRPr="00622E69">
        <w:rPr>
          <w:rFonts w:ascii="Simplified Arabic" w:hAnsi="Simplified Arabic" w:cs="Simplified Arabic" w:hint="cs"/>
          <w:sz w:val="28"/>
          <w:szCs w:val="28"/>
          <w:rtl/>
        </w:rPr>
        <w:t>التقابلي</w:t>
      </w:r>
      <w:proofErr w:type="spellEnd"/>
      <w:r w:rsidR="00223C34" w:rsidRPr="00622E69">
        <w:rPr>
          <w:rFonts w:ascii="Simplified Arabic" w:hAnsi="Simplified Arabic" w:cs="Simplified Arabic" w:hint="cs"/>
          <w:sz w:val="28"/>
          <w:szCs w:val="28"/>
          <w:rtl/>
        </w:rPr>
        <w:t xml:space="preserve"> الذي سمح بالتحليل على مستويات عدة، وأتاح للمؤول </w:t>
      </w:r>
      <w:proofErr w:type="spellStart"/>
      <w:r w:rsidR="00223C34" w:rsidRPr="00622E69">
        <w:rPr>
          <w:rFonts w:ascii="Simplified Arabic" w:hAnsi="Simplified Arabic" w:cs="Simplified Arabic" w:hint="cs"/>
          <w:sz w:val="28"/>
          <w:szCs w:val="28"/>
          <w:rtl/>
        </w:rPr>
        <w:t>استشما</w:t>
      </w:r>
      <w:r w:rsidR="00E96A6E" w:rsidRPr="00622E69">
        <w:rPr>
          <w:rFonts w:ascii="Simplified Arabic" w:hAnsi="Simplified Arabic" w:cs="Simplified Arabic" w:hint="cs"/>
          <w:sz w:val="28"/>
          <w:szCs w:val="28"/>
          <w:rtl/>
        </w:rPr>
        <w:t>ر</w:t>
      </w:r>
      <w:proofErr w:type="spellEnd"/>
      <w:r w:rsidR="00E96A6E" w:rsidRPr="00622E69">
        <w:rPr>
          <w:rFonts w:ascii="Simplified Arabic" w:hAnsi="Simplified Arabic" w:cs="Simplified Arabic" w:hint="cs"/>
          <w:sz w:val="28"/>
          <w:szCs w:val="28"/>
          <w:rtl/>
        </w:rPr>
        <w:t xml:space="preserve"> أدوات علم النّصّ ، وعلم النحو</w:t>
      </w:r>
      <w:r w:rsidR="00223C34" w:rsidRPr="00622E69">
        <w:rPr>
          <w:rFonts w:ascii="Simplified Arabic" w:hAnsi="Simplified Arabic" w:cs="Simplified Arabic" w:hint="cs"/>
          <w:sz w:val="28"/>
          <w:szCs w:val="28"/>
          <w:rtl/>
        </w:rPr>
        <w:t xml:space="preserve">، وعلم البلاغة ، وعلم اللغة ، وهو </w:t>
      </w:r>
      <w:proofErr w:type="spellStart"/>
      <w:r w:rsidR="00223C34" w:rsidRPr="00622E69">
        <w:rPr>
          <w:rFonts w:ascii="Simplified Arabic" w:hAnsi="Simplified Arabic" w:cs="Simplified Arabic" w:hint="cs"/>
          <w:sz w:val="28"/>
          <w:szCs w:val="28"/>
          <w:rtl/>
        </w:rPr>
        <w:t>مايحقق</w:t>
      </w:r>
      <w:proofErr w:type="spellEnd"/>
      <w:r w:rsidR="00223C34" w:rsidRPr="00622E69">
        <w:rPr>
          <w:rFonts w:ascii="Simplified Arabic" w:hAnsi="Simplified Arabic" w:cs="Simplified Arabic" w:hint="cs"/>
          <w:sz w:val="28"/>
          <w:szCs w:val="28"/>
          <w:rtl/>
        </w:rPr>
        <w:t xml:space="preserve"> شمولية في عالم المعنى الذي يستمدها من </w:t>
      </w:r>
      <w:proofErr w:type="spellStart"/>
      <w:r w:rsidR="00223C34" w:rsidRPr="00622E69">
        <w:rPr>
          <w:rFonts w:ascii="Simplified Arabic" w:hAnsi="Simplified Arabic" w:cs="Simplified Arabic" w:hint="cs"/>
          <w:sz w:val="28"/>
          <w:szCs w:val="28"/>
          <w:rtl/>
        </w:rPr>
        <w:t>تقابلات</w:t>
      </w:r>
      <w:proofErr w:type="spellEnd"/>
      <w:r w:rsidR="00223C34" w:rsidRPr="00622E69">
        <w:rPr>
          <w:rFonts w:ascii="Simplified Arabic" w:hAnsi="Simplified Arabic" w:cs="Simplified Arabic" w:hint="cs"/>
          <w:sz w:val="28"/>
          <w:szCs w:val="28"/>
          <w:rtl/>
        </w:rPr>
        <w:t xml:space="preserve"> الكون ، </w:t>
      </w:r>
      <w:proofErr w:type="spellStart"/>
      <w:r w:rsidR="00223C34" w:rsidRPr="00622E69">
        <w:rPr>
          <w:rFonts w:ascii="Simplified Arabic" w:hAnsi="Simplified Arabic" w:cs="Simplified Arabic" w:hint="cs"/>
          <w:sz w:val="28"/>
          <w:szCs w:val="28"/>
          <w:rtl/>
        </w:rPr>
        <w:t>وتقابلات</w:t>
      </w:r>
      <w:proofErr w:type="spellEnd"/>
      <w:r w:rsidR="00223C34" w:rsidRPr="00622E69">
        <w:rPr>
          <w:rFonts w:ascii="Simplified Arabic" w:hAnsi="Simplified Arabic" w:cs="Simplified Arabic" w:hint="cs"/>
          <w:sz w:val="28"/>
          <w:szCs w:val="28"/>
          <w:rtl/>
        </w:rPr>
        <w:t xml:space="preserve"> أحواله .</w:t>
      </w:r>
    </w:p>
    <w:p w:rsidR="008940F0" w:rsidRPr="00622E69" w:rsidRDefault="00CB78C9" w:rsidP="008E0775">
      <w:pPr>
        <w:bidi/>
        <w:spacing w:after="0" w:line="240" w:lineRule="auto"/>
        <w:ind w:left="0" w:firstLine="0"/>
        <w:jc w:val="both"/>
        <w:rPr>
          <w:b/>
          <w:bCs/>
          <w:sz w:val="28"/>
          <w:szCs w:val="28"/>
          <w:u w:val="single"/>
          <w:rtl/>
          <w:lang w:bidi="ar-IQ"/>
        </w:rPr>
      </w:pPr>
      <w:r w:rsidRPr="00622E69">
        <w:rPr>
          <w:rFonts w:hint="cs"/>
          <w:b/>
          <w:bCs/>
          <w:sz w:val="28"/>
          <w:szCs w:val="28"/>
          <w:u w:val="single"/>
          <w:rtl/>
        </w:rPr>
        <w:t>هوامش البحث</w:t>
      </w:r>
    </w:p>
    <w:sectPr w:rsidR="008940F0" w:rsidRPr="00622E69" w:rsidSect="008E0775">
      <w:headerReference w:type="default" r:id="rId10"/>
      <w:footerReference w:type="default" r:id="rId11"/>
      <w:footnotePr>
        <w:numRestart w:val="eachPage"/>
      </w:footnotePr>
      <w:endnotePr>
        <w:numFmt w:val="decimal"/>
      </w:endnotePr>
      <w:pgSz w:w="10319" w:h="14572" w:code="13"/>
      <w:pgMar w:top="1418" w:right="1418" w:bottom="1418" w:left="141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86" w:rsidRDefault="00167E86" w:rsidP="000B5026">
      <w:pPr>
        <w:spacing w:after="0" w:line="240" w:lineRule="auto"/>
      </w:pPr>
    </w:p>
  </w:endnote>
  <w:endnote w:type="continuationSeparator" w:id="0">
    <w:p w:rsidR="00167E86" w:rsidRDefault="00167E86" w:rsidP="000B5026">
      <w:pPr>
        <w:spacing w:after="0" w:line="240" w:lineRule="auto"/>
      </w:pPr>
    </w:p>
  </w:endnote>
  <w:endnote w:id="1">
    <w:p w:rsidR="00944AFE" w:rsidRPr="00780F0C" w:rsidRDefault="00944AFE" w:rsidP="001866E1">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xml:space="preserve">) البّزي ، </w:t>
      </w:r>
      <w:proofErr w:type="spellStart"/>
      <w:r w:rsidRPr="00780F0C">
        <w:rPr>
          <w:rFonts w:asciiTheme="majorBidi" w:hAnsiTheme="majorBidi" w:cstheme="majorBidi"/>
          <w:color w:val="000000"/>
          <w:sz w:val="28"/>
          <w:szCs w:val="28"/>
          <w:rtl/>
          <w:lang w:bidi="ar-IQ"/>
        </w:rPr>
        <w:t>د.محمد</w:t>
      </w:r>
      <w:proofErr w:type="spellEnd"/>
      <w:r w:rsidRPr="00780F0C">
        <w:rPr>
          <w:rFonts w:asciiTheme="majorBidi" w:hAnsiTheme="majorBidi" w:cstheme="majorBidi"/>
          <w:color w:val="000000"/>
          <w:sz w:val="28"/>
          <w:szCs w:val="28"/>
          <w:rtl/>
          <w:lang w:bidi="ar-IQ"/>
        </w:rPr>
        <w:t xml:space="preserve"> ،نظرية التأويل </w:t>
      </w:r>
      <w:proofErr w:type="spellStart"/>
      <w:r w:rsidRPr="00780F0C">
        <w:rPr>
          <w:rFonts w:asciiTheme="majorBidi" w:hAnsiTheme="majorBidi" w:cstheme="majorBidi"/>
          <w:color w:val="000000"/>
          <w:sz w:val="28"/>
          <w:szCs w:val="28"/>
          <w:rtl/>
          <w:lang w:bidi="ar-IQ"/>
        </w:rPr>
        <w:t>التقابلي</w:t>
      </w:r>
      <w:proofErr w:type="spellEnd"/>
      <w:r w:rsidRPr="00780F0C">
        <w:rPr>
          <w:rFonts w:asciiTheme="majorBidi" w:hAnsiTheme="majorBidi" w:cstheme="majorBidi"/>
          <w:color w:val="000000"/>
          <w:sz w:val="28"/>
          <w:szCs w:val="28"/>
          <w:rtl/>
          <w:lang w:bidi="ar-IQ"/>
        </w:rPr>
        <w:t xml:space="preserve"> (مقدمات لمعرفة بديلة بالنّص والخطاب): 137 .</w:t>
      </w:r>
    </w:p>
  </w:endnote>
  <w:endnote w:id="2">
    <w:p w:rsidR="00944AFE" w:rsidRPr="00780F0C" w:rsidRDefault="00944AFE" w:rsidP="001866E1">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القرطاجني</w:t>
      </w:r>
      <w:proofErr w:type="spellEnd"/>
      <w:r w:rsidRPr="00780F0C">
        <w:rPr>
          <w:rFonts w:asciiTheme="majorBidi" w:hAnsiTheme="majorBidi" w:cstheme="majorBidi"/>
          <w:color w:val="000000"/>
          <w:sz w:val="28"/>
          <w:szCs w:val="28"/>
          <w:rtl/>
          <w:lang w:bidi="ar-IQ"/>
        </w:rPr>
        <w:t xml:space="preserve"> ، حازم ، منهاج البلغاء وسراج الأدباء : 278.</w:t>
      </w:r>
    </w:p>
  </w:endnote>
  <w:endnote w:id="3">
    <w:p w:rsidR="00944AFE" w:rsidRPr="00780F0C" w:rsidRDefault="00944AFE" w:rsidP="001866E1">
      <w:pPr>
        <w:tabs>
          <w:tab w:val="left" w:pos="938"/>
        </w:tabs>
        <w:bidi/>
        <w:spacing w:line="240" w:lineRule="auto"/>
        <w:ind w:left="0" w:firstLine="0"/>
        <w:jc w:val="high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xml:space="preserve">) نظرية التأويل </w:t>
      </w:r>
      <w:proofErr w:type="spellStart"/>
      <w:r w:rsidRPr="00780F0C">
        <w:rPr>
          <w:rFonts w:asciiTheme="majorBidi" w:hAnsiTheme="majorBidi" w:cstheme="majorBidi"/>
          <w:color w:val="000000"/>
          <w:sz w:val="28"/>
          <w:szCs w:val="28"/>
          <w:rtl/>
          <w:lang w:bidi="ar-IQ"/>
        </w:rPr>
        <w:t>التقابلي</w:t>
      </w:r>
      <w:proofErr w:type="spellEnd"/>
      <w:r w:rsidRPr="00780F0C">
        <w:rPr>
          <w:rFonts w:asciiTheme="majorBidi" w:hAnsiTheme="majorBidi" w:cstheme="majorBidi"/>
          <w:color w:val="000000"/>
          <w:sz w:val="28"/>
          <w:szCs w:val="28"/>
          <w:rtl/>
          <w:lang w:bidi="ar-IQ"/>
        </w:rPr>
        <w:t xml:space="preserve"> : 403.</w:t>
      </w:r>
    </w:p>
  </w:endnote>
  <w:endnote w:id="4">
    <w:p w:rsidR="00944AFE" w:rsidRPr="00780F0C" w:rsidRDefault="00944AFE" w:rsidP="001866E1">
      <w:pPr>
        <w:tabs>
          <w:tab w:val="left" w:pos="938"/>
        </w:tabs>
        <w:bidi/>
        <w:spacing w:line="240" w:lineRule="auto"/>
        <w:ind w:left="0" w:firstLine="0"/>
        <w:jc w:val="high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xml:space="preserve">) البّازي ، د. محمد ، </w:t>
      </w:r>
      <w:proofErr w:type="spellStart"/>
      <w:r w:rsidRPr="00780F0C">
        <w:rPr>
          <w:rFonts w:asciiTheme="majorBidi" w:hAnsiTheme="majorBidi" w:cstheme="majorBidi"/>
          <w:color w:val="000000"/>
          <w:sz w:val="28"/>
          <w:szCs w:val="28"/>
          <w:rtl/>
          <w:lang w:bidi="ar-IQ"/>
        </w:rPr>
        <w:t>التأويليلة</w:t>
      </w:r>
      <w:proofErr w:type="spellEnd"/>
      <w:r w:rsidRPr="00780F0C">
        <w:rPr>
          <w:rFonts w:asciiTheme="majorBidi" w:hAnsiTheme="majorBidi" w:cstheme="majorBidi"/>
          <w:color w:val="000000"/>
          <w:sz w:val="28"/>
          <w:szCs w:val="28"/>
          <w:rtl/>
          <w:lang w:bidi="ar-IQ"/>
        </w:rPr>
        <w:t xml:space="preserve"> العربية : نحو نموذج تساندي في فهم النصوص والخطابات :  146 .</w:t>
      </w:r>
    </w:p>
  </w:endnote>
  <w:endnote w:id="5">
    <w:p w:rsidR="00944AFE" w:rsidRPr="00780F0C" w:rsidRDefault="00944AFE" w:rsidP="001866E1">
      <w:pPr>
        <w:tabs>
          <w:tab w:val="left" w:pos="938"/>
        </w:tabs>
        <w:bidi/>
        <w:spacing w:line="240" w:lineRule="auto"/>
        <w:ind w:left="0" w:firstLine="0"/>
        <w:jc w:val="high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ينظر : المصدر نفسه  : 406.</w:t>
      </w:r>
    </w:p>
  </w:endnote>
  <w:endnote w:id="6">
    <w:p w:rsidR="00944AFE" w:rsidRPr="00780F0C" w:rsidRDefault="00944AFE" w:rsidP="001866E1">
      <w:pPr>
        <w:tabs>
          <w:tab w:val="left" w:pos="938"/>
        </w:tabs>
        <w:bidi/>
        <w:spacing w:line="240" w:lineRule="auto"/>
        <w:ind w:left="0" w:firstLine="0"/>
        <w:jc w:val="high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xml:space="preserve">) ينظر : نظرية التأويل </w:t>
      </w:r>
      <w:proofErr w:type="spellStart"/>
      <w:r w:rsidRPr="00780F0C">
        <w:rPr>
          <w:rFonts w:asciiTheme="majorBidi" w:hAnsiTheme="majorBidi" w:cstheme="majorBidi"/>
          <w:color w:val="000000"/>
          <w:sz w:val="28"/>
          <w:szCs w:val="28"/>
          <w:rtl/>
          <w:lang w:bidi="ar-IQ"/>
        </w:rPr>
        <w:t>التقابلي</w:t>
      </w:r>
      <w:proofErr w:type="spellEnd"/>
      <w:r w:rsidRPr="00780F0C">
        <w:rPr>
          <w:rFonts w:asciiTheme="majorBidi" w:hAnsiTheme="majorBidi" w:cstheme="majorBidi"/>
          <w:color w:val="000000"/>
          <w:sz w:val="28"/>
          <w:szCs w:val="28"/>
          <w:rtl/>
          <w:lang w:bidi="ar-IQ"/>
        </w:rPr>
        <w:t xml:space="preserve">  : 419.</w:t>
      </w:r>
    </w:p>
  </w:endnote>
  <w:endnote w:id="7">
    <w:p w:rsidR="00944AFE" w:rsidRPr="00780F0C" w:rsidRDefault="00944AFE" w:rsidP="001866E1">
      <w:pPr>
        <w:tabs>
          <w:tab w:val="left" w:pos="938"/>
        </w:tabs>
        <w:bidi/>
        <w:spacing w:line="240" w:lineRule="auto"/>
        <w:ind w:left="0" w:firstLine="0"/>
        <w:jc w:val="high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color w:val="000000"/>
          <w:sz w:val="28"/>
          <w:szCs w:val="28"/>
          <w:lang w:bidi="ar-IQ"/>
        </w:rPr>
        <w:endnoteRef/>
      </w:r>
      <w:r w:rsidRPr="00780F0C">
        <w:rPr>
          <w:rFonts w:asciiTheme="majorBidi" w:hAnsiTheme="majorBidi" w:cstheme="majorBidi"/>
          <w:color w:val="000000"/>
          <w:sz w:val="28"/>
          <w:szCs w:val="28"/>
          <w:rtl/>
          <w:lang w:bidi="ar-IQ"/>
        </w:rPr>
        <w:t xml:space="preserve">)  حمرة العين ، خيرة ، جدل الحداثة في نقد الشعر العربي :35 . </w:t>
      </w:r>
    </w:p>
  </w:endnote>
  <w:endnote w:id="8">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الساري ، ميسر أثر السياق في توجيه التحليل النحوي عند أعلام المفسرين حتى القرن الثامن الهجري(أطروحة) : 8.</w:t>
      </w:r>
    </w:p>
  </w:endnote>
  <w:endnote w:id="9">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w:t>
      </w:r>
      <w:proofErr w:type="spellStart"/>
      <w:r w:rsidRPr="00780F0C">
        <w:rPr>
          <w:rFonts w:asciiTheme="majorBidi" w:hAnsiTheme="majorBidi" w:cstheme="majorBidi"/>
          <w:color w:val="000000"/>
          <w:sz w:val="28"/>
          <w:szCs w:val="28"/>
          <w:rtl/>
          <w:lang w:bidi="ar-IQ"/>
        </w:rPr>
        <w:t>الطلحي</w:t>
      </w:r>
      <w:proofErr w:type="spellEnd"/>
      <w:r w:rsidRPr="00780F0C">
        <w:rPr>
          <w:rFonts w:asciiTheme="majorBidi" w:hAnsiTheme="majorBidi" w:cstheme="majorBidi"/>
          <w:color w:val="000000"/>
          <w:sz w:val="28"/>
          <w:szCs w:val="28"/>
          <w:rtl/>
          <w:lang w:bidi="ar-IQ"/>
        </w:rPr>
        <w:t xml:space="preserve"> ، ردة الله ، دلالة السياق: 50-51 .</w:t>
      </w:r>
    </w:p>
  </w:endnote>
  <w:endnote w:id="10">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الطلحي</w:t>
      </w:r>
      <w:proofErr w:type="spellEnd"/>
      <w:r w:rsidRPr="00780F0C">
        <w:rPr>
          <w:rFonts w:asciiTheme="majorBidi" w:hAnsiTheme="majorBidi" w:cstheme="majorBidi"/>
          <w:color w:val="000000"/>
          <w:sz w:val="28"/>
          <w:szCs w:val="28"/>
          <w:rtl/>
          <w:lang w:bidi="ar-IQ"/>
        </w:rPr>
        <w:t xml:space="preserve"> ، ردة الله ، علم الدلالة النظرية والتطبيق : 111 .</w:t>
      </w:r>
    </w:p>
  </w:endnote>
  <w:endnote w:id="11">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)حسان ، تمّام ، قرينة السياق (بحث) : 375 .</w:t>
      </w:r>
    </w:p>
    <w:p w:rsidR="00944AFE" w:rsidRPr="00780F0C" w:rsidRDefault="00944AFE" w:rsidP="000B5026">
      <w:pPr>
        <w:pStyle w:val="a4"/>
        <w:numPr>
          <w:ilvl w:val="0"/>
          <w:numId w:val="5"/>
        </w:numPr>
        <w:tabs>
          <w:tab w:val="right" w:pos="0"/>
          <w:tab w:val="left" w:pos="7937"/>
        </w:tabs>
        <w:bidi/>
        <w:jc w:val="mediumKashida"/>
        <w:rPr>
          <w:rFonts w:asciiTheme="majorBidi" w:hAnsiTheme="majorBidi" w:cstheme="majorBidi"/>
          <w:color w:val="000000"/>
          <w:sz w:val="28"/>
          <w:szCs w:val="28"/>
          <w:rtl/>
          <w:lang w:bidi="ar-IQ"/>
        </w:rPr>
      </w:pPr>
      <w:proofErr w:type="spellStart"/>
      <w:r w:rsidRPr="00780F0C">
        <w:rPr>
          <w:rFonts w:asciiTheme="majorBidi" w:hAnsiTheme="majorBidi" w:cstheme="majorBidi"/>
          <w:color w:val="000000"/>
          <w:sz w:val="28"/>
          <w:szCs w:val="28"/>
          <w:lang w:bidi="ar-IQ"/>
        </w:rPr>
        <w:t>JohnRupertFirth</w:t>
      </w:r>
      <w:proofErr w:type="spellEnd"/>
      <w:r w:rsidRPr="00780F0C">
        <w:rPr>
          <w:rFonts w:asciiTheme="majorBidi" w:hAnsiTheme="majorBidi" w:cstheme="majorBidi"/>
          <w:color w:val="000000"/>
          <w:sz w:val="28"/>
          <w:szCs w:val="28"/>
          <w:rtl/>
          <w:lang w:bidi="ar-IQ"/>
        </w:rPr>
        <w:t>:احد رواد البحث اللساني ، وهو عالم اللغة الإنجليزي ، والقطب المؤسس للمدرسة الاجتماعية الإنجليزية ، او مدرسة لندن ، وفي خضم بحوثه ودراساته وضع نظرية لغوية عامة جاءت محصلة للدراسات اللغوية البريطانية التي ظهرت آنذاك ، وكانت من أهم إنجازاته " نظرية السياق "وهي احدى النظريات اللغوية الحديثة التي تعرضت للمعنى ومشكلاته .</w:t>
      </w:r>
    </w:p>
  </w:endnote>
  <w:endnote w:id="12">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ينظر :  </w:t>
      </w:r>
      <w:proofErr w:type="spellStart"/>
      <w:r w:rsidRPr="00780F0C">
        <w:rPr>
          <w:rFonts w:asciiTheme="majorBidi" w:hAnsiTheme="majorBidi" w:cstheme="majorBidi"/>
          <w:color w:val="000000"/>
          <w:sz w:val="28"/>
          <w:szCs w:val="28"/>
          <w:rtl/>
          <w:lang w:bidi="ar-IQ"/>
        </w:rPr>
        <w:t>محامدية</w:t>
      </w:r>
      <w:proofErr w:type="spellEnd"/>
      <w:r w:rsidRPr="00780F0C">
        <w:rPr>
          <w:rFonts w:asciiTheme="majorBidi" w:hAnsiTheme="majorBidi" w:cstheme="majorBidi"/>
          <w:color w:val="000000"/>
          <w:sz w:val="28"/>
          <w:szCs w:val="28"/>
          <w:rtl/>
          <w:lang w:bidi="ar-IQ"/>
        </w:rPr>
        <w:t xml:space="preserve"> ، سمية ، دور السياق في تحديد الدلالة الوظيفية (رسالة) : 16-18 .</w:t>
      </w:r>
    </w:p>
  </w:endnote>
  <w:endnote w:id="13">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البازي ، محمد ، نظرية التأويل </w:t>
      </w:r>
      <w:proofErr w:type="spellStart"/>
      <w:r w:rsidRPr="00780F0C">
        <w:rPr>
          <w:rFonts w:asciiTheme="majorBidi" w:hAnsiTheme="majorBidi" w:cstheme="majorBidi"/>
          <w:color w:val="000000"/>
          <w:sz w:val="28"/>
          <w:szCs w:val="28"/>
          <w:rtl/>
          <w:lang w:bidi="ar-IQ"/>
        </w:rPr>
        <w:t>التقابلي</w:t>
      </w:r>
      <w:proofErr w:type="spellEnd"/>
      <w:r w:rsidRPr="00780F0C">
        <w:rPr>
          <w:rFonts w:asciiTheme="majorBidi" w:hAnsiTheme="majorBidi" w:cstheme="majorBidi"/>
          <w:color w:val="000000"/>
          <w:sz w:val="28"/>
          <w:szCs w:val="28"/>
          <w:rtl/>
          <w:lang w:bidi="ar-IQ"/>
        </w:rPr>
        <w:t xml:space="preserve"> :272 .</w:t>
      </w:r>
    </w:p>
  </w:endnote>
  <w:endnote w:id="14">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الطرابلسي ، محمد الهادي ، خصائص الأسلوب في </w:t>
      </w:r>
      <w:proofErr w:type="spellStart"/>
      <w:r w:rsidRPr="00780F0C">
        <w:rPr>
          <w:rFonts w:asciiTheme="majorBidi" w:hAnsiTheme="majorBidi" w:cstheme="majorBidi"/>
          <w:color w:val="000000"/>
          <w:sz w:val="28"/>
          <w:szCs w:val="28"/>
          <w:rtl/>
          <w:lang w:bidi="ar-IQ"/>
        </w:rPr>
        <w:t>الشوقيات</w:t>
      </w:r>
      <w:proofErr w:type="spellEnd"/>
      <w:r w:rsidRPr="00780F0C">
        <w:rPr>
          <w:rFonts w:asciiTheme="majorBidi" w:hAnsiTheme="majorBidi" w:cstheme="majorBidi"/>
          <w:color w:val="000000"/>
          <w:sz w:val="28"/>
          <w:szCs w:val="28"/>
          <w:rtl/>
          <w:lang w:bidi="ar-IQ"/>
        </w:rPr>
        <w:t xml:space="preserve"> :102 .</w:t>
      </w:r>
    </w:p>
  </w:endnote>
  <w:endnote w:id="15">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المصدر نفسه : 103 .</w:t>
      </w:r>
    </w:p>
  </w:endnote>
  <w:endnote w:id="16">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ينظر : عبد العزيز ، </w:t>
      </w:r>
      <w:proofErr w:type="spellStart"/>
      <w:r w:rsidRPr="00780F0C">
        <w:rPr>
          <w:rFonts w:asciiTheme="majorBidi" w:hAnsiTheme="majorBidi" w:cstheme="majorBidi"/>
          <w:color w:val="000000"/>
          <w:sz w:val="28"/>
          <w:szCs w:val="28"/>
          <w:rtl/>
          <w:lang w:bidi="ar-IQ"/>
        </w:rPr>
        <w:t>د.محمد</w:t>
      </w:r>
      <w:proofErr w:type="spellEnd"/>
      <w:r w:rsidRPr="00780F0C">
        <w:rPr>
          <w:rFonts w:asciiTheme="majorBidi" w:hAnsiTheme="majorBidi" w:cstheme="majorBidi"/>
          <w:color w:val="000000"/>
          <w:sz w:val="28"/>
          <w:szCs w:val="28"/>
          <w:rtl/>
          <w:lang w:bidi="ar-IQ"/>
        </w:rPr>
        <w:t xml:space="preserve"> حسن ، سوسير رائد علم اللغة الحديث: 35.</w:t>
      </w:r>
    </w:p>
  </w:endnote>
  <w:endnote w:id="17">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أوغدن ، شارلز كي ، التقابل تحليل لغوي </w:t>
      </w:r>
      <w:proofErr w:type="spellStart"/>
      <w:r w:rsidRPr="00780F0C">
        <w:rPr>
          <w:rFonts w:asciiTheme="majorBidi" w:hAnsiTheme="majorBidi" w:cstheme="majorBidi"/>
          <w:color w:val="000000"/>
          <w:sz w:val="28"/>
          <w:szCs w:val="28"/>
          <w:rtl/>
          <w:lang w:bidi="ar-IQ"/>
        </w:rPr>
        <w:t>وسايكولوجي</w:t>
      </w:r>
      <w:proofErr w:type="spellEnd"/>
      <w:r w:rsidRPr="00780F0C">
        <w:rPr>
          <w:rFonts w:asciiTheme="majorBidi" w:hAnsiTheme="majorBidi" w:cstheme="majorBidi"/>
          <w:color w:val="000000"/>
          <w:sz w:val="28"/>
          <w:szCs w:val="28"/>
          <w:rtl/>
          <w:lang w:bidi="ar-IQ"/>
        </w:rPr>
        <w:t xml:space="preserve"> :65 .</w:t>
      </w:r>
    </w:p>
  </w:endnote>
  <w:endnote w:id="18">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غويل</w:t>
      </w:r>
      <w:proofErr w:type="spellEnd"/>
      <w:r w:rsidRPr="00780F0C">
        <w:rPr>
          <w:rFonts w:asciiTheme="majorBidi" w:hAnsiTheme="majorBidi" w:cstheme="majorBidi"/>
          <w:color w:val="000000"/>
          <w:sz w:val="28"/>
          <w:szCs w:val="28"/>
          <w:rtl/>
          <w:lang w:bidi="ar-IQ"/>
        </w:rPr>
        <w:t xml:space="preserve"> ، المهدي إبراهيم ، السياق وأثره في المعنى : 110.</w:t>
      </w:r>
    </w:p>
  </w:endnote>
  <w:endnote w:id="19">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الكفوي</w:t>
      </w:r>
      <w:proofErr w:type="spellEnd"/>
      <w:r w:rsidRPr="00780F0C">
        <w:rPr>
          <w:rFonts w:asciiTheme="majorBidi" w:hAnsiTheme="majorBidi" w:cstheme="majorBidi"/>
          <w:color w:val="000000"/>
          <w:sz w:val="28"/>
          <w:szCs w:val="28"/>
          <w:rtl/>
          <w:lang w:bidi="ar-IQ"/>
        </w:rPr>
        <w:t xml:space="preserve"> ، أبو البقاء ، الكليّات :  374 .</w:t>
      </w:r>
    </w:p>
  </w:endnote>
  <w:endnote w:id="20">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الكليني</w:t>
      </w:r>
      <w:proofErr w:type="spellEnd"/>
      <w:r w:rsidRPr="00780F0C">
        <w:rPr>
          <w:rFonts w:asciiTheme="majorBidi" w:hAnsiTheme="majorBidi" w:cstheme="majorBidi"/>
          <w:color w:val="000000"/>
          <w:sz w:val="28"/>
          <w:szCs w:val="28"/>
          <w:rtl/>
          <w:lang w:bidi="ar-IQ"/>
        </w:rPr>
        <w:t xml:space="preserve"> (ت329ه)، محمد بن يعقوب ، الكافي : 1/ 23 .</w:t>
      </w:r>
    </w:p>
  </w:endnote>
  <w:endnote w:id="21">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زيوش ، عبد الرحمان ، </w:t>
      </w:r>
      <w:proofErr w:type="spellStart"/>
      <w:r w:rsidRPr="00780F0C">
        <w:rPr>
          <w:rFonts w:asciiTheme="majorBidi" w:hAnsiTheme="majorBidi" w:cstheme="majorBidi"/>
          <w:color w:val="000000"/>
          <w:sz w:val="28"/>
          <w:szCs w:val="28"/>
          <w:rtl/>
          <w:lang w:bidi="ar-IQ"/>
        </w:rPr>
        <w:t>شتوح</w:t>
      </w:r>
      <w:proofErr w:type="spellEnd"/>
      <w:r w:rsidRPr="00780F0C">
        <w:rPr>
          <w:rFonts w:asciiTheme="majorBidi" w:hAnsiTheme="majorBidi" w:cstheme="majorBidi"/>
          <w:color w:val="000000"/>
          <w:sz w:val="28"/>
          <w:szCs w:val="28"/>
          <w:rtl/>
          <w:lang w:bidi="ar-IQ"/>
        </w:rPr>
        <w:t xml:space="preserve"> ، عامر ،  السياق المقامي والخطاب ، سورة هود </w:t>
      </w:r>
      <w:proofErr w:type="spellStart"/>
      <w:r w:rsidRPr="00780F0C">
        <w:rPr>
          <w:rFonts w:asciiTheme="majorBidi" w:hAnsiTheme="majorBidi" w:cstheme="majorBidi"/>
          <w:color w:val="000000"/>
          <w:sz w:val="28"/>
          <w:szCs w:val="28"/>
          <w:rtl/>
          <w:lang w:bidi="ar-IQ"/>
        </w:rPr>
        <w:t>انموذجاً</w:t>
      </w:r>
      <w:proofErr w:type="spellEnd"/>
      <w:r w:rsidRPr="00780F0C">
        <w:rPr>
          <w:rFonts w:asciiTheme="majorBidi" w:hAnsiTheme="majorBidi" w:cstheme="majorBidi"/>
          <w:color w:val="000000"/>
          <w:sz w:val="28"/>
          <w:szCs w:val="28"/>
          <w:rtl/>
          <w:lang w:bidi="ar-IQ"/>
        </w:rPr>
        <w:t xml:space="preserve"> (بحث منشور) : 657 .</w:t>
      </w:r>
    </w:p>
  </w:endnote>
  <w:endnote w:id="22">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سورة الاسراء : من الآية : 64 .</w:t>
      </w:r>
    </w:p>
  </w:endnote>
  <w:endnote w:id="23">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)الحسيني الشيرازي ، السيد جعفر ، شرح أصول الكافي : 1 / 156 .</w:t>
      </w:r>
    </w:p>
  </w:endnote>
  <w:endnote w:id="24">
    <w:p w:rsidR="00944AFE" w:rsidRPr="00780F0C" w:rsidRDefault="00944AFE" w:rsidP="00394805">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المازندراني</w:t>
      </w:r>
      <w:proofErr w:type="spellEnd"/>
      <w:r w:rsidRPr="00780F0C">
        <w:rPr>
          <w:rFonts w:asciiTheme="majorBidi" w:hAnsiTheme="majorBidi" w:cstheme="majorBidi"/>
          <w:color w:val="000000"/>
          <w:sz w:val="28"/>
          <w:szCs w:val="28"/>
          <w:rtl/>
          <w:lang w:bidi="ar-IQ"/>
        </w:rPr>
        <w:t xml:space="preserve"> ، شرح أصول الكافي :1/290.</w:t>
      </w:r>
    </w:p>
  </w:endnote>
  <w:endnote w:id="25">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البكري ، د. طارق ، الاسلوبية عند ميشال </w:t>
      </w:r>
      <w:proofErr w:type="spellStart"/>
      <w:r w:rsidRPr="00780F0C">
        <w:rPr>
          <w:rFonts w:asciiTheme="majorBidi" w:hAnsiTheme="majorBidi" w:cstheme="majorBidi"/>
          <w:color w:val="000000"/>
          <w:sz w:val="28"/>
          <w:szCs w:val="28"/>
          <w:rtl/>
          <w:lang w:bidi="ar-IQ"/>
        </w:rPr>
        <w:t>ريفاتير</w:t>
      </w:r>
      <w:proofErr w:type="spellEnd"/>
      <w:r w:rsidRPr="00780F0C">
        <w:rPr>
          <w:rFonts w:asciiTheme="majorBidi" w:hAnsiTheme="majorBidi" w:cstheme="majorBidi"/>
          <w:color w:val="000000"/>
          <w:sz w:val="28"/>
          <w:szCs w:val="28"/>
          <w:rtl/>
          <w:lang w:bidi="ar-IQ"/>
        </w:rPr>
        <w:t xml:space="preserve"> (مقال منشور) : 42 .</w:t>
      </w:r>
    </w:p>
  </w:endnote>
  <w:endnote w:id="26">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w:t>
      </w:r>
      <w:proofErr w:type="spellStart"/>
      <w:r w:rsidRPr="00780F0C">
        <w:rPr>
          <w:rFonts w:asciiTheme="majorBidi" w:hAnsiTheme="majorBidi" w:cstheme="majorBidi"/>
          <w:color w:val="000000"/>
          <w:sz w:val="28"/>
          <w:szCs w:val="28"/>
          <w:rtl/>
          <w:lang w:bidi="ar-IQ"/>
        </w:rPr>
        <w:t>المازندراني</w:t>
      </w:r>
      <w:proofErr w:type="spellEnd"/>
      <w:r w:rsidRPr="00780F0C">
        <w:rPr>
          <w:rFonts w:asciiTheme="majorBidi" w:hAnsiTheme="majorBidi" w:cstheme="majorBidi"/>
          <w:color w:val="000000"/>
          <w:sz w:val="28"/>
          <w:szCs w:val="28"/>
          <w:rtl/>
          <w:lang w:bidi="ar-IQ"/>
        </w:rPr>
        <w:t>) ، شرح أصول الكافي: 1/ 290.</w:t>
      </w:r>
    </w:p>
  </w:endnote>
  <w:endnote w:id="27">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البكري، د. طارق ،  الاسلوبية عند </w:t>
      </w:r>
      <w:proofErr w:type="spellStart"/>
      <w:r w:rsidRPr="00780F0C">
        <w:rPr>
          <w:rFonts w:asciiTheme="majorBidi" w:hAnsiTheme="majorBidi" w:cstheme="majorBidi"/>
          <w:color w:val="000000"/>
          <w:sz w:val="28"/>
          <w:szCs w:val="28"/>
          <w:rtl/>
          <w:lang w:bidi="ar-IQ"/>
        </w:rPr>
        <w:t>ريفاتير</w:t>
      </w:r>
      <w:proofErr w:type="spellEnd"/>
      <w:r w:rsidRPr="00780F0C">
        <w:rPr>
          <w:rFonts w:asciiTheme="majorBidi" w:hAnsiTheme="majorBidi" w:cstheme="majorBidi"/>
          <w:color w:val="000000"/>
          <w:sz w:val="28"/>
          <w:szCs w:val="28"/>
          <w:rtl/>
          <w:lang w:bidi="ar-IQ"/>
        </w:rPr>
        <w:t xml:space="preserve"> (مقال منشور ) : 42 .</w:t>
      </w:r>
    </w:p>
  </w:endnote>
  <w:endnote w:id="28">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سورة النساء : من الآية : 123 .</w:t>
      </w:r>
    </w:p>
  </w:endnote>
  <w:endnote w:id="29">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سورة الحديد : من الآية 14 </w:t>
      </w:r>
    </w:p>
  </w:endnote>
  <w:endnote w:id="30">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)(الشيرازي) ،  شرح أصول الكافي:  1 / 156 .</w:t>
      </w:r>
    </w:p>
  </w:endnote>
  <w:endnote w:id="31">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التبريري ، الميرزا محمد مجذوب ، الهداية لشيعة أئمة الهدى   :1/267.</w:t>
      </w:r>
    </w:p>
  </w:endnote>
  <w:endnote w:id="32">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سورة النساء : الآية 120 .</w:t>
      </w:r>
    </w:p>
  </w:endnote>
  <w:endnote w:id="33">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)(الشيرازي) ، شرح أصول الكافي:1/ 156 .</w:t>
      </w:r>
    </w:p>
  </w:endnote>
  <w:endnote w:id="34">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سورة البقرة : من الآية :9 .</w:t>
      </w:r>
    </w:p>
  </w:endnote>
  <w:endnote w:id="35">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المظفر  ، عبدالحسين عبدالله ، الشافي في شرح أصول الكافي  : 1 /129 . </w:t>
      </w:r>
    </w:p>
  </w:endnote>
  <w:endnote w:id="36">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w:t>
      </w:r>
      <w:proofErr w:type="spellStart"/>
      <w:r w:rsidRPr="00780F0C">
        <w:rPr>
          <w:rFonts w:asciiTheme="majorBidi" w:hAnsiTheme="majorBidi" w:cstheme="majorBidi"/>
          <w:color w:val="000000"/>
          <w:sz w:val="28"/>
          <w:szCs w:val="28"/>
          <w:rtl/>
          <w:lang w:bidi="ar-IQ"/>
        </w:rPr>
        <w:t>المازندراني</w:t>
      </w:r>
      <w:proofErr w:type="spellEnd"/>
      <w:r w:rsidRPr="00780F0C">
        <w:rPr>
          <w:rFonts w:asciiTheme="majorBidi" w:hAnsiTheme="majorBidi" w:cstheme="majorBidi"/>
          <w:color w:val="000000"/>
          <w:sz w:val="28"/>
          <w:szCs w:val="28"/>
          <w:rtl/>
          <w:lang w:bidi="ar-IQ"/>
        </w:rPr>
        <w:t>) ،  شرح أصول الكافي:  1/290-291 .</w:t>
      </w:r>
    </w:p>
  </w:endnote>
  <w:endnote w:id="37">
    <w:p w:rsidR="00944AFE" w:rsidRPr="00780F0C" w:rsidRDefault="00944AFE" w:rsidP="000B5026">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w:t>
      </w:r>
      <w:proofErr w:type="spellStart"/>
      <w:r w:rsidRPr="00780F0C">
        <w:rPr>
          <w:rFonts w:asciiTheme="majorBidi" w:hAnsiTheme="majorBidi" w:cstheme="majorBidi"/>
          <w:color w:val="000000"/>
          <w:sz w:val="28"/>
          <w:szCs w:val="28"/>
          <w:rtl/>
          <w:lang w:bidi="ar-IQ"/>
        </w:rPr>
        <w:t>الكليني</w:t>
      </w:r>
      <w:proofErr w:type="spellEnd"/>
      <w:r w:rsidRPr="00780F0C">
        <w:rPr>
          <w:rFonts w:asciiTheme="majorBidi" w:hAnsiTheme="majorBidi" w:cstheme="majorBidi"/>
          <w:color w:val="000000"/>
          <w:sz w:val="28"/>
          <w:szCs w:val="28"/>
          <w:rtl/>
          <w:lang w:bidi="ar-IQ"/>
        </w:rPr>
        <w:t xml:space="preserve"> ، الكافي : 1/ 46.</w:t>
      </w:r>
    </w:p>
  </w:endnote>
  <w:endnote w:id="38">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)حسن ، د. حسن جميل ، التقابل الخطابي في الرواية العربية :خطاب الربيع العربي </w:t>
      </w:r>
      <w:proofErr w:type="spellStart"/>
      <w:r w:rsidRPr="00780F0C">
        <w:rPr>
          <w:rFonts w:asciiTheme="majorBidi" w:hAnsiTheme="majorBidi" w:cstheme="majorBidi"/>
          <w:color w:val="000000"/>
          <w:sz w:val="28"/>
          <w:szCs w:val="28"/>
          <w:rtl/>
          <w:lang w:bidi="ar-IQ"/>
        </w:rPr>
        <w:t>أنموذجاً</w:t>
      </w:r>
      <w:proofErr w:type="spellEnd"/>
      <w:r w:rsidRPr="00780F0C">
        <w:rPr>
          <w:rFonts w:asciiTheme="majorBidi" w:hAnsiTheme="majorBidi" w:cstheme="majorBidi"/>
          <w:color w:val="000000"/>
          <w:sz w:val="28"/>
          <w:szCs w:val="28"/>
          <w:rtl/>
          <w:lang w:bidi="ar-IQ"/>
        </w:rPr>
        <w:t xml:space="preserve"> : 16 .</w:t>
      </w:r>
    </w:p>
  </w:endnote>
  <w:endnote w:id="39">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w:t>
      </w:r>
      <w:proofErr w:type="spellStart"/>
      <w:r w:rsidRPr="00780F0C">
        <w:rPr>
          <w:rFonts w:asciiTheme="majorBidi" w:hAnsiTheme="majorBidi" w:cstheme="majorBidi"/>
          <w:color w:val="000000"/>
          <w:sz w:val="28"/>
          <w:szCs w:val="28"/>
          <w:rtl/>
          <w:lang w:bidi="ar-IQ"/>
        </w:rPr>
        <w:t>المازندراني</w:t>
      </w:r>
      <w:proofErr w:type="spellEnd"/>
      <w:r w:rsidRPr="00780F0C">
        <w:rPr>
          <w:rFonts w:asciiTheme="majorBidi" w:hAnsiTheme="majorBidi" w:cstheme="majorBidi"/>
          <w:color w:val="000000"/>
          <w:sz w:val="28"/>
          <w:szCs w:val="28"/>
          <w:rtl/>
          <w:lang w:bidi="ar-IQ"/>
        </w:rPr>
        <w:t>) ، شرح أصول الكافي:2/ 162. ، وينظر : (الحسيني الشيرازي )، شرح أصول الكافي : 1/287 . وينظر: (الشيرازي) ، صدر الدين ، شرح أصول الكافي: 2/ 227 .</w:t>
      </w:r>
    </w:p>
  </w:endnote>
  <w:endnote w:id="40">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القرعان ، د. فايز عارف بنية التقابل وأثرها في توليد دلالة النّص القرآني (مقال منشور) .</w:t>
      </w:r>
    </w:p>
  </w:endnote>
  <w:endnote w:id="41">
    <w:p w:rsidR="00944AFE" w:rsidRPr="00780F0C" w:rsidRDefault="00944AFE" w:rsidP="009A0C04">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w:t>
      </w:r>
      <w:proofErr w:type="spellStart"/>
      <w:r w:rsidRPr="00780F0C">
        <w:rPr>
          <w:rFonts w:asciiTheme="majorBidi" w:hAnsiTheme="majorBidi" w:cstheme="majorBidi"/>
          <w:color w:val="000000"/>
          <w:sz w:val="28"/>
          <w:szCs w:val="28"/>
          <w:rtl/>
          <w:lang w:bidi="ar-IQ"/>
        </w:rPr>
        <w:t>المازندراني</w:t>
      </w:r>
      <w:proofErr w:type="spellEnd"/>
      <w:r w:rsidRPr="00780F0C">
        <w:rPr>
          <w:rFonts w:asciiTheme="majorBidi" w:hAnsiTheme="majorBidi" w:cstheme="majorBidi"/>
          <w:color w:val="000000"/>
          <w:sz w:val="28"/>
          <w:szCs w:val="28"/>
          <w:rtl/>
          <w:lang w:bidi="ar-IQ"/>
        </w:rPr>
        <w:t>) ، شرح أصول الكافي:2/ 162.</w:t>
      </w:r>
    </w:p>
  </w:endnote>
  <w:endnote w:id="42">
    <w:p w:rsidR="00944AFE" w:rsidRPr="00780F0C" w:rsidRDefault="00944AFE" w:rsidP="00780F0C">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ينظر : البّازي ، د. محمد ، </w:t>
      </w:r>
      <w:proofErr w:type="spellStart"/>
      <w:r w:rsidRPr="00780F0C">
        <w:rPr>
          <w:rFonts w:asciiTheme="majorBidi" w:hAnsiTheme="majorBidi" w:cstheme="majorBidi"/>
          <w:color w:val="000000"/>
          <w:sz w:val="28"/>
          <w:szCs w:val="28"/>
          <w:rtl/>
          <w:lang w:bidi="ar-IQ"/>
        </w:rPr>
        <w:t>تقابلات</w:t>
      </w:r>
      <w:proofErr w:type="spellEnd"/>
      <w:r w:rsidRPr="00780F0C">
        <w:rPr>
          <w:rFonts w:asciiTheme="majorBidi" w:hAnsiTheme="majorBidi" w:cstheme="majorBidi"/>
          <w:color w:val="000000"/>
          <w:sz w:val="28"/>
          <w:szCs w:val="28"/>
          <w:rtl/>
          <w:lang w:bidi="ar-IQ"/>
        </w:rPr>
        <w:t xml:space="preserve"> النّص وبلاغة الخطاب :102-103 </w:t>
      </w:r>
    </w:p>
  </w:endnote>
  <w:endnote w:id="43">
    <w:p w:rsidR="00944AFE" w:rsidRPr="00780F0C" w:rsidRDefault="00944AFE" w:rsidP="00BA354A">
      <w:pPr>
        <w:tabs>
          <w:tab w:val="right" w:pos="0"/>
          <w:tab w:val="left" w:pos="7937"/>
        </w:tabs>
        <w:bidi/>
        <w:ind w:left="0" w:firstLine="0"/>
        <w:jc w:val="mediumKashida"/>
        <w:rPr>
          <w:rFonts w:asciiTheme="majorBidi" w:hAnsiTheme="majorBidi" w:cstheme="majorBidi"/>
          <w:color w:val="000000"/>
          <w:sz w:val="28"/>
          <w:szCs w:val="28"/>
          <w:rtl/>
          <w:lang w:bidi="ar-IQ"/>
        </w:rPr>
      </w:pPr>
      <w:r w:rsidRPr="00780F0C">
        <w:rPr>
          <w:rFonts w:asciiTheme="majorBidi" w:hAnsiTheme="majorBidi" w:cstheme="majorBidi"/>
          <w:color w:val="000000"/>
          <w:sz w:val="28"/>
          <w:szCs w:val="28"/>
          <w:rtl/>
          <w:lang w:bidi="ar-IQ"/>
        </w:rPr>
        <w:t>(</w:t>
      </w:r>
      <w:r w:rsidRPr="00780F0C">
        <w:rPr>
          <w:rFonts w:asciiTheme="majorBidi" w:hAnsiTheme="majorBidi" w:cstheme="majorBidi"/>
          <w:sz w:val="28"/>
          <w:szCs w:val="28"/>
          <w:lang w:bidi="ar-IQ"/>
        </w:rPr>
        <w:endnoteRef/>
      </w:r>
      <w:r w:rsidRPr="00780F0C">
        <w:rPr>
          <w:rFonts w:asciiTheme="majorBidi" w:hAnsiTheme="majorBidi" w:cstheme="majorBidi"/>
          <w:color w:val="000000"/>
          <w:sz w:val="28"/>
          <w:szCs w:val="28"/>
          <w:rtl/>
          <w:lang w:bidi="ar-IQ"/>
        </w:rPr>
        <w:t xml:space="preserve">) ينظر: قندسي ، </w:t>
      </w:r>
      <w:proofErr w:type="spellStart"/>
      <w:r w:rsidRPr="00780F0C">
        <w:rPr>
          <w:rFonts w:asciiTheme="majorBidi" w:hAnsiTheme="majorBidi" w:cstheme="majorBidi"/>
          <w:color w:val="000000"/>
          <w:sz w:val="28"/>
          <w:szCs w:val="28"/>
          <w:rtl/>
          <w:lang w:bidi="ar-IQ"/>
        </w:rPr>
        <w:t>أ.خيرة</w:t>
      </w:r>
      <w:proofErr w:type="spellEnd"/>
      <w:r w:rsidRPr="00780F0C">
        <w:rPr>
          <w:rFonts w:asciiTheme="majorBidi" w:hAnsiTheme="majorBidi" w:cstheme="majorBidi"/>
          <w:color w:val="000000"/>
          <w:sz w:val="28"/>
          <w:szCs w:val="28"/>
          <w:rtl/>
          <w:lang w:bidi="ar-IQ"/>
        </w:rPr>
        <w:t xml:space="preserve"> ، التفاعل بين النّص </w:t>
      </w:r>
      <w:proofErr w:type="spellStart"/>
      <w:r w:rsidRPr="00780F0C">
        <w:rPr>
          <w:rFonts w:asciiTheme="majorBidi" w:hAnsiTheme="majorBidi" w:cstheme="majorBidi"/>
          <w:color w:val="000000"/>
          <w:sz w:val="28"/>
          <w:szCs w:val="28"/>
          <w:rtl/>
          <w:lang w:bidi="ar-IQ"/>
        </w:rPr>
        <w:t>والقاريء</w:t>
      </w:r>
      <w:proofErr w:type="spellEnd"/>
      <w:r w:rsidRPr="00780F0C">
        <w:rPr>
          <w:rFonts w:asciiTheme="majorBidi" w:hAnsiTheme="majorBidi" w:cstheme="majorBidi"/>
          <w:color w:val="000000"/>
          <w:sz w:val="28"/>
          <w:szCs w:val="28"/>
          <w:rtl/>
          <w:lang w:bidi="ar-IQ"/>
        </w:rPr>
        <w:t xml:space="preserve"> في نظرية جمالية التلقي لدى (</w:t>
      </w:r>
      <w:proofErr w:type="spellStart"/>
      <w:r w:rsidRPr="00780F0C">
        <w:rPr>
          <w:rFonts w:asciiTheme="majorBidi" w:hAnsiTheme="majorBidi" w:cstheme="majorBidi"/>
          <w:color w:val="000000"/>
          <w:sz w:val="28"/>
          <w:szCs w:val="28"/>
          <w:rtl/>
          <w:lang w:bidi="ar-IQ"/>
        </w:rPr>
        <w:t>ياوس</w:t>
      </w:r>
      <w:proofErr w:type="spellEnd"/>
      <w:r w:rsidRPr="00780F0C">
        <w:rPr>
          <w:rFonts w:asciiTheme="majorBidi" w:hAnsiTheme="majorBidi" w:cstheme="majorBidi"/>
          <w:color w:val="000000"/>
          <w:sz w:val="28"/>
          <w:szCs w:val="28"/>
          <w:rtl/>
          <w:lang w:bidi="ar-IQ"/>
        </w:rPr>
        <w:t xml:space="preserve"> ) و(</w:t>
      </w:r>
      <w:proofErr w:type="spellStart"/>
      <w:r w:rsidRPr="00780F0C">
        <w:rPr>
          <w:rFonts w:asciiTheme="majorBidi" w:hAnsiTheme="majorBidi" w:cstheme="majorBidi"/>
          <w:color w:val="000000"/>
          <w:sz w:val="28"/>
          <w:szCs w:val="28"/>
          <w:rtl/>
          <w:lang w:bidi="ar-IQ"/>
        </w:rPr>
        <w:t>آيزر</w:t>
      </w:r>
      <w:proofErr w:type="spellEnd"/>
      <w:r w:rsidRPr="00780F0C">
        <w:rPr>
          <w:rFonts w:asciiTheme="majorBidi" w:hAnsiTheme="majorBidi" w:cstheme="majorBidi"/>
          <w:color w:val="000000"/>
          <w:sz w:val="28"/>
          <w:szCs w:val="28"/>
          <w:rtl/>
          <w:lang w:bidi="ar-IQ"/>
        </w:rPr>
        <w:t>) : 75 .</w:t>
      </w:r>
    </w:p>
    <w:p w:rsidR="00CB78C9" w:rsidRDefault="00CB78C9" w:rsidP="00CB78C9">
      <w:pPr>
        <w:tabs>
          <w:tab w:val="right" w:pos="0"/>
          <w:tab w:val="left" w:pos="7937"/>
        </w:tabs>
        <w:bidi/>
        <w:ind w:left="0" w:firstLine="0"/>
        <w:jc w:val="mediumKashida"/>
        <w:rPr>
          <w:rFonts w:ascii="Tahoma" w:hAnsi="Tahoma" w:cs="Traditional Arabic"/>
          <w:b/>
          <w:bCs/>
          <w:color w:val="000000"/>
          <w:sz w:val="40"/>
          <w:szCs w:val="40"/>
          <w:u w:val="single"/>
          <w:rtl/>
          <w:lang w:bidi="ar-IQ"/>
        </w:rPr>
      </w:pPr>
      <w:r>
        <w:rPr>
          <w:rFonts w:ascii="Tahoma" w:hAnsi="Tahoma" w:cs="Traditional Arabic" w:hint="cs"/>
          <w:b/>
          <w:bCs/>
          <w:color w:val="000000"/>
          <w:sz w:val="40"/>
          <w:szCs w:val="40"/>
          <w:u w:val="single"/>
          <w:rtl/>
          <w:lang w:bidi="ar-IQ"/>
        </w:rPr>
        <w:t>مصادر البحث ومراجعه</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أوغدن ، شارلز كي ،التقابل تحليل لغوي </w:t>
      </w:r>
      <w:proofErr w:type="spellStart"/>
      <w:r w:rsidRPr="00780F0C">
        <w:rPr>
          <w:rFonts w:ascii="Simplified Arabic" w:hAnsi="Simplified Arabic" w:cs="Simplified Arabic"/>
          <w:color w:val="000000"/>
          <w:sz w:val="28"/>
          <w:szCs w:val="28"/>
          <w:rtl/>
          <w:lang w:bidi="ar-IQ"/>
        </w:rPr>
        <w:t>وسايكولوجي</w:t>
      </w:r>
      <w:proofErr w:type="spellEnd"/>
      <w:r w:rsidRPr="00780F0C">
        <w:rPr>
          <w:rFonts w:ascii="Simplified Arabic" w:hAnsi="Simplified Arabic" w:cs="Simplified Arabic"/>
          <w:color w:val="000000"/>
          <w:sz w:val="28"/>
          <w:szCs w:val="28"/>
          <w:rtl/>
          <w:lang w:bidi="ar-IQ"/>
        </w:rPr>
        <w:t xml:space="preserve"> ، تر:  د. كيان أحمد حازم ، دار الكتاب الجديد المتحدة – بيروت ، ط1 ، 2018 م  </w:t>
      </w:r>
    </w:p>
    <w:p w:rsidR="00CB78C9" w:rsidRPr="00780F0C" w:rsidRDefault="00CB78C9" w:rsidP="00780F0C">
      <w:pPr>
        <w:pStyle w:val="a4"/>
        <w:numPr>
          <w:ilvl w:val="0"/>
          <w:numId w:val="11"/>
        </w:numPr>
        <w:tabs>
          <w:tab w:val="right" w:pos="429"/>
          <w:tab w:val="left" w:pos="938"/>
        </w:tabs>
        <w:bidi/>
        <w:spacing w:line="240" w:lineRule="auto"/>
        <w:ind w:left="429" w:hanging="425"/>
        <w:jc w:val="left"/>
        <w:rPr>
          <w:rFonts w:ascii="Simplified Arabic" w:hAnsi="Simplified Arabic" w:cs="Simplified Arabic"/>
          <w:i/>
          <w:sz w:val="28"/>
          <w:szCs w:val="28"/>
          <w:rtl/>
        </w:rPr>
      </w:pPr>
      <w:r w:rsidRPr="00780F0C">
        <w:rPr>
          <w:rFonts w:ascii="Simplified Arabic" w:hAnsi="Simplified Arabic" w:cs="Simplified Arabic"/>
          <w:color w:val="000000"/>
          <w:sz w:val="28"/>
          <w:szCs w:val="28"/>
          <w:rtl/>
          <w:lang w:bidi="ar-IQ"/>
        </w:rPr>
        <w:t xml:space="preserve">البّازي ، د. محمد ، </w:t>
      </w:r>
      <w:proofErr w:type="spellStart"/>
      <w:r w:rsidRPr="00780F0C">
        <w:rPr>
          <w:rFonts w:ascii="Simplified Arabic" w:hAnsi="Simplified Arabic" w:cs="Simplified Arabic"/>
          <w:i/>
          <w:sz w:val="28"/>
          <w:szCs w:val="28"/>
          <w:rtl/>
        </w:rPr>
        <w:t>التأويليلة</w:t>
      </w:r>
      <w:proofErr w:type="spellEnd"/>
      <w:r w:rsidRPr="00780F0C">
        <w:rPr>
          <w:rFonts w:ascii="Simplified Arabic" w:hAnsi="Simplified Arabic" w:cs="Simplified Arabic"/>
          <w:i/>
          <w:sz w:val="28"/>
          <w:szCs w:val="28"/>
          <w:rtl/>
        </w:rPr>
        <w:t xml:space="preserve"> العربية : نحو نموذج تساندي في فهم النصوص والخطابات ،د. محمد بازي، الدار العربية للعلوم ، ناشرون – لبنان ، منشورات الاختلاف – الجزائر، ط1 ، 2010م . </w:t>
      </w:r>
      <w:proofErr w:type="spellStart"/>
      <w:r w:rsidRPr="00780F0C">
        <w:rPr>
          <w:rFonts w:ascii="Simplified Arabic" w:hAnsi="Simplified Arabic" w:cs="Simplified Arabic"/>
          <w:i/>
          <w:sz w:val="28"/>
          <w:szCs w:val="28"/>
          <w:rtl/>
        </w:rPr>
        <w:t>تقابلات</w:t>
      </w:r>
      <w:proofErr w:type="spellEnd"/>
      <w:r w:rsidRPr="00780F0C">
        <w:rPr>
          <w:rFonts w:ascii="Simplified Arabic" w:hAnsi="Simplified Arabic" w:cs="Simplified Arabic"/>
          <w:i/>
          <w:sz w:val="28"/>
          <w:szCs w:val="28"/>
          <w:rtl/>
        </w:rPr>
        <w:t xml:space="preserve"> النّصّ وبلاغة الخطاب ، نحو تأويل تقابلي ، الدار العربية للعلوم ، ط1 ، 2010م . </w:t>
      </w:r>
      <w:r w:rsidRPr="00780F0C">
        <w:rPr>
          <w:rFonts w:ascii="Simplified Arabic" w:hAnsi="Simplified Arabic" w:cs="Simplified Arabic"/>
          <w:color w:val="000000"/>
          <w:sz w:val="28"/>
          <w:szCs w:val="28"/>
          <w:rtl/>
          <w:lang w:bidi="ar-IQ"/>
        </w:rPr>
        <w:t xml:space="preserve">نظرية التأويل </w:t>
      </w:r>
      <w:proofErr w:type="spellStart"/>
      <w:r w:rsidRPr="00780F0C">
        <w:rPr>
          <w:rFonts w:ascii="Simplified Arabic" w:hAnsi="Simplified Arabic" w:cs="Simplified Arabic"/>
          <w:color w:val="000000"/>
          <w:sz w:val="28"/>
          <w:szCs w:val="28"/>
          <w:rtl/>
          <w:lang w:bidi="ar-IQ"/>
        </w:rPr>
        <w:t>التقابلي</w:t>
      </w:r>
      <w:proofErr w:type="spellEnd"/>
      <w:r w:rsidRPr="00780F0C">
        <w:rPr>
          <w:rFonts w:ascii="Simplified Arabic" w:hAnsi="Simplified Arabic" w:cs="Simplified Arabic"/>
          <w:color w:val="000000"/>
          <w:sz w:val="28"/>
          <w:szCs w:val="28"/>
          <w:rtl/>
          <w:lang w:bidi="ar-IQ"/>
        </w:rPr>
        <w:t xml:space="preserve"> (مقدمات لمعرفة بديلة بالنّص والخطاب) ، دار الأمان ، الرباط ، ط1 ، 2013م .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البكري ، د. طارق ، الاسلوبية عند ميشال </w:t>
      </w:r>
      <w:proofErr w:type="spellStart"/>
      <w:r w:rsidRPr="00780F0C">
        <w:rPr>
          <w:rFonts w:ascii="Simplified Arabic" w:hAnsi="Simplified Arabic" w:cs="Simplified Arabic"/>
          <w:color w:val="000000"/>
          <w:sz w:val="28"/>
          <w:szCs w:val="28"/>
          <w:rtl/>
          <w:lang w:bidi="ar-IQ"/>
        </w:rPr>
        <w:t>ريفاتير</w:t>
      </w:r>
      <w:proofErr w:type="spellEnd"/>
      <w:r w:rsidRPr="00780F0C">
        <w:rPr>
          <w:rFonts w:ascii="Simplified Arabic" w:hAnsi="Simplified Arabic" w:cs="Simplified Arabic"/>
          <w:color w:val="000000"/>
          <w:sz w:val="28"/>
          <w:szCs w:val="28"/>
          <w:rtl/>
          <w:lang w:bidi="ar-IQ"/>
        </w:rPr>
        <w:t xml:space="preserve"> ، مقال منشور على موقع ديوان العرب ، الجمعة : 2حزيران ، 2006م.</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التبريزي ، الميرزا محمد مجذوب  ، الهداية لشيعة أئمة الهدى  ،تح : </w:t>
      </w:r>
      <w:proofErr w:type="spellStart"/>
      <w:r w:rsidRPr="00780F0C">
        <w:rPr>
          <w:rFonts w:ascii="Simplified Arabic" w:hAnsi="Simplified Arabic" w:cs="Simplified Arabic"/>
          <w:color w:val="000000"/>
          <w:sz w:val="28"/>
          <w:szCs w:val="28"/>
          <w:rtl/>
          <w:lang w:bidi="ar-IQ"/>
        </w:rPr>
        <w:t>محمدحسين</w:t>
      </w:r>
      <w:proofErr w:type="spellEnd"/>
      <w:r w:rsidRPr="00780F0C">
        <w:rPr>
          <w:rFonts w:ascii="Simplified Arabic" w:hAnsi="Simplified Arabic" w:cs="Simplified Arabic"/>
          <w:color w:val="000000"/>
          <w:sz w:val="28"/>
          <w:szCs w:val="28"/>
          <w:rtl/>
          <w:lang w:bidi="ar-IQ"/>
        </w:rPr>
        <w:t xml:space="preserve"> </w:t>
      </w:r>
      <w:proofErr w:type="spellStart"/>
      <w:r w:rsidRPr="00780F0C">
        <w:rPr>
          <w:rFonts w:ascii="Simplified Arabic" w:hAnsi="Simplified Arabic" w:cs="Simplified Arabic"/>
          <w:color w:val="000000"/>
          <w:sz w:val="28"/>
          <w:szCs w:val="28"/>
          <w:rtl/>
          <w:lang w:bidi="ar-IQ"/>
        </w:rPr>
        <w:t>الدرايتي</w:t>
      </w:r>
      <w:proofErr w:type="spellEnd"/>
      <w:r w:rsidRPr="00780F0C">
        <w:rPr>
          <w:rFonts w:ascii="Simplified Arabic" w:hAnsi="Simplified Arabic" w:cs="Simplified Arabic"/>
          <w:color w:val="000000"/>
          <w:sz w:val="28"/>
          <w:szCs w:val="28"/>
          <w:rtl/>
          <w:lang w:bidi="ar-IQ"/>
        </w:rPr>
        <w:t xml:space="preserve"> ، غلام حسين </w:t>
      </w:r>
      <w:proofErr w:type="spellStart"/>
      <w:r w:rsidRPr="00780F0C">
        <w:rPr>
          <w:rFonts w:ascii="Simplified Arabic" w:hAnsi="Simplified Arabic" w:cs="Simplified Arabic"/>
          <w:color w:val="000000"/>
          <w:sz w:val="28"/>
          <w:szCs w:val="28"/>
          <w:rtl/>
          <w:lang w:bidi="ar-IQ"/>
        </w:rPr>
        <w:t>القيصريه</w:t>
      </w:r>
      <w:proofErr w:type="spellEnd"/>
      <w:r w:rsidRPr="00780F0C">
        <w:rPr>
          <w:rFonts w:ascii="Simplified Arabic" w:hAnsi="Simplified Arabic" w:cs="Simplified Arabic"/>
          <w:color w:val="000000"/>
          <w:sz w:val="28"/>
          <w:szCs w:val="28"/>
          <w:rtl/>
          <w:lang w:bidi="ar-IQ"/>
        </w:rPr>
        <w:t xml:space="preserve"> ، مركز بحوث دار الحديث ،قم ،ط2 ، 1389ه .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حسّان ، تمّام ، رينة السياق ، بحث قدم في كتاب ، عبير الكتاب ، القاهرة ، (</w:t>
      </w:r>
      <w:proofErr w:type="spellStart"/>
      <w:r w:rsidRPr="00780F0C">
        <w:rPr>
          <w:rFonts w:ascii="Simplified Arabic" w:hAnsi="Simplified Arabic" w:cs="Simplified Arabic"/>
          <w:color w:val="000000"/>
          <w:sz w:val="28"/>
          <w:szCs w:val="28"/>
          <w:rtl/>
          <w:lang w:bidi="ar-IQ"/>
        </w:rPr>
        <w:t>د.ط</w:t>
      </w:r>
      <w:proofErr w:type="spellEnd"/>
      <w:r w:rsidRPr="00780F0C">
        <w:rPr>
          <w:rFonts w:ascii="Simplified Arabic" w:hAnsi="Simplified Arabic" w:cs="Simplified Arabic"/>
          <w:color w:val="000000"/>
          <w:sz w:val="28"/>
          <w:szCs w:val="28"/>
          <w:rtl/>
          <w:lang w:bidi="ar-IQ"/>
        </w:rPr>
        <w:t>) ، 1993م . : 375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حسن ، د. جميل حسن ، التقابل الخطابي في الرواية العربية :خطاب الربيع العربي </w:t>
      </w:r>
      <w:proofErr w:type="spellStart"/>
      <w:r w:rsidRPr="00780F0C">
        <w:rPr>
          <w:rFonts w:ascii="Simplified Arabic" w:hAnsi="Simplified Arabic" w:cs="Simplified Arabic"/>
          <w:color w:val="000000"/>
          <w:sz w:val="28"/>
          <w:szCs w:val="28"/>
          <w:rtl/>
          <w:lang w:bidi="ar-IQ"/>
        </w:rPr>
        <w:t>أنموذجاً</w:t>
      </w:r>
      <w:proofErr w:type="spellEnd"/>
      <w:r w:rsidRPr="00780F0C">
        <w:rPr>
          <w:rFonts w:ascii="Simplified Arabic" w:hAnsi="Simplified Arabic" w:cs="Simplified Arabic"/>
          <w:color w:val="000000"/>
          <w:sz w:val="28"/>
          <w:szCs w:val="28"/>
          <w:rtl/>
          <w:lang w:bidi="ar-IQ"/>
        </w:rPr>
        <w:t xml:space="preserve"> ، دراسات </w:t>
      </w:r>
      <w:proofErr w:type="spellStart"/>
      <w:r w:rsidRPr="00780F0C">
        <w:rPr>
          <w:rFonts w:ascii="Simplified Arabic" w:hAnsi="Simplified Arabic" w:cs="Simplified Arabic"/>
          <w:color w:val="000000"/>
          <w:sz w:val="28"/>
          <w:szCs w:val="28"/>
          <w:rtl/>
          <w:lang w:bidi="ar-IQ"/>
        </w:rPr>
        <w:t>شهريار،العراق</w:t>
      </w:r>
      <w:proofErr w:type="spellEnd"/>
      <w:r w:rsidRPr="00780F0C">
        <w:rPr>
          <w:rFonts w:ascii="Simplified Arabic" w:hAnsi="Simplified Arabic" w:cs="Simplified Arabic"/>
          <w:color w:val="000000"/>
          <w:sz w:val="28"/>
          <w:szCs w:val="28"/>
          <w:rtl/>
          <w:lang w:bidi="ar-IQ"/>
        </w:rPr>
        <w:t xml:space="preserve">– البصرة ، ط1 ، م2012.: 16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الحسيني الشيرازي  ، السيد جعفر ، شرح أصول الكافي ، ، دار العلوم ، ط1 ، 2010م . </w:t>
      </w:r>
    </w:p>
    <w:p w:rsidR="00CB78C9" w:rsidRPr="00780F0C" w:rsidRDefault="00CB78C9" w:rsidP="00780F0C">
      <w:pPr>
        <w:pStyle w:val="a4"/>
        <w:numPr>
          <w:ilvl w:val="0"/>
          <w:numId w:val="11"/>
        </w:numPr>
        <w:tabs>
          <w:tab w:val="right" w:pos="429"/>
          <w:tab w:val="left" w:pos="938"/>
        </w:tabs>
        <w:bidi/>
        <w:spacing w:line="240" w:lineRule="auto"/>
        <w:ind w:left="429" w:hanging="425"/>
        <w:jc w:val="left"/>
        <w:rPr>
          <w:rFonts w:ascii="Simplified Arabic" w:hAnsi="Simplified Arabic" w:cs="Simplified Arabic"/>
          <w:i/>
          <w:sz w:val="28"/>
          <w:szCs w:val="28"/>
          <w:rtl/>
        </w:rPr>
      </w:pPr>
      <w:r w:rsidRPr="00780F0C">
        <w:rPr>
          <w:rFonts w:ascii="Simplified Arabic" w:hAnsi="Simplified Arabic" w:cs="Simplified Arabic"/>
          <w:color w:val="000000"/>
          <w:sz w:val="28"/>
          <w:szCs w:val="28"/>
          <w:rtl/>
          <w:lang w:bidi="ar-IQ"/>
        </w:rPr>
        <w:t xml:space="preserve">حمرة العين ، خيرة ، </w:t>
      </w:r>
      <w:r w:rsidRPr="00780F0C">
        <w:rPr>
          <w:rFonts w:ascii="Simplified Arabic" w:hAnsi="Simplified Arabic" w:cs="Simplified Arabic"/>
          <w:i/>
          <w:sz w:val="28"/>
          <w:szCs w:val="28"/>
          <w:rtl/>
        </w:rPr>
        <w:t xml:space="preserve">جدل الحداثة في نقد الشعر العربي ، منشورات </w:t>
      </w:r>
      <w:proofErr w:type="spellStart"/>
      <w:r w:rsidRPr="00780F0C">
        <w:rPr>
          <w:rFonts w:ascii="Simplified Arabic" w:hAnsi="Simplified Arabic" w:cs="Simplified Arabic"/>
          <w:i/>
          <w:sz w:val="28"/>
          <w:szCs w:val="28"/>
          <w:rtl/>
        </w:rPr>
        <w:t>إتحاد</w:t>
      </w:r>
      <w:proofErr w:type="spellEnd"/>
      <w:r w:rsidRPr="00780F0C">
        <w:rPr>
          <w:rFonts w:ascii="Simplified Arabic" w:hAnsi="Simplified Arabic" w:cs="Simplified Arabic"/>
          <w:i/>
          <w:sz w:val="28"/>
          <w:szCs w:val="28"/>
          <w:rtl/>
        </w:rPr>
        <w:t xml:space="preserve"> العرب ، 1996م.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زيوش ، عبد الرحمان ، </w:t>
      </w:r>
      <w:proofErr w:type="spellStart"/>
      <w:r w:rsidRPr="00780F0C">
        <w:rPr>
          <w:rFonts w:ascii="Simplified Arabic" w:hAnsi="Simplified Arabic" w:cs="Simplified Arabic"/>
          <w:color w:val="000000"/>
          <w:sz w:val="28"/>
          <w:szCs w:val="28"/>
          <w:rtl/>
          <w:lang w:bidi="ar-IQ"/>
        </w:rPr>
        <w:t>شتوح</w:t>
      </w:r>
      <w:proofErr w:type="spellEnd"/>
      <w:r w:rsidRPr="00780F0C">
        <w:rPr>
          <w:rFonts w:ascii="Simplified Arabic" w:hAnsi="Simplified Arabic" w:cs="Simplified Arabic"/>
          <w:color w:val="000000"/>
          <w:sz w:val="28"/>
          <w:szCs w:val="28"/>
          <w:rtl/>
          <w:lang w:bidi="ar-IQ"/>
        </w:rPr>
        <w:t xml:space="preserve"> ، عامر ، السياق المقامي والخطاب ، سورة هود </w:t>
      </w:r>
      <w:proofErr w:type="spellStart"/>
      <w:r w:rsidRPr="00780F0C">
        <w:rPr>
          <w:rFonts w:ascii="Simplified Arabic" w:hAnsi="Simplified Arabic" w:cs="Simplified Arabic"/>
          <w:color w:val="000000"/>
          <w:sz w:val="28"/>
          <w:szCs w:val="28"/>
          <w:rtl/>
          <w:lang w:bidi="ar-IQ"/>
        </w:rPr>
        <w:t>انموذجاً</w:t>
      </w:r>
      <w:proofErr w:type="spellEnd"/>
      <w:r w:rsidRPr="00780F0C">
        <w:rPr>
          <w:rFonts w:ascii="Simplified Arabic" w:hAnsi="Simplified Arabic" w:cs="Simplified Arabic"/>
          <w:color w:val="000000"/>
          <w:sz w:val="28"/>
          <w:szCs w:val="28"/>
          <w:rtl/>
          <w:lang w:bidi="ar-IQ"/>
        </w:rPr>
        <w:t xml:space="preserve"> (بحث منشور) ، مجلة إشكالات في اللغة والأدب ، مج:10 ، ع: 3 ، 2012م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الساري ، ميسر ،  أثر السياق في توجيه التحليل النحوي عند أعلام المفسرين حتى القرن الثامن الهجري ، (أطروحة)، جامعة حلب ، 2012م : 8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سورة الاسراء : من الآية : 64 .</w:t>
      </w:r>
    </w:p>
    <w:p w:rsidR="00CB78C9" w:rsidRPr="00780F0C" w:rsidRDefault="00CB78C9" w:rsidP="00780F0C">
      <w:pPr>
        <w:pStyle w:val="a4"/>
        <w:numPr>
          <w:ilvl w:val="0"/>
          <w:numId w:val="11"/>
        </w:numPr>
        <w:tabs>
          <w:tab w:val="right" w:pos="429"/>
          <w:tab w:val="left" w:pos="7937"/>
        </w:tabs>
        <w:bidi/>
        <w:ind w:left="429" w:hanging="425"/>
        <w:jc w:val="both"/>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الشيرازي ،  </w:t>
      </w:r>
      <w:proofErr w:type="spellStart"/>
      <w:r w:rsidRPr="00780F0C">
        <w:rPr>
          <w:rFonts w:ascii="Simplified Arabic" w:hAnsi="Simplified Arabic" w:cs="Simplified Arabic"/>
          <w:color w:val="000000"/>
          <w:sz w:val="28"/>
          <w:szCs w:val="28"/>
          <w:rtl/>
          <w:lang w:bidi="ar-IQ"/>
        </w:rPr>
        <w:t>صدرالدين</w:t>
      </w:r>
      <w:proofErr w:type="spellEnd"/>
      <w:r w:rsidRPr="00780F0C">
        <w:rPr>
          <w:rFonts w:ascii="Simplified Arabic" w:hAnsi="Simplified Arabic" w:cs="Simplified Arabic"/>
          <w:color w:val="000000"/>
          <w:sz w:val="28"/>
          <w:szCs w:val="28"/>
          <w:rtl/>
          <w:lang w:bidi="ar-IQ"/>
        </w:rPr>
        <w:t xml:space="preserve"> محمد بن إبراهيم  ، شرح أصول الكافي ، </w:t>
      </w:r>
      <w:proofErr w:type="spellStart"/>
      <w:r w:rsidRPr="00780F0C">
        <w:rPr>
          <w:rFonts w:ascii="Simplified Arabic" w:hAnsi="Simplified Arabic" w:cs="Simplified Arabic"/>
          <w:color w:val="000000"/>
          <w:sz w:val="28"/>
          <w:szCs w:val="28"/>
          <w:rtl/>
          <w:lang w:bidi="ar-IQ"/>
        </w:rPr>
        <w:t>صح:محمد</w:t>
      </w:r>
      <w:proofErr w:type="spellEnd"/>
      <w:r w:rsidRPr="00780F0C">
        <w:rPr>
          <w:rFonts w:ascii="Simplified Arabic" w:hAnsi="Simplified Arabic" w:cs="Simplified Arabic"/>
          <w:color w:val="000000"/>
          <w:sz w:val="28"/>
          <w:szCs w:val="28"/>
          <w:rtl/>
          <w:lang w:bidi="ar-IQ"/>
        </w:rPr>
        <w:t xml:space="preserve"> </w:t>
      </w:r>
      <w:proofErr w:type="spellStart"/>
      <w:r w:rsidRPr="00780F0C">
        <w:rPr>
          <w:rFonts w:ascii="Simplified Arabic" w:hAnsi="Simplified Arabic" w:cs="Simplified Arabic"/>
          <w:color w:val="000000"/>
          <w:sz w:val="28"/>
          <w:szCs w:val="28"/>
          <w:rtl/>
          <w:lang w:bidi="ar-IQ"/>
        </w:rPr>
        <w:t>خواجوي</w:t>
      </w:r>
      <w:proofErr w:type="spellEnd"/>
      <w:r w:rsidRPr="00780F0C">
        <w:rPr>
          <w:rFonts w:ascii="Simplified Arabic" w:hAnsi="Simplified Arabic" w:cs="Simplified Arabic"/>
          <w:color w:val="000000"/>
          <w:sz w:val="28"/>
          <w:szCs w:val="28"/>
          <w:rtl/>
          <w:lang w:bidi="ar-IQ"/>
        </w:rPr>
        <w:t xml:space="preserve"> ، مؤسسة مطالعات وتحقيقات </w:t>
      </w:r>
      <w:proofErr w:type="spellStart"/>
      <w:r w:rsidRPr="00780F0C">
        <w:rPr>
          <w:rFonts w:ascii="Simplified Arabic" w:hAnsi="Simplified Arabic" w:cs="Simplified Arabic"/>
          <w:color w:val="000000"/>
          <w:sz w:val="28"/>
          <w:szCs w:val="28"/>
          <w:rtl/>
          <w:lang w:bidi="ar-IQ"/>
        </w:rPr>
        <w:t>فرينكي</w:t>
      </w:r>
      <w:proofErr w:type="spellEnd"/>
      <w:r w:rsidRPr="00780F0C">
        <w:rPr>
          <w:rFonts w:ascii="Simplified Arabic" w:hAnsi="Simplified Arabic" w:cs="Simplified Arabic"/>
          <w:color w:val="000000"/>
          <w:sz w:val="28"/>
          <w:szCs w:val="28"/>
          <w:rtl/>
          <w:lang w:bidi="ar-IQ"/>
        </w:rPr>
        <w:t xml:space="preserve">، </w:t>
      </w:r>
      <w:bookmarkStart w:id="0" w:name="_GoBack"/>
      <w:bookmarkEnd w:id="0"/>
      <w:r w:rsidRPr="00780F0C">
        <w:rPr>
          <w:rFonts w:ascii="Simplified Arabic" w:hAnsi="Simplified Arabic" w:cs="Simplified Arabic"/>
          <w:color w:val="000000"/>
          <w:sz w:val="28"/>
          <w:szCs w:val="28"/>
          <w:rtl/>
          <w:lang w:bidi="ar-IQ"/>
        </w:rPr>
        <w:t>طهران ،1347هـ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الطرابلسي ، محمد الهادي ، خصائص الأسلوب في </w:t>
      </w:r>
      <w:proofErr w:type="spellStart"/>
      <w:r w:rsidRPr="00780F0C">
        <w:rPr>
          <w:rFonts w:ascii="Simplified Arabic" w:hAnsi="Simplified Arabic" w:cs="Simplified Arabic"/>
          <w:color w:val="000000"/>
          <w:sz w:val="28"/>
          <w:szCs w:val="28"/>
          <w:rtl/>
          <w:lang w:bidi="ar-IQ"/>
        </w:rPr>
        <w:t>الشوقيات</w:t>
      </w:r>
      <w:proofErr w:type="spellEnd"/>
      <w:r w:rsidRPr="00780F0C">
        <w:rPr>
          <w:rFonts w:ascii="Simplified Arabic" w:hAnsi="Simplified Arabic" w:cs="Simplified Arabic"/>
          <w:color w:val="000000"/>
          <w:sz w:val="28"/>
          <w:szCs w:val="28"/>
          <w:rtl/>
          <w:lang w:bidi="ar-IQ"/>
        </w:rPr>
        <w:t xml:space="preserve"> ، المطبعة الرسمية الجمهورية التونسية ، كلية الآداب والعلوم الإسلامية ، تونس ، 1981م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proofErr w:type="spellStart"/>
      <w:r w:rsidRPr="00780F0C">
        <w:rPr>
          <w:rFonts w:ascii="Simplified Arabic" w:hAnsi="Simplified Arabic" w:cs="Simplified Arabic"/>
          <w:color w:val="000000"/>
          <w:sz w:val="28"/>
          <w:szCs w:val="28"/>
          <w:rtl/>
          <w:lang w:bidi="ar-IQ"/>
        </w:rPr>
        <w:t>الطلحي</w:t>
      </w:r>
      <w:proofErr w:type="spellEnd"/>
      <w:r w:rsidRPr="00780F0C">
        <w:rPr>
          <w:rFonts w:ascii="Simplified Arabic" w:hAnsi="Simplified Arabic" w:cs="Simplified Arabic"/>
          <w:color w:val="000000"/>
          <w:sz w:val="28"/>
          <w:szCs w:val="28"/>
          <w:rtl/>
          <w:lang w:bidi="ar-IQ"/>
        </w:rPr>
        <w:t xml:space="preserve"> ، </w:t>
      </w:r>
      <w:proofErr w:type="spellStart"/>
      <w:r w:rsidRPr="00780F0C">
        <w:rPr>
          <w:rFonts w:ascii="Simplified Arabic" w:hAnsi="Simplified Arabic" w:cs="Simplified Arabic"/>
          <w:color w:val="000000"/>
          <w:sz w:val="28"/>
          <w:szCs w:val="28"/>
          <w:rtl/>
          <w:lang w:bidi="ar-IQ"/>
        </w:rPr>
        <w:t>الطلحي</w:t>
      </w:r>
      <w:proofErr w:type="spellEnd"/>
      <w:r w:rsidRPr="00780F0C">
        <w:rPr>
          <w:rFonts w:ascii="Simplified Arabic" w:hAnsi="Simplified Arabic" w:cs="Simplified Arabic"/>
          <w:color w:val="000000"/>
          <w:sz w:val="28"/>
          <w:szCs w:val="28"/>
          <w:rtl/>
          <w:lang w:bidi="ar-IQ"/>
        </w:rPr>
        <w:t xml:space="preserve"> علم الدلالة النظرية والتطبيق ، ، مطابع جامعة أم القرى ، ط1 ، 1424ه  : 111 .دلالة السياق ، مطابع جامعة أم القرى ، ط1 ، 1424ه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عبد العزيز ، </w:t>
      </w:r>
      <w:proofErr w:type="spellStart"/>
      <w:r w:rsidRPr="00780F0C">
        <w:rPr>
          <w:rFonts w:ascii="Simplified Arabic" w:hAnsi="Simplified Arabic" w:cs="Simplified Arabic"/>
          <w:color w:val="000000"/>
          <w:sz w:val="28"/>
          <w:szCs w:val="28"/>
          <w:rtl/>
          <w:lang w:bidi="ar-IQ"/>
        </w:rPr>
        <w:t>د.محمد</w:t>
      </w:r>
      <w:proofErr w:type="spellEnd"/>
      <w:r w:rsidRPr="00780F0C">
        <w:rPr>
          <w:rFonts w:ascii="Simplified Arabic" w:hAnsi="Simplified Arabic" w:cs="Simplified Arabic"/>
          <w:color w:val="000000"/>
          <w:sz w:val="28"/>
          <w:szCs w:val="28"/>
          <w:rtl/>
          <w:lang w:bidi="ar-IQ"/>
        </w:rPr>
        <w:t xml:space="preserve"> حسن ، سوسير رائد علم اللغة الحديث ، دار الفكر العربي – القاهرة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proofErr w:type="spellStart"/>
      <w:r w:rsidRPr="00780F0C">
        <w:rPr>
          <w:rFonts w:ascii="Simplified Arabic" w:hAnsi="Simplified Arabic" w:cs="Simplified Arabic"/>
          <w:color w:val="000000"/>
          <w:sz w:val="28"/>
          <w:szCs w:val="28"/>
          <w:rtl/>
          <w:lang w:bidi="ar-IQ"/>
        </w:rPr>
        <w:t>غويل</w:t>
      </w:r>
      <w:proofErr w:type="spellEnd"/>
      <w:r w:rsidRPr="00780F0C">
        <w:rPr>
          <w:rFonts w:ascii="Simplified Arabic" w:hAnsi="Simplified Arabic" w:cs="Simplified Arabic"/>
          <w:color w:val="000000"/>
          <w:sz w:val="28"/>
          <w:szCs w:val="28"/>
          <w:rtl/>
          <w:lang w:bidi="ar-IQ"/>
        </w:rPr>
        <w:t xml:space="preserve"> ، المهدي إبراهيم ، السياق وأثره في المعنى ، أكاديمية الفكر الجماهيري ، بنغازي ، ليبيا ، ط1 ، 2010م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i/>
          <w:sz w:val="28"/>
          <w:szCs w:val="28"/>
          <w:rtl/>
        </w:rPr>
      </w:pPr>
      <w:proofErr w:type="spellStart"/>
      <w:r w:rsidRPr="00780F0C">
        <w:rPr>
          <w:rFonts w:ascii="Simplified Arabic" w:hAnsi="Simplified Arabic" w:cs="Simplified Arabic"/>
          <w:color w:val="000000"/>
          <w:sz w:val="28"/>
          <w:szCs w:val="28"/>
          <w:rtl/>
          <w:lang w:bidi="ar-IQ"/>
        </w:rPr>
        <w:t>القرطاجني</w:t>
      </w:r>
      <w:proofErr w:type="spellEnd"/>
      <w:r w:rsidRPr="00780F0C">
        <w:rPr>
          <w:rFonts w:ascii="Simplified Arabic" w:hAnsi="Simplified Arabic" w:cs="Simplified Arabic"/>
          <w:color w:val="000000"/>
          <w:sz w:val="28"/>
          <w:szCs w:val="28"/>
          <w:rtl/>
          <w:lang w:bidi="ar-IQ"/>
        </w:rPr>
        <w:t xml:space="preserve"> ، حازم ، منهاج البلغاء وسراج الأدباء ، تح: محمد الحبيب </w:t>
      </w:r>
      <w:proofErr w:type="spellStart"/>
      <w:r w:rsidRPr="00780F0C">
        <w:rPr>
          <w:rFonts w:ascii="Simplified Arabic" w:hAnsi="Simplified Arabic" w:cs="Simplified Arabic"/>
          <w:color w:val="000000"/>
          <w:sz w:val="28"/>
          <w:szCs w:val="28"/>
          <w:rtl/>
          <w:lang w:bidi="ar-IQ"/>
        </w:rPr>
        <w:t>بلخوجة</w:t>
      </w:r>
      <w:proofErr w:type="spellEnd"/>
      <w:r w:rsidRPr="00780F0C">
        <w:rPr>
          <w:rFonts w:ascii="Simplified Arabic" w:hAnsi="Simplified Arabic" w:cs="Simplified Arabic"/>
          <w:color w:val="000000"/>
          <w:sz w:val="28"/>
          <w:szCs w:val="28"/>
          <w:rtl/>
          <w:lang w:bidi="ar-IQ"/>
        </w:rPr>
        <w:t xml:space="preserve"> ، دار الغرب الإسلامي، بيروت ، ط3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القرعان ، د. فايز عارف ، بنية التقابل وأثرها في توليد دلالة النّص القرآني ، مقال منشور على موقع رابطة أدباء الشام ، 22أيلول ، 2007 م.</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 xml:space="preserve">قندسي ، </w:t>
      </w:r>
      <w:proofErr w:type="spellStart"/>
      <w:r w:rsidRPr="00780F0C">
        <w:rPr>
          <w:rFonts w:ascii="Simplified Arabic" w:hAnsi="Simplified Arabic" w:cs="Simplified Arabic"/>
          <w:color w:val="000000"/>
          <w:sz w:val="28"/>
          <w:szCs w:val="28"/>
          <w:rtl/>
          <w:lang w:bidi="ar-IQ"/>
        </w:rPr>
        <w:t>أ.د.خيرة</w:t>
      </w:r>
      <w:proofErr w:type="spellEnd"/>
      <w:r w:rsidRPr="00780F0C">
        <w:rPr>
          <w:rFonts w:ascii="Simplified Arabic" w:hAnsi="Simplified Arabic" w:cs="Simplified Arabic"/>
          <w:color w:val="000000"/>
          <w:sz w:val="28"/>
          <w:szCs w:val="28"/>
          <w:rtl/>
          <w:lang w:bidi="ar-IQ"/>
        </w:rPr>
        <w:t xml:space="preserve"> ، التفاعل بين النص </w:t>
      </w:r>
      <w:proofErr w:type="spellStart"/>
      <w:r w:rsidRPr="00780F0C">
        <w:rPr>
          <w:rFonts w:ascii="Simplified Arabic" w:hAnsi="Simplified Arabic" w:cs="Simplified Arabic"/>
          <w:color w:val="000000"/>
          <w:sz w:val="28"/>
          <w:szCs w:val="28"/>
          <w:rtl/>
          <w:lang w:bidi="ar-IQ"/>
        </w:rPr>
        <w:t>والقاريء</w:t>
      </w:r>
      <w:proofErr w:type="spellEnd"/>
      <w:r w:rsidRPr="00780F0C">
        <w:rPr>
          <w:rFonts w:ascii="Simplified Arabic" w:hAnsi="Simplified Arabic" w:cs="Simplified Arabic"/>
          <w:color w:val="000000"/>
          <w:sz w:val="28"/>
          <w:szCs w:val="28"/>
          <w:rtl/>
          <w:lang w:bidi="ar-IQ"/>
        </w:rPr>
        <w:t xml:space="preserve"> في نظرية جمالية التلقي لدى (</w:t>
      </w:r>
      <w:proofErr w:type="spellStart"/>
      <w:r w:rsidRPr="00780F0C">
        <w:rPr>
          <w:rFonts w:ascii="Simplified Arabic" w:hAnsi="Simplified Arabic" w:cs="Simplified Arabic"/>
          <w:color w:val="000000"/>
          <w:sz w:val="28"/>
          <w:szCs w:val="28"/>
          <w:rtl/>
          <w:lang w:bidi="ar-IQ"/>
        </w:rPr>
        <w:t>ياوس</w:t>
      </w:r>
      <w:proofErr w:type="spellEnd"/>
      <w:r w:rsidRPr="00780F0C">
        <w:rPr>
          <w:rFonts w:ascii="Simplified Arabic" w:hAnsi="Simplified Arabic" w:cs="Simplified Arabic"/>
          <w:color w:val="000000"/>
          <w:sz w:val="28"/>
          <w:szCs w:val="28"/>
          <w:rtl/>
          <w:lang w:bidi="ar-IQ"/>
        </w:rPr>
        <w:t xml:space="preserve"> ) و(</w:t>
      </w:r>
      <w:proofErr w:type="spellStart"/>
      <w:r w:rsidRPr="00780F0C">
        <w:rPr>
          <w:rFonts w:ascii="Simplified Arabic" w:hAnsi="Simplified Arabic" w:cs="Simplified Arabic"/>
          <w:color w:val="000000"/>
          <w:sz w:val="28"/>
          <w:szCs w:val="28"/>
          <w:rtl/>
          <w:lang w:bidi="ar-IQ"/>
        </w:rPr>
        <w:t>آيزر</w:t>
      </w:r>
      <w:proofErr w:type="spellEnd"/>
      <w:r w:rsidRPr="00780F0C">
        <w:rPr>
          <w:rFonts w:ascii="Simplified Arabic" w:hAnsi="Simplified Arabic" w:cs="Simplified Arabic"/>
          <w:color w:val="000000"/>
          <w:sz w:val="28"/>
          <w:szCs w:val="28"/>
          <w:rtl/>
          <w:lang w:bidi="ar-IQ"/>
        </w:rPr>
        <w:t>)  ، جامعة سيدي بلعباس، مجلة النص ، يناير 2014م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proofErr w:type="spellStart"/>
      <w:r w:rsidRPr="00780F0C">
        <w:rPr>
          <w:rFonts w:ascii="Simplified Arabic" w:hAnsi="Simplified Arabic" w:cs="Simplified Arabic"/>
          <w:color w:val="000000"/>
          <w:sz w:val="28"/>
          <w:szCs w:val="28"/>
          <w:rtl/>
          <w:lang w:bidi="ar-IQ"/>
        </w:rPr>
        <w:t>الكفوي</w:t>
      </w:r>
      <w:proofErr w:type="spellEnd"/>
      <w:r w:rsidRPr="00780F0C">
        <w:rPr>
          <w:rFonts w:ascii="Simplified Arabic" w:hAnsi="Simplified Arabic" w:cs="Simplified Arabic"/>
          <w:color w:val="000000"/>
          <w:sz w:val="28"/>
          <w:szCs w:val="28"/>
          <w:rtl/>
          <w:lang w:bidi="ar-IQ"/>
        </w:rPr>
        <w:t xml:space="preserve"> ، أبو البقاء ، الكليّات ، مؤسسة الرسالة ، بيروت ، (</w:t>
      </w:r>
      <w:proofErr w:type="spellStart"/>
      <w:r w:rsidRPr="00780F0C">
        <w:rPr>
          <w:rFonts w:ascii="Simplified Arabic" w:hAnsi="Simplified Arabic" w:cs="Simplified Arabic"/>
          <w:color w:val="000000"/>
          <w:sz w:val="28"/>
          <w:szCs w:val="28"/>
          <w:rtl/>
          <w:lang w:bidi="ar-IQ"/>
        </w:rPr>
        <w:t>د.ط</w:t>
      </w:r>
      <w:proofErr w:type="spellEnd"/>
      <w:r w:rsidRPr="00780F0C">
        <w:rPr>
          <w:rFonts w:ascii="Simplified Arabic" w:hAnsi="Simplified Arabic" w:cs="Simplified Arabic"/>
          <w:color w:val="000000"/>
          <w:sz w:val="28"/>
          <w:szCs w:val="28"/>
          <w:rtl/>
          <w:lang w:bidi="ar-IQ"/>
        </w:rPr>
        <w:t>) ، 1998م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proofErr w:type="spellStart"/>
      <w:r w:rsidRPr="00780F0C">
        <w:rPr>
          <w:rFonts w:ascii="Simplified Arabic" w:hAnsi="Simplified Arabic" w:cs="Simplified Arabic"/>
          <w:color w:val="000000"/>
          <w:sz w:val="28"/>
          <w:szCs w:val="28"/>
          <w:rtl/>
          <w:lang w:bidi="ar-IQ"/>
        </w:rPr>
        <w:t>الكليني</w:t>
      </w:r>
      <w:proofErr w:type="spellEnd"/>
      <w:r w:rsidRPr="00780F0C">
        <w:rPr>
          <w:rFonts w:ascii="Simplified Arabic" w:hAnsi="Simplified Arabic" w:cs="Simplified Arabic"/>
          <w:color w:val="000000"/>
          <w:sz w:val="28"/>
          <w:szCs w:val="28"/>
          <w:rtl/>
          <w:lang w:bidi="ar-IQ"/>
        </w:rPr>
        <w:t xml:space="preserve"> (ت329ه)، محمد بن يعقوب ، الكافي ، تح : غفاري علي أكبر ، </w:t>
      </w:r>
      <w:proofErr w:type="spellStart"/>
      <w:r w:rsidRPr="00780F0C">
        <w:rPr>
          <w:rFonts w:ascii="Simplified Arabic" w:hAnsi="Simplified Arabic" w:cs="Simplified Arabic"/>
          <w:color w:val="000000"/>
          <w:sz w:val="28"/>
          <w:szCs w:val="28"/>
          <w:rtl/>
          <w:lang w:bidi="ar-IQ"/>
        </w:rPr>
        <w:t>وآخوندي</w:t>
      </w:r>
      <w:proofErr w:type="spellEnd"/>
      <w:r w:rsidRPr="00780F0C">
        <w:rPr>
          <w:rFonts w:ascii="Simplified Arabic" w:hAnsi="Simplified Arabic" w:cs="Simplified Arabic"/>
          <w:color w:val="000000"/>
          <w:sz w:val="28"/>
          <w:szCs w:val="28"/>
          <w:rtl/>
          <w:lang w:bidi="ar-IQ"/>
        </w:rPr>
        <w:t xml:space="preserve"> محمد ، دار الكتب الإسلامية ، طهران ، ط4 ، 1407ه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proofErr w:type="spellStart"/>
      <w:r w:rsidRPr="00780F0C">
        <w:rPr>
          <w:rFonts w:ascii="Simplified Arabic" w:hAnsi="Simplified Arabic" w:cs="Simplified Arabic"/>
          <w:color w:val="000000"/>
          <w:sz w:val="28"/>
          <w:szCs w:val="28"/>
          <w:rtl/>
          <w:lang w:bidi="ar-IQ"/>
        </w:rPr>
        <w:t>المازندراني</w:t>
      </w:r>
      <w:proofErr w:type="spellEnd"/>
      <w:r w:rsidRPr="00780F0C">
        <w:rPr>
          <w:rFonts w:ascii="Simplified Arabic" w:hAnsi="Simplified Arabic" w:cs="Simplified Arabic"/>
          <w:color w:val="000000"/>
          <w:sz w:val="28"/>
          <w:szCs w:val="28"/>
          <w:rtl/>
          <w:lang w:bidi="ar-IQ"/>
        </w:rPr>
        <w:t xml:space="preserve">(ت:1081ه)  ، محمد صالح ، شرح أصول الكافي ، مع تعاليق الميرزا أبو الحسن الشعراني الجزء التاسع ضبط وتصحيح السيد علي عاشور دار احياء التراث العربي بيروت _ لبنان.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proofErr w:type="spellStart"/>
      <w:r w:rsidRPr="00780F0C">
        <w:rPr>
          <w:rFonts w:ascii="Simplified Arabic" w:hAnsi="Simplified Arabic" w:cs="Simplified Arabic"/>
          <w:color w:val="000000"/>
          <w:sz w:val="28"/>
          <w:szCs w:val="28"/>
          <w:rtl/>
          <w:lang w:bidi="ar-IQ"/>
        </w:rPr>
        <w:t>محامدية</w:t>
      </w:r>
      <w:proofErr w:type="spellEnd"/>
      <w:r w:rsidRPr="00780F0C">
        <w:rPr>
          <w:rFonts w:ascii="Simplified Arabic" w:hAnsi="Simplified Arabic" w:cs="Simplified Arabic"/>
          <w:color w:val="000000"/>
          <w:sz w:val="28"/>
          <w:szCs w:val="28"/>
          <w:rtl/>
          <w:lang w:bidi="ar-IQ"/>
        </w:rPr>
        <w:t xml:space="preserve"> ، سمية ، دور السياق في تحديد الدلالة الوظيفية (رسالة) ، جامعة محمد خيضر بسكرة ، 2012م .</w:t>
      </w:r>
    </w:p>
    <w:p w:rsidR="00CB78C9" w:rsidRPr="00780F0C" w:rsidRDefault="00CB78C9" w:rsidP="00780F0C">
      <w:pPr>
        <w:pStyle w:val="a4"/>
        <w:numPr>
          <w:ilvl w:val="0"/>
          <w:numId w:val="11"/>
        </w:numPr>
        <w:tabs>
          <w:tab w:val="right" w:pos="429"/>
          <w:tab w:val="left" w:pos="7937"/>
        </w:tabs>
        <w:bidi/>
        <w:ind w:left="429" w:hanging="425"/>
        <w:jc w:val="left"/>
        <w:rPr>
          <w:rFonts w:ascii="Simplified Arabic" w:hAnsi="Simplified Arabic" w:cs="Simplified Arabic"/>
          <w:color w:val="000000"/>
          <w:sz w:val="28"/>
          <w:szCs w:val="28"/>
          <w:rtl/>
          <w:lang w:bidi="ar-IQ"/>
        </w:rPr>
      </w:pPr>
      <w:r w:rsidRPr="00780F0C">
        <w:rPr>
          <w:rFonts w:ascii="Simplified Arabic" w:hAnsi="Simplified Arabic" w:cs="Simplified Arabic"/>
          <w:color w:val="000000"/>
          <w:sz w:val="28"/>
          <w:szCs w:val="28"/>
          <w:rtl/>
          <w:lang w:bidi="ar-IQ"/>
        </w:rPr>
        <w:t>المظفر ، عبدالحسين عبدالله الشافي في شرح أصول الكافي ، مؤسسة التاريخ العربي ، بيروت – لبنان ، ط1 ، 2011م.</w:t>
      </w:r>
    </w:p>
    <w:p w:rsidR="00CB78C9" w:rsidRPr="00C43021" w:rsidRDefault="00CB78C9" w:rsidP="00CB78C9">
      <w:pPr>
        <w:tabs>
          <w:tab w:val="right" w:pos="0"/>
          <w:tab w:val="left" w:pos="7937"/>
        </w:tabs>
        <w:bidi/>
        <w:ind w:left="0" w:firstLine="0"/>
        <w:jc w:val="mediumKashida"/>
        <w:rPr>
          <w:rFonts w:ascii="Tahoma" w:hAnsi="Tahoma" w:cs="Traditional Arabic"/>
          <w:b/>
          <w:bCs/>
          <w:color w:val="000000"/>
          <w:sz w:val="40"/>
          <w:szCs w:val="40"/>
          <w:u w:val="single"/>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AFF" w:usb1="4000247B" w:usb2="00000001"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673341"/>
      <w:docPartObj>
        <w:docPartGallery w:val="Page Numbers (Bottom of Page)"/>
        <w:docPartUnique/>
      </w:docPartObj>
    </w:sdtPr>
    <w:sdtEndPr/>
    <w:sdtContent>
      <w:p w:rsidR="00622E69" w:rsidRDefault="00167E86">
        <w:pPr>
          <w:pStyle w:val="ab"/>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2054" type="#_x0000_t185" style="position:absolute;left:0;text-align:left;margin-left:0;margin-top:0;width:52.05pt;height:18.8pt;flip:x;z-index:251660800;visibility:visible;mso-height-percent:0;mso-wrap-distance-left:9pt;mso-wrap-distance-top:0;mso-wrap-distance-right:9pt;mso-wrap-distance-bottom:0;mso-position-horizontal:center;mso-position-horizontal-relative:margin;mso-position-vertical:center;mso-position-vertical-relative:bottom-margin-area;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style="mso-next-textbox:#شكل تلقائي 22" inset=",0,,0">
                <w:txbxContent>
                  <w:p w:rsidR="00622E69" w:rsidRPr="008E0775" w:rsidRDefault="00622E69" w:rsidP="00622E69">
                    <w:pPr>
                      <w:bidi/>
                      <w:jc w:val="center"/>
                      <w:rPr>
                        <w:rFonts w:asciiTheme="majorBidi" w:hAnsiTheme="majorBidi" w:cstheme="majorBidi"/>
                        <w:b/>
                        <w:bCs/>
                        <w:sz w:val="28"/>
                        <w:szCs w:val="28"/>
                      </w:rPr>
                    </w:pPr>
                    <w:r w:rsidRPr="008E0775">
                      <w:rPr>
                        <w:rFonts w:asciiTheme="majorBidi" w:hAnsiTheme="majorBidi" w:cstheme="majorBidi"/>
                        <w:b/>
                        <w:bCs/>
                        <w:sz w:val="28"/>
                        <w:szCs w:val="28"/>
                      </w:rPr>
                      <w:fldChar w:fldCharType="begin"/>
                    </w:r>
                    <w:r w:rsidRPr="008E0775">
                      <w:rPr>
                        <w:rFonts w:asciiTheme="majorBidi" w:hAnsiTheme="majorBidi" w:cstheme="majorBidi"/>
                        <w:b/>
                        <w:bCs/>
                        <w:sz w:val="28"/>
                        <w:szCs w:val="28"/>
                      </w:rPr>
                      <w:instrText>PAGE    \* MERGEFORMAT</w:instrText>
                    </w:r>
                    <w:r w:rsidRPr="008E0775">
                      <w:rPr>
                        <w:rFonts w:asciiTheme="majorBidi" w:hAnsiTheme="majorBidi" w:cstheme="majorBidi"/>
                        <w:b/>
                        <w:bCs/>
                        <w:sz w:val="28"/>
                        <w:szCs w:val="28"/>
                      </w:rPr>
                      <w:fldChar w:fldCharType="separate"/>
                    </w:r>
                    <w:r w:rsidR="00780F0C" w:rsidRPr="00780F0C">
                      <w:rPr>
                        <w:rFonts w:asciiTheme="majorBidi" w:hAnsiTheme="majorBidi" w:cstheme="majorBidi"/>
                        <w:b/>
                        <w:bCs/>
                        <w:noProof/>
                        <w:sz w:val="28"/>
                        <w:szCs w:val="28"/>
                        <w:rtl/>
                        <w:lang w:val="ar-SA"/>
                      </w:rPr>
                      <w:t>36</w:t>
                    </w:r>
                    <w:r w:rsidRPr="008E0775">
                      <w:rPr>
                        <w:rFonts w:asciiTheme="majorBidi" w:hAnsiTheme="majorBidi" w:cstheme="majorBidi"/>
                        <w:b/>
                        <w:bCs/>
                        <w:sz w:val="28"/>
                        <w:szCs w:val="28"/>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شكل تلقائي 21" o:spid="_x0000_s2053" type="#_x0000_t32" style="position:absolute;left:0;text-align:left;margin-left:0;margin-top:0;width:434.5pt;height:0;flip:x;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86" w:rsidRDefault="00167E86" w:rsidP="000B5026">
      <w:pPr>
        <w:spacing w:after="0" w:line="240" w:lineRule="auto"/>
      </w:pPr>
      <w:r>
        <w:separator/>
      </w:r>
    </w:p>
  </w:footnote>
  <w:footnote w:type="continuationSeparator" w:id="0">
    <w:p w:rsidR="00167E86" w:rsidRDefault="00167E86" w:rsidP="000B5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E4" w:rsidRPr="00292AE4" w:rsidRDefault="00167E86" w:rsidP="00292AE4">
    <w:pPr>
      <w:tabs>
        <w:tab w:val="center" w:pos="4153"/>
        <w:tab w:val="right" w:pos="8306"/>
      </w:tabs>
      <w:bidi/>
      <w:spacing w:after="0" w:line="240" w:lineRule="auto"/>
      <w:ind w:left="0" w:firstLine="0"/>
      <w:jc w:val="center"/>
      <w:rPr>
        <w:rFonts w:ascii="Calibri" w:eastAsia="Calibri" w:hAnsi="Calibri" w:cs="Arial"/>
        <w:b/>
        <w:bCs/>
        <w:sz w:val="20"/>
        <w:szCs w:val="20"/>
        <w:rtl/>
        <w:lang w:bidi="ar-IQ"/>
      </w:rPr>
    </w:pPr>
    <w:r>
      <w:rPr>
        <w:rFonts w:ascii="Calibri" w:eastAsia="Calibri" w:hAnsi="Calibri" w:cs="Arial"/>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visibility:visible;mso-position-horizontal:center;mso-position-horizontal-relative:margin;mso-position-vertical:center;mso-position-vertical-relative:margin" o:allowincell="f">
          <v:imagedata r:id="rId1" o:title="" gain="19661f" blacklevel="22938f"/>
          <w10:wrap anchorx="margin" anchory="margin"/>
        </v:shape>
      </w:pict>
    </w:r>
    <w:r w:rsidR="00292AE4" w:rsidRPr="00292AE4">
      <w:rPr>
        <w:rFonts w:ascii="Calibri" w:eastAsia="Calibri" w:hAnsi="Calibri" w:cs="Arial"/>
        <w:b/>
        <w:bCs/>
        <w:sz w:val="20"/>
        <w:szCs w:val="20"/>
        <w:rtl/>
        <w:lang w:bidi="ar-IQ"/>
      </w:rPr>
      <w:t>مجلة الدراسات المستدامة . السنة ال</w:t>
    </w:r>
    <w:r w:rsidR="00292AE4" w:rsidRPr="00292AE4">
      <w:rPr>
        <w:rFonts w:ascii="Calibri" w:eastAsia="Calibri" w:hAnsi="Calibri" w:cs="Arial" w:hint="cs"/>
        <w:b/>
        <w:bCs/>
        <w:sz w:val="20"/>
        <w:szCs w:val="20"/>
        <w:rtl/>
        <w:lang w:bidi="ar-IQ"/>
      </w:rPr>
      <w:t>رابعة</w:t>
    </w:r>
    <w:r w:rsidR="00292AE4" w:rsidRPr="00292AE4">
      <w:rPr>
        <w:rFonts w:ascii="Calibri" w:eastAsia="Calibri" w:hAnsi="Calibri" w:cs="Arial"/>
        <w:b/>
        <w:bCs/>
        <w:sz w:val="20"/>
        <w:szCs w:val="20"/>
        <w:rtl/>
        <w:lang w:bidi="ar-IQ"/>
      </w:rPr>
      <w:t xml:space="preserve"> /</w:t>
    </w:r>
    <w:r w:rsidR="00292AE4" w:rsidRPr="00292AE4">
      <w:rPr>
        <w:rFonts w:ascii="Calibri" w:eastAsia="Calibri" w:hAnsi="Calibri" w:cs="Arial" w:hint="cs"/>
        <w:b/>
        <w:bCs/>
        <w:sz w:val="20"/>
        <w:szCs w:val="20"/>
        <w:rtl/>
        <w:lang w:bidi="ar-IQ"/>
      </w:rPr>
      <w:t xml:space="preserve"> </w:t>
    </w:r>
    <w:r w:rsidR="00292AE4" w:rsidRPr="00292AE4">
      <w:rPr>
        <w:rFonts w:ascii="Calibri" w:eastAsia="Calibri" w:hAnsi="Calibri" w:cs="Arial"/>
        <w:b/>
        <w:bCs/>
        <w:sz w:val="20"/>
        <w:szCs w:val="20"/>
        <w:rtl/>
        <w:lang w:bidi="ar-IQ"/>
      </w:rPr>
      <w:t>المجلد ال</w:t>
    </w:r>
    <w:r w:rsidR="00292AE4" w:rsidRPr="00292AE4">
      <w:rPr>
        <w:rFonts w:ascii="Calibri" w:eastAsia="Calibri" w:hAnsi="Calibri" w:cs="Arial" w:hint="cs"/>
        <w:b/>
        <w:bCs/>
        <w:sz w:val="20"/>
        <w:szCs w:val="20"/>
        <w:rtl/>
        <w:lang w:bidi="ar-IQ"/>
      </w:rPr>
      <w:t xml:space="preserve">رابع </w:t>
    </w:r>
    <w:r w:rsidR="00292AE4" w:rsidRPr="00292AE4">
      <w:rPr>
        <w:rFonts w:ascii="Calibri" w:eastAsia="Calibri" w:hAnsi="Calibri" w:cs="Arial"/>
        <w:b/>
        <w:bCs/>
        <w:sz w:val="20"/>
        <w:szCs w:val="20"/>
        <w:rtl/>
        <w:lang w:bidi="ar-IQ"/>
      </w:rPr>
      <w:t>/</w:t>
    </w:r>
    <w:r w:rsidR="00292AE4" w:rsidRPr="00292AE4">
      <w:rPr>
        <w:rFonts w:ascii="Calibri" w:eastAsia="Calibri" w:hAnsi="Calibri" w:cs="Arial" w:hint="cs"/>
        <w:b/>
        <w:bCs/>
        <w:sz w:val="20"/>
        <w:szCs w:val="20"/>
        <w:rtl/>
        <w:lang w:bidi="ar-IQ"/>
      </w:rPr>
      <w:t xml:space="preserve"> </w:t>
    </w:r>
    <w:r w:rsidR="00292AE4" w:rsidRPr="00292AE4">
      <w:rPr>
        <w:rFonts w:ascii="Calibri" w:eastAsia="Calibri" w:hAnsi="Calibri" w:cs="Arial"/>
        <w:b/>
        <w:bCs/>
        <w:sz w:val="20"/>
        <w:szCs w:val="20"/>
        <w:rtl/>
        <w:lang w:bidi="ar-IQ"/>
      </w:rPr>
      <w:t>العدد</w:t>
    </w:r>
    <w:r w:rsidR="00292AE4" w:rsidRPr="00292AE4">
      <w:rPr>
        <w:rFonts w:ascii="Calibri" w:eastAsia="Calibri" w:hAnsi="Calibri" w:cs="Arial" w:hint="cs"/>
        <w:b/>
        <w:bCs/>
        <w:sz w:val="20"/>
        <w:szCs w:val="20"/>
        <w:rtl/>
        <w:lang w:bidi="ar-IQ"/>
      </w:rPr>
      <w:t xml:space="preserve"> الرابع </w:t>
    </w:r>
    <w:r w:rsidR="00292AE4" w:rsidRPr="00292AE4">
      <w:rPr>
        <w:rFonts w:ascii="Calibri" w:eastAsia="Calibri" w:hAnsi="Calibri" w:cs="Arial"/>
        <w:b/>
        <w:bCs/>
        <w:sz w:val="20"/>
        <w:szCs w:val="20"/>
        <w:rtl/>
        <w:lang w:bidi="ar-IQ"/>
      </w:rPr>
      <w:t>. لسنة 202</w:t>
    </w:r>
    <w:r w:rsidR="00292AE4" w:rsidRPr="00292AE4">
      <w:rPr>
        <w:rFonts w:ascii="Calibri" w:eastAsia="Calibri" w:hAnsi="Calibri" w:cs="Arial" w:hint="cs"/>
        <w:b/>
        <w:bCs/>
        <w:sz w:val="20"/>
        <w:szCs w:val="20"/>
        <w:rtl/>
        <w:lang w:bidi="ar-IQ"/>
      </w:rPr>
      <w:t>2</w:t>
    </w:r>
    <w:r w:rsidR="00292AE4" w:rsidRPr="00292AE4">
      <w:rPr>
        <w:rFonts w:ascii="Calibri" w:eastAsia="Calibri" w:hAnsi="Calibri" w:cs="Arial"/>
        <w:b/>
        <w:bCs/>
        <w:sz w:val="20"/>
        <w:szCs w:val="20"/>
        <w:rtl/>
        <w:lang w:bidi="ar-IQ"/>
      </w:rPr>
      <w:t xml:space="preserve"> م -144</w:t>
    </w:r>
    <w:r w:rsidR="00292AE4" w:rsidRPr="00292AE4">
      <w:rPr>
        <w:rFonts w:ascii="Calibri" w:eastAsia="Calibri" w:hAnsi="Calibri" w:cs="Arial" w:hint="cs"/>
        <w:b/>
        <w:bCs/>
        <w:sz w:val="20"/>
        <w:szCs w:val="20"/>
        <w:rtl/>
        <w:lang w:bidi="ar-IQ"/>
      </w:rPr>
      <w:t>4</w:t>
    </w:r>
    <w:r w:rsidR="00292AE4" w:rsidRPr="00292AE4">
      <w:rPr>
        <w:rFonts w:ascii="Calibri" w:eastAsia="Calibri" w:hAnsi="Calibri" w:cs="Arial"/>
        <w:b/>
        <w:bCs/>
        <w:sz w:val="20"/>
        <w:szCs w:val="20"/>
        <w:rtl/>
        <w:lang w:bidi="ar-IQ"/>
      </w:rPr>
      <w:t>هـ</w:t>
    </w:r>
  </w:p>
  <w:p w:rsidR="00292AE4" w:rsidRPr="00292AE4" w:rsidRDefault="00167E86" w:rsidP="00292AE4">
    <w:pPr>
      <w:tabs>
        <w:tab w:val="center" w:pos="4153"/>
        <w:tab w:val="right" w:pos="8306"/>
      </w:tabs>
      <w:bidi/>
      <w:spacing w:after="0" w:line="240" w:lineRule="auto"/>
      <w:ind w:left="0" w:firstLine="0"/>
      <w:jc w:val="center"/>
      <w:rPr>
        <w:rFonts w:ascii="Calibri" w:eastAsia="Calibri" w:hAnsi="Calibri" w:cs="Arial"/>
        <w:b/>
        <w:bCs/>
        <w:sz w:val="20"/>
        <w:szCs w:val="20"/>
      </w:rPr>
    </w:pPr>
    <w:r>
      <w:rPr>
        <w:rFonts w:ascii="Calibri" w:eastAsia="Calibri" w:hAnsi="Calibri" w:cs="Arial"/>
        <w:sz w:val="28"/>
        <w:szCs w:val="28"/>
      </w:rPr>
      <w:pict>
        <v:shape id="_x0000_i1025" type="#_x0000_t75" style="width:364.75pt;height:4.95pt" o:hrpct="0" o:hralign="center" o:hr="t">
          <v:imagedata r:id="rId2" o:title="BD10290_"/>
        </v:shape>
      </w:pict>
    </w:r>
  </w:p>
  <w:p w:rsidR="00292AE4" w:rsidRDefault="00292AE4" w:rsidP="00292AE4">
    <w:pPr>
      <w:pStyle w:val="aa"/>
      <w:ind w:left="0"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FE2"/>
    <w:multiLevelType w:val="hybridMultilevel"/>
    <w:tmpl w:val="CDCEED8A"/>
    <w:lvl w:ilvl="0" w:tplc="9F2A7A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C0D5E"/>
    <w:multiLevelType w:val="hybridMultilevel"/>
    <w:tmpl w:val="0B063D6A"/>
    <w:lvl w:ilvl="0" w:tplc="DB7478EA">
      <w:numFmt w:val="bullet"/>
      <w:lvlText w:val="-"/>
      <w:lvlJc w:val="left"/>
      <w:pPr>
        <w:ind w:left="81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11A4C"/>
    <w:multiLevelType w:val="hybridMultilevel"/>
    <w:tmpl w:val="F20A3084"/>
    <w:lvl w:ilvl="0" w:tplc="B9685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B5106"/>
    <w:multiLevelType w:val="multilevel"/>
    <w:tmpl w:val="278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C76FBF"/>
    <w:multiLevelType w:val="hybridMultilevel"/>
    <w:tmpl w:val="5100FB90"/>
    <w:lvl w:ilvl="0" w:tplc="BD7CE98C">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569FD"/>
    <w:multiLevelType w:val="hybridMultilevel"/>
    <w:tmpl w:val="92A4373E"/>
    <w:lvl w:ilvl="0" w:tplc="7F9E780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BB2E10"/>
    <w:multiLevelType w:val="hybridMultilevel"/>
    <w:tmpl w:val="CFF8D3B4"/>
    <w:lvl w:ilvl="0" w:tplc="BC4A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C74B7"/>
    <w:multiLevelType w:val="hybridMultilevel"/>
    <w:tmpl w:val="74CE83DA"/>
    <w:lvl w:ilvl="0" w:tplc="F9526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33C96"/>
    <w:multiLevelType w:val="hybridMultilevel"/>
    <w:tmpl w:val="2A28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723B9"/>
    <w:multiLevelType w:val="hybridMultilevel"/>
    <w:tmpl w:val="41B65F42"/>
    <w:lvl w:ilvl="0" w:tplc="2B9A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67935"/>
    <w:multiLevelType w:val="hybridMultilevel"/>
    <w:tmpl w:val="DBA25E80"/>
    <w:lvl w:ilvl="0" w:tplc="FFC4A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2"/>
  </w:num>
  <w:num w:numId="5">
    <w:abstractNumId w:val="4"/>
  </w:num>
  <w:num w:numId="6">
    <w:abstractNumId w:val="3"/>
  </w:num>
  <w:num w:numId="7">
    <w:abstractNumId w:val="0"/>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hdrShapeDefaults>
    <o:shapedefaults v:ext="edit" spidmax="2055"/>
    <o:shapelayout v:ext="edit">
      <o:idmap v:ext="edit" data="2"/>
      <o:rules v:ext="edit">
        <o:r id="V:Rule1" type="connector" idref="#شكل تلقائي 21"/>
      </o:rules>
    </o:shapelayout>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0B5026"/>
    <w:rsid w:val="00000E9B"/>
    <w:rsid w:val="000049F8"/>
    <w:rsid w:val="00007A78"/>
    <w:rsid w:val="00044AF1"/>
    <w:rsid w:val="00052917"/>
    <w:rsid w:val="00056DFA"/>
    <w:rsid w:val="00063C7A"/>
    <w:rsid w:val="00074370"/>
    <w:rsid w:val="00076B4A"/>
    <w:rsid w:val="00080B2C"/>
    <w:rsid w:val="00082A8B"/>
    <w:rsid w:val="00085F63"/>
    <w:rsid w:val="000A0A8B"/>
    <w:rsid w:val="000B5026"/>
    <w:rsid w:val="000D6CCB"/>
    <w:rsid w:val="000D773F"/>
    <w:rsid w:val="000E7A31"/>
    <w:rsid w:val="000F5B5D"/>
    <w:rsid w:val="000F7AFB"/>
    <w:rsid w:val="001144C4"/>
    <w:rsid w:val="00123AFC"/>
    <w:rsid w:val="0012583D"/>
    <w:rsid w:val="00125A6C"/>
    <w:rsid w:val="00153190"/>
    <w:rsid w:val="00154BBB"/>
    <w:rsid w:val="00156C67"/>
    <w:rsid w:val="00163BED"/>
    <w:rsid w:val="00167E86"/>
    <w:rsid w:val="001726FD"/>
    <w:rsid w:val="0017483C"/>
    <w:rsid w:val="00180C78"/>
    <w:rsid w:val="0018243A"/>
    <w:rsid w:val="001866E1"/>
    <w:rsid w:val="00190632"/>
    <w:rsid w:val="001976F2"/>
    <w:rsid w:val="001B02C4"/>
    <w:rsid w:val="001B4E90"/>
    <w:rsid w:val="001C0468"/>
    <w:rsid w:val="001C0F14"/>
    <w:rsid w:val="001C73B5"/>
    <w:rsid w:val="001D05EA"/>
    <w:rsid w:val="001D1F7E"/>
    <w:rsid w:val="001E2129"/>
    <w:rsid w:val="002010E0"/>
    <w:rsid w:val="00205383"/>
    <w:rsid w:val="00212EF2"/>
    <w:rsid w:val="00221EEC"/>
    <w:rsid w:val="002221AD"/>
    <w:rsid w:val="00223C34"/>
    <w:rsid w:val="00225D8E"/>
    <w:rsid w:val="00226776"/>
    <w:rsid w:val="00236BE1"/>
    <w:rsid w:val="00245770"/>
    <w:rsid w:val="00257F71"/>
    <w:rsid w:val="002606D4"/>
    <w:rsid w:val="00266BA8"/>
    <w:rsid w:val="00292AE4"/>
    <w:rsid w:val="002A257B"/>
    <w:rsid w:val="002B7EAB"/>
    <w:rsid w:val="002D2FD3"/>
    <w:rsid w:val="002D4549"/>
    <w:rsid w:val="002D5CFA"/>
    <w:rsid w:val="002E1D72"/>
    <w:rsid w:val="002E5E26"/>
    <w:rsid w:val="002F4851"/>
    <w:rsid w:val="00300F96"/>
    <w:rsid w:val="003014AC"/>
    <w:rsid w:val="0030709C"/>
    <w:rsid w:val="003108AD"/>
    <w:rsid w:val="003114C8"/>
    <w:rsid w:val="00313D09"/>
    <w:rsid w:val="00314659"/>
    <w:rsid w:val="00314D8A"/>
    <w:rsid w:val="003227F1"/>
    <w:rsid w:val="00326435"/>
    <w:rsid w:val="00347934"/>
    <w:rsid w:val="00360E8A"/>
    <w:rsid w:val="003640F8"/>
    <w:rsid w:val="00367FF3"/>
    <w:rsid w:val="0037380C"/>
    <w:rsid w:val="00374689"/>
    <w:rsid w:val="003822DF"/>
    <w:rsid w:val="00385F0E"/>
    <w:rsid w:val="00387595"/>
    <w:rsid w:val="00390283"/>
    <w:rsid w:val="00394805"/>
    <w:rsid w:val="0039572A"/>
    <w:rsid w:val="003A1B8A"/>
    <w:rsid w:val="003A36BA"/>
    <w:rsid w:val="003A419E"/>
    <w:rsid w:val="003B0836"/>
    <w:rsid w:val="003B43A0"/>
    <w:rsid w:val="003B50D0"/>
    <w:rsid w:val="003C2E5F"/>
    <w:rsid w:val="003C69DE"/>
    <w:rsid w:val="003D3DF1"/>
    <w:rsid w:val="003D4ECD"/>
    <w:rsid w:val="003E346B"/>
    <w:rsid w:val="004015EF"/>
    <w:rsid w:val="00413470"/>
    <w:rsid w:val="004212B6"/>
    <w:rsid w:val="00423079"/>
    <w:rsid w:val="004236AC"/>
    <w:rsid w:val="00437456"/>
    <w:rsid w:val="00444A84"/>
    <w:rsid w:val="004535F8"/>
    <w:rsid w:val="00457560"/>
    <w:rsid w:val="0046084C"/>
    <w:rsid w:val="00462854"/>
    <w:rsid w:val="0046729E"/>
    <w:rsid w:val="00470F49"/>
    <w:rsid w:val="00472873"/>
    <w:rsid w:val="00484398"/>
    <w:rsid w:val="00485D44"/>
    <w:rsid w:val="0048624C"/>
    <w:rsid w:val="00490432"/>
    <w:rsid w:val="004957EA"/>
    <w:rsid w:val="0049654A"/>
    <w:rsid w:val="00496A3C"/>
    <w:rsid w:val="004A31A7"/>
    <w:rsid w:val="004A35DC"/>
    <w:rsid w:val="004B6563"/>
    <w:rsid w:val="004C2AA9"/>
    <w:rsid w:val="004C491B"/>
    <w:rsid w:val="004D18D9"/>
    <w:rsid w:val="004D5009"/>
    <w:rsid w:val="004E3281"/>
    <w:rsid w:val="004F0AEE"/>
    <w:rsid w:val="004F21A0"/>
    <w:rsid w:val="004F4A37"/>
    <w:rsid w:val="005014FE"/>
    <w:rsid w:val="0051261B"/>
    <w:rsid w:val="00522E48"/>
    <w:rsid w:val="0052372C"/>
    <w:rsid w:val="00544614"/>
    <w:rsid w:val="00546A08"/>
    <w:rsid w:val="00555562"/>
    <w:rsid w:val="00567350"/>
    <w:rsid w:val="00571ADE"/>
    <w:rsid w:val="00573A8E"/>
    <w:rsid w:val="005741B6"/>
    <w:rsid w:val="00581944"/>
    <w:rsid w:val="005930A5"/>
    <w:rsid w:val="00595A22"/>
    <w:rsid w:val="005A16C0"/>
    <w:rsid w:val="005A3698"/>
    <w:rsid w:val="005A4BBE"/>
    <w:rsid w:val="005B691C"/>
    <w:rsid w:val="005C58F6"/>
    <w:rsid w:val="005C7A81"/>
    <w:rsid w:val="005D617E"/>
    <w:rsid w:val="005E182F"/>
    <w:rsid w:val="005E1EF9"/>
    <w:rsid w:val="005E3CD8"/>
    <w:rsid w:val="005E735D"/>
    <w:rsid w:val="005F3237"/>
    <w:rsid w:val="00604ECF"/>
    <w:rsid w:val="0060681B"/>
    <w:rsid w:val="006208A5"/>
    <w:rsid w:val="00622E69"/>
    <w:rsid w:val="00625929"/>
    <w:rsid w:val="00630FC9"/>
    <w:rsid w:val="00637562"/>
    <w:rsid w:val="0064562E"/>
    <w:rsid w:val="006471CF"/>
    <w:rsid w:val="006509D4"/>
    <w:rsid w:val="00656960"/>
    <w:rsid w:val="0066022F"/>
    <w:rsid w:val="00660771"/>
    <w:rsid w:val="00663A0C"/>
    <w:rsid w:val="006642CF"/>
    <w:rsid w:val="0067219B"/>
    <w:rsid w:val="0069316D"/>
    <w:rsid w:val="006B0BAD"/>
    <w:rsid w:val="006B1587"/>
    <w:rsid w:val="006B2E48"/>
    <w:rsid w:val="006C4DDC"/>
    <w:rsid w:val="006D14A3"/>
    <w:rsid w:val="006D5603"/>
    <w:rsid w:val="006D6390"/>
    <w:rsid w:val="006D66E7"/>
    <w:rsid w:val="006E021A"/>
    <w:rsid w:val="006E1BA6"/>
    <w:rsid w:val="006E6007"/>
    <w:rsid w:val="006F1750"/>
    <w:rsid w:val="006F3A48"/>
    <w:rsid w:val="006F63FA"/>
    <w:rsid w:val="006F666B"/>
    <w:rsid w:val="00704393"/>
    <w:rsid w:val="00712895"/>
    <w:rsid w:val="00714200"/>
    <w:rsid w:val="007177A5"/>
    <w:rsid w:val="007334B3"/>
    <w:rsid w:val="00740CB4"/>
    <w:rsid w:val="00742213"/>
    <w:rsid w:val="007425D2"/>
    <w:rsid w:val="00750EC7"/>
    <w:rsid w:val="0075647D"/>
    <w:rsid w:val="007636D7"/>
    <w:rsid w:val="00780F0C"/>
    <w:rsid w:val="00782DA7"/>
    <w:rsid w:val="0078388A"/>
    <w:rsid w:val="0079354D"/>
    <w:rsid w:val="007B7292"/>
    <w:rsid w:val="007B73E6"/>
    <w:rsid w:val="007C6C94"/>
    <w:rsid w:val="007C7A62"/>
    <w:rsid w:val="007D675A"/>
    <w:rsid w:val="007D67FD"/>
    <w:rsid w:val="007D7EEB"/>
    <w:rsid w:val="007E4E69"/>
    <w:rsid w:val="007E6743"/>
    <w:rsid w:val="007F073B"/>
    <w:rsid w:val="007F2012"/>
    <w:rsid w:val="00801340"/>
    <w:rsid w:val="008101CD"/>
    <w:rsid w:val="008103B5"/>
    <w:rsid w:val="008117C3"/>
    <w:rsid w:val="00840D04"/>
    <w:rsid w:val="00846888"/>
    <w:rsid w:val="008617EA"/>
    <w:rsid w:val="00863054"/>
    <w:rsid w:val="00863854"/>
    <w:rsid w:val="00866418"/>
    <w:rsid w:val="008735D2"/>
    <w:rsid w:val="00883EC0"/>
    <w:rsid w:val="00883FC6"/>
    <w:rsid w:val="00885881"/>
    <w:rsid w:val="00891165"/>
    <w:rsid w:val="00892386"/>
    <w:rsid w:val="008940F0"/>
    <w:rsid w:val="008D28DD"/>
    <w:rsid w:val="008D4FF8"/>
    <w:rsid w:val="008E0775"/>
    <w:rsid w:val="008E1C14"/>
    <w:rsid w:val="008F3C27"/>
    <w:rsid w:val="00911944"/>
    <w:rsid w:val="00921CB6"/>
    <w:rsid w:val="00933F44"/>
    <w:rsid w:val="0093644E"/>
    <w:rsid w:val="00944AFE"/>
    <w:rsid w:val="00962E44"/>
    <w:rsid w:val="00963CA1"/>
    <w:rsid w:val="00965B6B"/>
    <w:rsid w:val="00970DFD"/>
    <w:rsid w:val="0099016C"/>
    <w:rsid w:val="00990DD1"/>
    <w:rsid w:val="0099159F"/>
    <w:rsid w:val="00996FD2"/>
    <w:rsid w:val="00997491"/>
    <w:rsid w:val="009A0907"/>
    <w:rsid w:val="009A0C04"/>
    <w:rsid w:val="009A2C03"/>
    <w:rsid w:val="009C4011"/>
    <w:rsid w:val="00A05DBC"/>
    <w:rsid w:val="00A5369C"/>
    <w:rsid w:val="00A56A1F"/>
    <w:rsid w:val="00A611ED"/>
    <w:rsid w:val="00A65728"/>
    <w:rsid w:val="00A731C4"/>
    <w:rsid w:val="00A73DF3"/>
    <w:rsid w:val="00A76D94"/>
    <w:rsid w:val="00AA0102"/>
    <w:rsid w:val="00AA5B81"/>
    <w:rsid w:val="00AA7E42"/>
    <w:rsid w:val="00AB3D81"/>
    <w:rsid w:val="00AC1315"/>
    <w:rsid w:val="00AC3909"/>
    <w:rsid w:val="00AC4980"/>
    <w:rsid w:val="00AD34D4"/>
    <w:rsid w:val="00AD564E"/>
    <w:rsid w:val="00AE30CB"/>
    <w:rsid w:val="00AE49CD"/>
    <w:rsid w:val="00AE59B3"/>
    <w:rsid w:val="00AF3979"/>
    <w:rsid w:val="00B11FA2"/>
    <w:rsid w:val="00B2038B"/>
    <w:rsid w:val="00B24742"/>
    <w:rsid w:val="00B4642C"/>
    <w:rsid w:val="00B46569"/>
    <w:rsid w:val="00B506B4"/>
    <w:rsid w:val="00B5569F"/>
    <w:rsid w:val="00B61C67"/>
    <w:rsid w:val="00B71AE9"/>
    <w:rsid w:val="00B73C6A"/>
    <w:rsid w:val="00B74E1A"/>
    <w:rsid w:val="00B77BF4"/>
    <w:rsid w:val="00B77E86"/>
    <w:rsid w:val="00B814A5"/>
    <w:rsid w:val="00B91F85"/>
    <w:rsid w:val="00B97DAA"/>
    <w:rsid w:val="00BA1D7A"/>
    <w:rsid w:val="00BA354A"/>
    <w:rsid w:val="00BA5B79"/>
    <w:rsid w:val="00BA6D50"/>
    <w:rsid w:val="00BB0703"/>
    <w:rsid w:val="00BB240F"/>
    <w:rsid w:val="00BB699D"/>
    <w:rsid w:val="00BB716B"/>
    <w:rsid w:val="00BC7B03"/>
    <w:rsid w:val="00BD21F2"/>
    <w:rsid w:val="00BE133F"/>
    <w:rsid w:val="00BE7DE1"/>
    <w:rsid w:val="00BF1874"/>
    <w:rsid w:val="00C04217"/>
    <w:rsid w:val="00C0485A"/>
    <w:rsid w:val="00C1378D"/>
    <w:rsid w:val="00C20324"/>
    <w:rsid w:val="00C261F9"/>
    <w:rsid w:val="00C375CE"/>
    <w:rsid w:val="00C43021"/>
    <w:rsid w:val="00C43CE0"/>
    <w:rsid w:val="00C44E25"/>
    <w:rsid w:val="00C50D7D"/>
    <w:rsid w:val="00C65CB8"/>
    <w:rsid w:val="00C7238A"/>
    <w:rsid w:val="00C84C98"/>
    <w:rsid w:val="00C851EB"/>
    <w:rsid w:val="00C9353F"/>
    <w:rsid w:val="00C94896"/>
    <w:rsid w:val="00C9579E"/>
    <w:rsid w:val="00CB78C9"/>
    <w:rsid w:val="00CC1117"/>
    <w:rsid w:val="00CC2A69"/>
    <w:rsid w:val="00CD1455"/>
    <w:rsid w:val="00CD303C"/>
    <w:rsid w:val="00CF3F97"/>
    <w:rsid w:val="00D137D2"/>
    <w:rsid w:val="00D27491"/>
    <w:rsid w:val="00D336BA"/>
    <w:rsid w:val="00D4036D"/>
    <w:rsid w:val="00D44DD6"/>
    <w:rsid w:val="00D627AE"/>
    <w:rsid w:val="00D72979"/>
    <w:rsid w:val="00D746EC"/>
    <w:rsid w:val="00D74F86"/>
    <w:rsid w:val="00D803C0"/>
    <w:rsid w:val="00D84228"/>
    <w:rsid w:val="00D84774"/>
    <w:rsid w:val="00D94699"/>
    <w:rsid w:val="00D94C66"/>
    <w:rsid w:val="00DB0713"/>
    <w:rsid w:val="00DB458C"/>
    <w:rsid w:val="00DC3195"/>
    <w:rsid w:val="00DE18E1"/>
    <w:rsid w:val="00DE5A70"/>
    <w:rsid w:val="00DE7F41"/>
    <w:rsid w:val="00DF0438"/>
    <w:rsid w:val="00DF6D62"/>
    <w:rsid w:val="00E0501E"/>
    <w:rsid w:val="00E06631"/>
    <w:rsid w:val="00E07218"/>
    <w:rsid w:val="00E4612A"/>
    <w:rsid w:val="00E538E2"/>
    <w:rsid w:val="00E55764"/>
    <w:rsid w:val="00E60904"/>
    <w:rsid w:val="00E6125B"/>
    <w:rsid w:val="00E61523"/>
    <w:rsid w:val="00E6261D"/>
    <w:rsid w:val="00E6434E"/>
    <w:rsid w:val="00E72071"/>
    <w:rsid w:val="00E735E0"/>
    <w:rsid w:val="00E74783"/>
    <w:rsid w:val="00E86D50"/>
    <w:rsid w:val="00E90248"/>
    <w:rsid w:val="00E96A6E"/>
    <w:rsid w:val="00EA1DED"/>
    <w:rsid w:val="00EC1B8B"/>
    <w:rsid w:val="00ED4D8A"/>
    <w:rsid w:val="00EE42E9"/>
    <w:rsid w:val="00EE713C"/>
    <w:rsid w:val="00EF0D80"/>
    <w:rsid w:val="00EF5CB8"/>
    <w:rsid w:val="00F004C7"/>
    <w:rsid w:val="00F005A6"/>
    <w:rsid w:val="00F0093D"/>
    <w:rsid w:val="00F058A6"/>
    <w:rsid w:val="00F10637"/>
    <w:rsid w:val="00F154A8"/>
    <w:rsid w:val="00F156B8"/>
    <w:rsid w:val="00F34383"/>
    <w:rsid w:val="00F41570"/>
    <w:rsid w:val="00F4168B"/>
    <w:rsid w:val="00F4334B"/>
    <w:rsid w:val="00F4542D"/>
    <w:rsid w:val="00F45786"/>
    <w:rsid w:val="00F52166"/>
    <w:rsid w:val="00F52BC1"/>
    <w:rsid w:val="00F52D4F"/>
    <w:rsid w:val="00F61490"/>
    <w:rsid w:val="00F6153C"/>
    <w:rsid w:val="00F6291B"/>
    <w:rsid w:val="00F63CD9"/>
    <w:rsid w:val="00F83172"/>
    <w:rsid w:val="00F90456"/>
    <w:rsid w:val="00FA6120"/>
    <w:rsid w:val="00FB716B"/>
    <w:rsid w:val="00FC573D"/>
    <w:rsid w:val="00FC76FF"/>
    <w:rsid w:val="00FE697C"/>
    <w:rsid w:val="00FF672D"/>
    <w:rsid w:val="00FF7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123"/>
        <o:r id="V:Rule2" type="connector" idref="#_x0000_s1118"/>
        <o:r id="V:Rule3" type="connector" idref="#_x0000_s1109"/>
        <o:r id="V:Rule4" type="connector" idref="#_x0000_s1111"/>
        <o:r id="V:Rule5" type="connector" idref="#_x0000_s1114"/>
        <o:r id="V:Rule6" type="connector" idref="#_x0000_s1122"/>
        <o:r id="V:Rule7" type="connector" idref="#_x0000_s1115"/>
        <o:r id="V:Rule8" type="connector" idref="#_x0000_s1119"/>
        <o:r id="V:Rule9" type="connector" idref="#_x0000_s1121"/>
        <o:r id="V:Rule10" type="connector" idref="#_x0000_s1110"/>
        <o:r id="V:Rule11" type="connector" idref="#_x0000_s1112"/>
        <o:r id="V:Rule12" type="connector" idref="#_x0000_s1116"/>
        <o:r id="V:Rule13" type="connector" idref="#_x0000_s1117"/>
        <o:r id="V:Rule14" type="connector" idref="#_x0000_s1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26"/>
  </w:style>
  <w:style w:type="paragraph" w:styleId="4">
    <w:name w:val="heading 4"/>
    <w:basedOn w:val="a"/>
    <w:link w:val="4Char"/>
    <w:uiPriority w:val="9"/>
    <w:qFormat/>
    <w:rsid w:val="000B5026"/>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B5026"/>
    <w:rPr>
      <w:rFonts w:ascii="Times New Roman" w:eastAsia="Times New Roman" w:hAnsi="Times New Roman" w:cs="Times New Roman"/>
      <w:b/>
      <w:bCs/>
      <w:sz w:val="24"/>
      <w:szCs w:val="24"/>
    </w:rPr>
  </w:style>
  <w:style w:type="paragraph" w:customStyle="1" w:styleId="a3">
    <w:name w:val="بداية الصفحات"/>
    <w:basedOn w:val="a"/>
    <w:rsid w:val="000B5026"/>
    <w:pPr>
      <w:keepNext/>
      <w:pageBreakBefore/>
      <w:bidi/>
      <w:spacing w:after="0" w:line="240" w:lineRule="auto"/>
      <w:ind w:left="0" w:firstLine="0"/>
      <w:jc w:val="center"/>
    </w:pPr>
    <w:rPr>
      <w:rFonts w:ascii="Times New Roman" w:eastAsia="Times New Roman" w:hAnsi="Times New Roman" w:cs="Traditional Arabic"/>
      <w:b/>
      <w:bCs/>
      <w:noProof/>
      <w:color w:val="808000"/>
      <w:sz w:val="28"/>
      <w:szCs w:val="28"/>
    </w:rPr>
  </w:style>
  <w:style w:type="character" w:styleId="Hyperlink">
    <w:name w:val="Hyperlink"/>
    <w:basedOn w:val="a0"/>
    <w:uiPriority w:val="99"/>
    <w:unhideWhenUsed/>
    <w:rsid w:val="000B5026"/>
    <w:rPr>
      <w:color w:val="0000FF"/>
      <w:u w:val="single"/>
    </w:rPr>
  </w:style>
  <w:style w:type="paragraph" w:styleId="a4">
    <w:name w:val="List Paragraph"/>
    <w:basedOn w:val="a"/>
    <w:uiPriority w:val="34"/>
    <w:qFormat/>
    <w:rsid w:val="000B5026"/>
    <w:pPr>
      <w:contextualSpacing/>
    </w:pPr>
  </w:style>
  <w:style w:type="character" w:customStyle="1" w:styleId="index">
    <w:name w:val="index"/>
    <w:basedOn w:val="a0"/>
    <w:rsid w:val="000B5026"/>
  </w:style>
  <w:style w:type="paragraph" w:customStyle="1" w:styleId="a5">
    <w:name w:val="عناويين"/>
    <w:basedOn w:val="a"/>
    <w:rsid w:val="000B5026"/>
    <w:pPr>
      <w:bidi/>
      <w:spacing w:after="0" w:line="240" w:lineRule="auto"/>
      <w:ind w:left="0" w:firstLine="720"/>
      <w:jc w:val="center"/>
    </w:pPr>
    <w:rPr>
      <w:rFonts w:ascii="Times New Roman" w:eastAsia="Times New Roman" w:hAnsi="Times New Roman" w:cs="Traditional Arabic"/>
      <w:b/>
      <w:bCs/>
      <w:noProof/>
      <w:sz w:val="44"/>
      <w:szCs w:val="44"/>
    </w:rPr>
  </w:style>
  <w:style w:type="character" w:styleId="a6">
    <w:name w:val="Strong"/>
    <w:basedOn w:val="a0"/>
    <w:uiPriority w:val="22"/>
    <w:qFormat/>
    <w:rsid w:val="000B5026"/>
    <w:rPr>
      <w:b/>
      <w:bCs/>
    </w:rPr>
  </w:style>
  <w:style w:type="paragraph" w:styleId="a7">
    <w:name w:val="footnote text"/>
    <w:basedOn w:val="a"/>
    <w:link w:val="Char"/>
    <w:semiHidden/>
    <w:rsid w:val="000B5026"/>
    <w:pPr>
      <w:bidi/>
      <w:spacing w:after="0" w:line="240" w:lineRule="auto"/>
      <w:ind w:left="0" w:firstLine="0"/>
      <w:jc w:val="left"/>
    </w:pPr>
    <w:rPr>
      <w:rFonts w:ascii="Times New Roman" w:eastAsia="SimSun" w:hAnsi="Times New Roman" w:cs="Times New Roman"/>
      <w:sz w:val="20"/>
      <w:szCs w:val="20"/>
      <w:lang w:eastAsia="zh-CN"/>
    </w:rPr>
  </w:style>
  <w:style w:type="character" w:customStyle="1" w:styleId="Char">
    <w:name w:val="نص حاشية سفلية Char"/>
    <w:basedOn w:val="a0"/>
    <w:link w:val="a7"/>
    <w:semiHidden/>
    <w:rsid w:val="000B5026"/>
    <w:rPr>
      <w:rFonts w:ascii="Times New Roman" w:eastAsia="SimSun" w:hAnsi="Times New Roman" w:cs="Times New Roman"/>
      <w:sz w:val="20"/>
      <w:szCs w:val="20"/>
      <w:lang w:eastAsia="zh-CN"/>
    </w:rPr>
  </w:style>
  <w:style w:type="paragraph" w:customStyle="1" w:styleId="H0">
    <w:name w:val="H0"/>
    <w:basedOn w:val="a"/>
    <w:rsid w:val="000B5026"/>
    <w:pPr>
      <w:bidi/>
      <w:spacing w:before="120" w:after="120" w:line="240" w:lineRule="auto"/>
      <w:ind w:left="0" w:firstLine="567"/>
      <w:jc w:val="lowKashida"/>
    </w:pPr>
    <w:rPr>
      <w:rFonts w:ascii="Times New Roman" w:eastAsia="Times New Roman" w:hAnsi="Times New Roman" w:cs="Simplified Arabic"/>
      <w:snapToGrid w:val="0"/>
      <w:sz w:val="28"/>
      <w:szCs w:val="28"/>
      <w:lang w:eastAsia="ar-SA"/>
    </w:rPr>
  </w:style>
  <w:style w:type="character" w:styleId="a8">
    <w:name w:val="footnote reference"/>
    <w:basedOn w:val="a0"/>
    <w:semiHidden/>
    <w:unhideWhenUsed/>
    <w:rsid w:val="000B5026"/>
    <w:rPr>
      <w:vertAlign w:val="superscript"/>
    </w:rPr>
  </w:style>
  <w:style w:type="paragraph" w:styleId="a9">
    <w:name w:val="Balloon Text"/>
    <w:basedOn w:val="a"/>
    <w:link w:val="Char0"/>
    <w:uiPriority w:val="99"/>
    <w:semiHidden/>
    <w:unhideWhenUsed/>
    <w:rsid w:val="000B5026"/>
    <w:pPr>
      <w:spacing w:after="0" w:line="240" w:lineRule="auto"/>
    </w:pPr>
    <w:rPr>
      <w:rFonts w:ascii="Tahoma" w:hAnsi="Tahoma" w:cs="Tahoma"/>
      <w:sz w:val="16"/>
      <w:szCs w:val="16"/>
    </w:rPr>
  </w:style>
  <w:style w:type="character" w:customStyle="1" w:styleId="Char0">
    <w:name w:val="نص في بالون Char"/>
    <w:basedOn w:val="a0"/>
    <w:link w:val="a9"/>
    <w:uiPriority w:val="99"/>
    <w:semiHidden/>
    <w:rsid w:val="000B5026"/>
    <w:rPr>
      <w:rFonts w:ascii="Tahoma" w:hAnsi="Tahoma" w:cs="Tahoma"/>
      <w:sz w:val="16"/>
      <w:szCs w:val="16"/>
    </w:rPr>
  </w:style>
  <w:style w:type="paragraph" w:styleId="aa">
    <w:name w:val="header"/>
    <w:basedOn w:val="a"/>
    <w:link w:val="Char1"/>
    <w:uiPriority w:val="99"/>
    <w:unhideWhenUsed/>
    <w:rsid w:val="000B5026"/>
    <w:pPr>
      <w:tabs>
        <w:tab w:val="center" w:pos="4680"/>
        <w:tab w:val="right" w:pos="9360"/>
      </w:tabs>
      <w:spacing w:after="0" w:line="240" w:lineRule="auto"/>
    </w:pPr>
  </w:style>
  <w:style w:type="character" w:customStyle="1" w:styleId="Char1">
    <w:name w:val="رأس الصفحة Char"/>
    <w:basedOn w:val="a0"/>
    <w:link w:val="aa"/>
    <w:uiPriority w:val="99"/>
    <w:rsid w:val="000B5026"/>
  </w:style>
  <w:style w:type="paragraph" w:styleId="ab">
    <w:name w:val="footer"/>
    <w:basedOn w:val="a"/>
    <w:link w:val="Char2"/>
    <w:uiPriority w:val="99"/>
    <w:unhideWhenUsed/>
    <w:rsid w:val="000B5026"/>
    <w:pPr>
      <w:tabs>
        <w:tab w:val="center" w:pos="4680"/>
        <w:tab w:val="right" w:pos="9360"/>
      </w:tabs>
      <w:spacing w:after="0" w:line="240" w:lineRule="auto"/>
    </w:pPr>
  </w:style>
  <w:style w:type="character" w:customStyle="1" w:styleId="Char2">
    <w:name w:val="تذييل الصفحة Char"/>
    <w:basedOn w:val="a0"/>
    <w:link w:val="ab"/>
    <w:uiPriority w:val="99"/>
    <w:rsid w:val="000B5026"/>
  </w:style>
  <w:style w:type="character" w:styleId="ac">
    <w:name w:val="page number"/>
    <w:basedOn w:val="a0"/>
    <w:rsid w:val="000B5026"/>
  </w:style>
  <w:style w:type="table" w:styleId="ad">
    <w:name w:val="Table Grid"/>
    <w:basedOn w:val="a1"/>
    <w:uiPriority w:val="59"/>
    <w:rsid w:val="000B5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Char3"/>
    <w:uiPriority w:val="99"/>
    <w:semiHidden/>
    <w:unhideWhenUsed/>
    <w:rsid w:val="000B5026"/>
    <w:pPr>
      <w:spacing w:after="0" w:line="240" w:lineRule="auto"/>
    </w:pPr>
    <w:rPr>
      <w:sz w:val="20"/>
      <w:szCs w:val="20"/>
    </w:rPr>
  </w:style>
  <w:style w:type="character" w:customStyle="1" w:styleId="Char3">
    <w:name w:val="نص تعليق ختامي Char"/>
    <w:basedOn w:val="a0"/>
    <w:link w:val="ae"/>
    <w:uiPriority w:val="99"/>
    <w:semiHidden/>
    <w:rsid w:val="000B5026"/>
    <w:rPr>
      <w:sz w:val="20"/>
      <w:szCs w:val="20"/>
    </w:rPr>
  </w:style>
  <w:style w:type="character" w:styleId="af">
    <w:name w:val="endnote reference"/>
    <w:basedOn w:val="a0"/>
    <w:uiPriority w:val="99"/>
    <w:semiHidden/>
    <w:unhideWhenUsed/>
    <w:rsid w:val="000B50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ma-y@utq.edu.i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58C29-1856-469F-8525-99EF24E7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4436</Words>
  <Characters>25291</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pc-mustafa</dc:creator>
  <cp:lastModifiedBy>AH</cp:lastModifiedBy>
  <cp:revision>14</cp:revision>
  <cp:lastPrinted>2022-11-25T15:07:00Z</cp:lastPrinted>
  <dcterms:created xsi:type="dcterms:W3CDTF">2022-09-27T14:26:00Z</dcterms:created>
  <dcterms:modified xsi:type="dcterms:W3CDTF">2022-11-25T15:07:00Z</dcterms:modified>
</cp:coreProperties>
</file>