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66" w:rsidRPr="00F56636" w:rsidRDefault="00913166" w:rsidP="00F56636">
      <w:pPr>
        <w:spacing w:after="0" w:line="240" w:lineRule="auto"/>
        <w:jc w:val="center"/>
        <w:rPr>
          <w:rFonts w:ascii="Simplified Arabic" w:eastAsia="Calibri" w:hAnsi="Simplified Arabic" w:cs="Simplified Arabic"/>
          <w:b/>
          <w:bCs/>
          <w:sz w:val="28"/>
          <w:szCs w:val="28"/>
          <w:rtl/>
          <w:lang w:bidi="ar-IQ"/>
        </w:rPr>
      </w:pPr>
      <w:r w:rsidRPr="00F56636">
        <w:rPr>
          <w:rFonts w:ascii="Simplified Arabic" w:eastAsia="Calibri" w:hAnsi="Simplified Arabic" w:cs="Simplified Arabic"/>
          <w:b/>
          <w:bCs/>
          <w:sz w:val="28"/>
          <w:szCs w:val="28"/>
          <w:rtl/>
          <w:lang w:bidi="ar-IQ"/>
        </w:rPr>
        <w:t>القراءة الألسنية لل</w:t>
      </w:r>
      <w:r w:rsidR="00C87AFA" w:rsidRPr="00F56636">
        <w:rPr>
          <w:rFonts w:ascii="Simplified Arabic" w:eastAsia="Calibri" w:hAnsi="Simplified Arabic" w:cs="Simplified Arabic"/>
          <w:b/>
          <w:bCs/>
          <w:sz w:val="28"/>
          <w:szCs w:val="28"/>
          <w:rtl/>
          <w:lang w:bidi="ar-IQ"/>
        </w:rPr>
        <w:t>قرآن</w:t>
      </w:r>
      <w:r w:rsidRPr="00F56636">
        <w:rPr>
          <w:rFonts w:ascii="Simplified Arabic" w:eastAsia="Calibri" w:hAnsi="Simplified Arabic" w:cs="Simplified Arabic"/>
          <w:b/>
          <w:bCs/>
          <w:sz w:val="28"/>
          <w:szCs w:val="28"/>
          <w:rtl/>
          <w:lang w:bidi="ar-IQ"/>
        </w:rPr>
        <w:t xml:space="preserve"> الكريم</w:t>
      </w:r>
      <w:r w:rsidR="00F56636" w:rsidRPr="00F56636">
        <w:rPr>
          <w:rFonts w:ascii="Simplified Arabic" w:eastAsia="Calibri" w:hAnsi="Simplified Arabic" w:cs="Simplified Arabic"/>
          <w:b/>
          <w:bCs/>
          <w:sz w:val="28"/>
          <w:szCs w:val="28"/>
          <w:rtl/>
          <w:lang w:bidi="ar-IQ"/>
        </w:rPr>
        <w:t xml:space="preserve"> محمد </w:t>
      </w:r>
      <w:r w:rsidR="00F56636" w:rsidRPr="00F56636">
        <w:rPr>
          <w:rFonts w:ascii="Simplified Arabic" w:eastAsia="Calibri" w:hAnsi="Simplified Arabic" w:cs="Simplified Arabic" w:hint="cs"/>
          <w:b/>
          <w:bCs/>
          <w:sz w:val="28"/>
          <w:szCs w:val="28"/>
          <w:rtl/>
          <w:lang w:bidi="ar-IQ"/>
        </w:rPr>
        <w:t>أ</w:t>
      </w:r>
      <w:r w:rsidR="00F56636" w:rsidRPr="00F56636">
        <w:rPr>
          <w:rFonts w:ascii="Simplified Arabic" w:eastAsia="Calibri" w:hAnsi="Simplified Arabic" w:cs="Simplified Arabic"/>
          <w:b/>
          <w:bCs/>
          <w:sz w:val="28"/>
          <w:szCs w:val="28"/>
          <w:rtl/>
          <w:lang w:bidi="ar-IQ"/>
        </w:rPr>
        <w:t>ركون اختياراً</w:t>
      </w:r>
    </w:p>
    <w:p w:rsidR="00913166" w:rsidRPr="00F56636" w:rsidRDefault="00337873" w:rsidP="00337873">
      <w:pPr>
        <w:spacing w:after="0" w:line="240" w:lineRule="auto"/>
        <w:jc w:val="center"/>
        <w:rPr>
          <w:rFonts w:ascii="Simplified Arabic" w:eastAsia="Calibri" w:hAnsi="Simplified Arabic" w:cs="Simplified Arabic"/>
          <w:b/>
          <w:bCs/>
          <w:sz w:val="28"/>
          <w:szCs w:val="28"/>
          <w:rtl/>
          <w:lang w:bidi="ar-IQ"/>
        </w:rPr>
      </w:pPr>
      <w:r w:rsidRPr="00337873">
        <w:rPr>
          <w:rFonts w:ascii="Simplified Arabic" w:eastAsia="Calibri" w:hAnsi="Simplified Arabic" w:cs="Simplified Arabic"/>
          <w:b/>
          <w:bCs/>
          <w:sz w:val="28"/>
          <w:szCs w:val="28"/>
          <w:rtl/>
        </w:rPr>
        <w:t xml:space="preserve">أ.م.د. </w:t>
      </w:r>
      <w:r w:rsidR="00913166" w:rsidRPr="00F56636">
        <w:rPr>
          <w:rFonts w:ascii="Simplified Arabic" w:eastAsia="Calibri" w:hAnsi="Simplified Arabic" w:cs="Simplified Arabic" w:hint="cs"/>
          <w:b/>
          <w:bCs/>
          <w:sz w:val="28"/>
          <w:szCs w:val="28"/>
          <w:rtl/>
          <w:lang w:bidi="ar-IQ"/>
        </w:rPr>
        <w:t>حميد قاسم هجر</w:t>
      </w:r>
    </w:p>
    <w:p w:rsidR="00913166" w:rsidRPr="00F56636" w:rsidRDefault="00913166" w:rsidP="00913166">
      <w:pPr>
        <w:spacing w:after="0" w:line="240" w:lineRule="auto"/>
        <w:jc w:val="center"/>
        <w:rPr>
          <w:rFonts w:ascii="Simplified Arabic" w:eastAsia="Calibri" w:hAnsi="Simplified Arabic" w:cs="Simplified Arabic"/>
          <w:b/>
          <w:bCs/>
          <w:sz w:val="28"/>
          <w:szCs w:val="28"/>
          <w:rtl/>
          <w:lang w:bidi="ar-IQ"/>
        </w:rPr>
      </w:pPr>
      <w:r w:rsidRPr="00F56636">
        <w:rPr>
          <w:rFonts w:ascii="Simplified Arabic" w:eastAsia="Calibri" w:hAnsi="Simplified Arabic" w:cs="Simplified Arabic" w:hint="cs"/>
          <w:b/>
          <w:bCs/>
          <w:sz w:val="28"/>
          <w:szCs w:val="28"/>
          <w:rtl/>
          <w:lang w:bidi="ar-IQ"/>
        </w:rPr>
        <w:t>جامعة ذي قار / كلية العلوم الإسلامية</w:t>
      </w:r>
    </w:p>
    <w:p w:rsidR="00913166" w:rsidRPr="00F56636" w:rsidRDefault="00913166" w:rsidP="004B226B">
      <w:pPr>
        <w:spacing w:after="0" w:line="240" w:lineRule="auto"/>
        <w:jc w:val="center"/>
        <w:rPr>
          <w:rFonts w:ascii="Simplified Arabic" w:eastAsia="Calibri" w:hAnsi="Simplified Arabic" w:cs="Simplified Arabic"/>
          <w:b/>
          <w:bCs/>
          <w:sz w:val="28"/>
          <w:szCs w:val="28"/>
          <w:rtl/>
          <w:lang w:bidi="ar-IQ"/>
        </w:rPr>
      </w:pPr>
      <w:r w:rsidRPr="00F56636">
        <w:rPr>
          <w:rFonts w:ascii="Simplified Arabic" w:eastAsia="Calibri" w:hAnsi="Simplified Arabic" w:cs="Simplified Arabic"/>
          <w:b/>
          <w:bCs/>
          <w:sz w:val="28"/>
          <w:szCs w:val="28"/>
          <w:lang w:bidi="ar-IQ"/>
        </w:rPr>
        <w:t>Hmhg962@gmail.com</w:t>
      </w:r>
    </w:p>
    <w:p w:rsidR="006B502B" w:rsidRDefault="000B6AD8" w:rsidP="00824C2A">
      <w:pPr>
        <w:pStyle w:val="FootnoteText"/>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المستخلص</w:t>
      </w:r>
      <w:r w:rsidR="00F56636">
        <w:rPr>
          <w:rFonts w:ascii="Simplified Arabic" w:hAnsi="Simplified Arabic" w:cs="Simplified Arabic"/>
          <w:b/>
          <w:bCs/>
          <w:sz w:val="28"/>
          <w:szCs w:val="28"/>
          <w:lang w:bidi="ar-IQ"/>
        </w:rPr>
        <w:t>:</w:t>
      </w:r>
    </w:p>
    <w:p w:rsidR="000B6AD8" w:rsidRPr="00F56636" w:rsidRDefault="00A272B1" w:rsidP="00824C2A">
      <w:pPr>
        <w:pStyle w:val="FootnoteText"/>
        <w:jc w:val="both"/>
        <w:rPr>
          <w:rFonts w:ascii="Simplified Arabic" w:hAnsi="Simplified Arabic" w:cs="Simplified Arabic"/>
          <w:sz w:val="24"/>
          <w:szCs w:val="24"/>
          <w:rtl/>
          <w:lang w:bidi="ar-IQ"/>
        </w:rPr>
      </w:pPr>
      <w:r w:rsidRPr="00824C2A">
        <w:rPr>
          <w:rFonts w:ascii="Simplified Arabic" w:hAnsi="Simplified Arabic" w:cs="Simplified Arabic" w:hint="cs"/>
          <w:sz w:val="28"/>
          <w:szCs w:val="28"/>
          <w:rtl/>
          <w:lang w:bidi="ar-IQ"/>
        </w:rPr>
        <w:t xml:space="preserve">     </w:t>
      </w:r>
      <w:r w:rsidR="000B6AD8" w:rsidRPr="00F56636">
        <w:rPr>
          <w:rFonts w:ascii="Simplified Arabic" w:hAnsi="Simplified Arabic" w:cs="Simplified Arabic" w:hint="cs"/>
          <w:sz w:val="24"/>
          <w:szCs w:val="24"/>
          <w:rtl/>
          <w:lang w:bidi="ar-IQ"/>
        </w:rPr>
        <w:t>ظهرت في الآونة الأخيرة قراءات جديدة لل</w:t>
      </w:r>
      <w:r w:rsidR="00C87AFA" w:rsidRPr="00F56636">
        <w:rPr>
          <w:rFonts w:ascii="Simplified Arabic" w:hAnsi="Simplified Arabic" w:cs="Simplified Arabic" w:hint="cs"/>
          <w:sz w:val="24"/>
          <w:szCs w:val="24"/>
          <w:rtl/>
          <w:lang w:bidi="ar-IQ"/>
        </w:rPr>
        <w:t>قرآن</w:t>
      </w:r>
      <w:r w:rsidR="000B6AD8" w:rsidRPr="00F56636">
        <w:rPr>
          <w:rFonts w:ascii="Simplified Arabic" w:hAnsi="Simplified Arabic" w:cs="Simplified Arabic" w:hint="cs"/>
          <w:sz w:val="24"/>
          <w:szCs w:val="24"/>
          <w:rtl/>
          <w:lang w:bidi="ar-IQ"/>
        </w:rPr>
        <w:t xml:space="preserve"> الكريم اعتمدت في غالبيتها على المناهج النقدية الحديثة التي ظهرت في المجتمع الغربي، واتخذت هذه القراءات أسماءً وعنوانات عديدة لم تستقر لحد الآن على اسم جامع شامل لها، وتعاملت هذه القراءات مع ال</w:t>
      </w:r>
      <w:r w:rsidR="00C87AFA" w:rsidRPr="00F56636">
        <w:rPr>
          <w:rFonts w:ascii="Simplified Arabic" w:hAnsi="Simplified Arabic" w:cs="Simplified Arabic" w:hint="cs"/>
          <w:sz w:val="24"/>
          <w:szCs w:val="24"/>
          <w:rtl/>
          <w:lang w:bidi="ar-IQ"/>
        </w:rPr>
        <w:t>قرآن</w:t>
      </w:r>
      <w:r w:rsidR="000B6AD8" w:rsidRPr="00F56636">
        <w:rPr>
          <w:rFonts w:ascii="Simplified Arabic" w:hAnsi="Simplified Arabic" w:cs="Simplified Arabic" w:hint="cs"/>
          <w:sz w:val="24"/>
          <w:szCs w:val="24"/>
          <w:rtl/>
          <w:lang w:bidi="ar-IQ"/>
        </w:rPr>
        <w:t xml:space="preserve"> بصيغ وآليات مختلفة، كلٌ ينطلق من المنهج الذي يعتمده. ومن المناهج الحديثة المعتمدة التي حاولت أن تتعاطى مع النص ال</w:t>
      </w:r>
      <w:r w:rsidR="00C87AFA" w:rsidRPr="00F56636">
        <w:rPr>
          <w:rFonts w:ascii="Simplified Arabic" w:hAnsi="Simplified Arabic" w:cs="Simplified Arabic" w:hint="cs"/>
          <w:sz w:val="24"/>
          <w:szCs w:val="24"/>
          <w:rtl/>
          <w:lang w:bidi="ar-IQ"/>
        </w:rPr>
        <w:t>قرآن</w:t>
      </w:r>
      <w:r w:rsidR="000B6AD8" w:rsidRPr="00F56636">
        <w:rPr>
          <w:rFonts w:ascii="Simplified Arabic" w:hAnsi="Simplified Arabic" w:cs="Simplified Arabic" w:hint="cs"/>
          <w:sz w:val="24"/>
          <w:szCs w:val="24"/>
          <w:rtl/>
          <w:lang w:bidi="ar-IQ"/>
        </w:rPr>
        <w:t xml:space="preserve">ي </w:t>
      </w:r>
      <w:r w:rsidR="00913166" w:rsidRPr="00F56636">
        <w:rPr>
          <w:rFonts w:ascii="Simplified Arabic" w:hAnsi="Simplified Arabic" w:cs="Simplified Arabic" w:hint="cs"/>
          <w:sz w:val="24"/>
          <w:szCs w:val="24"/>
          <w:rtl/>
          <w:lang w:bidi="ar-IQ"/>
        </w:rPr>
        <w:t>وفق رؤيتها ومنهجيتها هي (الألسنية)، وكان اختيار البحث للدكتور محمد آركون فهو خير من يمثل هذا الاتجاه في التعاطي مع النص ال</w:t>
      </w:r>
      <w:r w:rsidR="00C87AFA" w:rsidRPr="00F56636">
        <w:rPr>
          <w:rFonts w:ascii="Simplified Arabic" w:hAnsi="Simplified Arabic" w:cs="Simplified Arabic" w:hint="cs"/>
          <w:sz w:val="24"/>
          <w:szCs w:val="24"/>
          <w:rtl/>
          <w:lang w:bidi="ar-IQ"/>
        </w:rPr>
        <w:t>قرآن</w:t>
      </w:r>
      <w:r w:rsidR="00913166" w:rsidRPr="00F56636">
        <w:rPr>
          <w:rFonts w:ascii="Simplified Arabic" w:hAnsi="Simplified Arabic" w:cs="Simplified Arabic" w:hint="cs"/>
          <w:sz w:val="24"/>
          <w:szCs w:val="24"/>
          <w:rtl/>
          <w:lang w:bidi="ar-IQ"/>
        </w:rPr>
        <w:t xml:space="preserve">ي وفق هذه الرؤية، وقد توصل البحث إلى بعض النتائج، منها: أن آركون أراد أن يصل إلى (خطة التأنيس)، وذلك بنقل الآيات من الموضع المقدس إلى الوضع البشري، وكذلك محاولاته في استبدال بعض المصطلحات التي تعارف عليها السلف والخلف بأخرى غيرها، ودعواته المتكررة باعتماد العلمنة في العالم الإسلامي وتخليص الدين من الدعوات والأيديولوجيات السياسية التي تزاود عليها قوى السلطة والمعارضة. </w:t>
      </w:r>
    </w:p>
    <w:p w:rsidR="00913166" w:rsidRPr="00F56636" w:rsidRDefault="00913166" w:rsidP="00824C2A">
      <w:pPr>
        <w:pStyle w:val="FootnoteText"/>
        <w:jc w:val="both"/>
        <w:rPr>
          <w:rFonts w:ascii="Simplified Arabic" w:hAnsi="Simplified Arabic" w:cs="Simplified Arabic"/>
          <w:sz w:val="24"/>
          <w:szCs w:val="24"/>
          <w:rtl/>
          <w:lang w:bidi="ar-IQ"/>
        </w:rPr>
      </w:pPr>
      <w:r w:rsidRPr="00F56636">
        <w:rPr>
          <w:rFonts w:ascii="Simplified Arabic" w:hAnsi="Simplified Arabic" w:cs="Simplified Arabic" w:hint="cs"/>
          <w:b/>
          <w:bCs/>
          <w:sz w:val="24"/>
          <w:szCs w:val="24"/>
          <w:rtl/>
          <w:lang w:bidi="ar-IQ"/>
        </w:rPr>
        <w:t>الكلمات المفتاحية:</w:t>
      </w:r>
      <w:r w:rsidRPr="00F56636">
        <w:rPr>
          <w:rFonts w:ascii="Simplified Arabic" w:hAnsi="Simplified Arabic" w:cs="Simplified Arabic" w:hint="cs"/>
          <w:sz w:val="24"/>
          <w:szCs w:val="24"/>
          <w:rtl/>
          <w:lang w:bidi="ar-IQ"/>
        </w:rPr>
        <w:t xml:space="preserve"> </w:t>
      </w:r>
      <w:r w:rsidR="00F56636">
        <w:rPr>
          <w:rFonts w:ascii="Simplified Arabic" w:hAnsi="Simplified Arabic" w:cs="Simplified Arabic"/>
          <w:sz w:val="24"/>
          <w:szCs w:val="24"/>
          <w:lang w:bidi="ar-IQ"/>
        </w:rPr>
        <w:t>)</w:t>
      </w:r>
      <w:r w:rsidRPr="00F56636">
        <w:rPr>
          <w:rFonts w:ascii="Simplified Arabic" w:hAnsi="Simplified Arabic" w:cs="Simplified Arabic" w:hint="cs"/>
          <w:sz w:val="24"/>
          <w:szCs w:val="24"/>
          <w:rtl/>
          <w:lang w:bidi="ar-IQ"/>
        </w:rPr>
        <w:t xml:space="preserve">الألسنية، محمد آركون، </w:t>
      </w:r>
      <w:r w:rsidR="004B226B" w:rsidRPr="00F56636">
        <w:rPr>
          <w:rFonts w:ascii="Simplified Arabic" w:hAnsi="Simplified Arabic" w:cs="Simplified Arabic" w:hint="cs"/>
          <w:sz w:val="24"/>
          <w:szCs w:val="24"/>
          <w:rtl/>
          <w:lang w:bidi="ar-IQ"/>
        </w:rPr>
        <w:t>خطة التأنيس، المقدس، البشري</w:t>
      </w:r>
      <w:r w:rsidR="00F56636">
        <w:rPr>
          <w:rFonts w:ascii="Simplified Arabic" w:hAnsi="Simplified Arabic" w:cs="Simplified Arabic"/>
          <w:sz w:val="24"/>
          <w:szCs w:val="24"/>
          <w:lang w:bidi="ar-IQ"/>
        </w:rPr>
        <w:t>(</w:t>
      </w:r>
      <w:r w:rsidR="004B226B" w:rsidRPr="00F56636">
        <w:rPr>
          <w:rFonts w:ascii="Simplified Arabic" w:hAnsi="Simplified Arabic" w:cs="Simplified Arabic" w:hint="cs"/>
          <w:sz w:val="24"/>
          <w:szCs w:val="24"/>
          <w:rtl/>
          <w:lang w:bidi="ar-IQ"/>
        </w:rPr>
        <w:t>.</w:t>
      </w:r>
    </w:p>
    <w:p w:rsidR="00824C2A" w:rsidRPr="00824C2A" w:rsidRDefault="00824C2A" w:rsidP="00824C2A">
      <w:pPr>
        <w:spacing w:after="0"/>
        <w:jc w:val="both"/>
        <w:rPr>
          <w:rFonts w:ascii="Simplified Arabic" w:eastAsia="Calibri" w:hAnsi="Simplified Arabic" w:cs="Simplified Arabic"/>
          <w:sz w:val="10"/>
          <w:szCs w:val="10"/>
          <w:rtl/>
          <w:lang w:bidi="ar-IQ"/>
        </w:rPr>
      </w:pPr>
    </w:p>
    <w:p w:rsidR="00824C2A" w:rsidRPr="00F56636" w:rsidRDefault="00824C2A" w:rsidP="00824C2A">
      <w:pPr>
        <w:tabs>
          <w:tab w:val="center" w:pos="4393"/>
          <w:tab w:val="left" w:pos="7032"/>
        </w:tabs>
        <w:spacing w:after="0"/>
        <w:jc w:val="center"/>
        <w:rPr>
          <w:rFonts w:ascii="Times New Roman" w:eastAsia="Calibri" w:hAnsi="Times New Roman" w:cs="Times New Roman"/>
          <w:b/>
          <w:bCs/>
          <w:sz w:val="28"/>
          <w:szCs w:val="28"/>
          <w:rtl/>
          <w:lang w:bidi="ar-IQ"/>
        </w:rPr>
      </w:pPr>
      <w:r w:rsidRPr="00F56636">
        <w:rPr>
          <w:rFonts w:ascii="Times New Roman" w:eastAsia="Calibri" w:hAnsi="Times New Roman" w:cs="Times New Roman"/>
          <w:b/>
          <w:bCs/>
          <w:sz w:val="28"/>
          <w:szCs w:val="28"/>
          <w:lang w:bidi="ar-IQ"/>
        </w:rPr>
        <w:t>Linguistic reading of the Holy Quran</w:t>
      </w:r>
    </w:p>
    <w:p w:rsidR="00824C2A" w:rsidRPr="00F56636" w:rsidRDefault="00824C2A" w:rsidP="00824C2A">
      <w:pPr>
        <w:tabs>
          <w:tab w:val="center" w:pos="4393"/>
          <w:tab w:val="left" w:pos="7032"/>
        </w:tabs>
        <w:bidi w:val="0"/>
        <w:spacing w:after="0"/>
        <w:jc w:val="center"/>
        <w:rPr>
          <w:rFonts w:ascii="Times New Roman" w:eastAsia="Calibri" w:hAnsi="Times New Roman" w:cs="Times New Roman"/>
          <w:b/>
          <w:bCs/>
          <w:sz w:val="28"/>
          <w:szCs w:val="28"/>
          <w:lang w:bidi="ar-IQ"/>
        </w:rPr>
      </w:pPr>
      <w:r w:rsidRPr="00F56636">
        <w:rPr>
          <w:rFonts w:ascii="Times New Roman" w:eastAsia="Calibri" w:hAnsi="Times New Roman" w:cs="Times New Roman"/>
          <w:b/>
          <w:bCs/>
          <w:sz w:val="28"/>
          <w:szCs w:val="28"/>
          <w:lang w:bidi="ar-IQ"/>
        </w:rPr>
        <w:t xml:space="preserve">Mohamed </w:t>
      </w:r>
      <w:proofErr w:type="spellStart"/>
      <w:r w:rsidRPr="00F56636">
        <w:rPr>
          <w:rFonts w:ascii="Times New Roman" w:eastAsia="Calibri" w:hAnsi="Times New Roman" w:cs="Times New Roman"/>
          <w:b/>
          <w:bCs/>
          <w:sz w:val="28"/>
          <w:szCs w:val="28"/>
          <w:lang w:bidi="ar-IQ"/>
        </w:rPr>
        <w:t>Arkoun</w:t>
      </w:r>
      <w:proofErr w:type="spellEnd"/>
      <w:r w:rsidRPr="00F56636">
        <w:rPr>
          <w:rFonts w:ascii="Times New Roman" w:eastAsia="Calibri" w:hAnsi="Times New Roman" w:cs="Times New Roman"/>
          <w:b/>
          <w:bCs/>
          <w:sz w:val="28"/>
          <w:szCs w:val="28"/>
          <w:lang w:bidi="ar-IQ"/>
        </w:rPr>
        <w:t xml:space="preserve"> is a choice</w:t>
      </w:r>
    </w:p>
    <w:p w:rsidR="00824C2A" w:rsidRPr="00F56636" w:rsidRDefault="00824C2A" w:rsidP="00824C2A">
      <w:pPr>
        <w:tabs>
          <w:tab w:val="center" w:pos="4393"/>
          <w:tab w:val="left" w:pos="7032"/>
        </w:tabs>
        <w:bidi w:val="0"/>
        <w:spacing w:after="0"/>
        <w:rPr>
          <w:rFonts w:ascii="Times New Roman" w:eastAsia="Calibri" w:hAnsi="Times New Roman" w:cs="Times New Roman"/>
          <w:b/>
          <w:bCs/>
          <w:sz w:val="28"/>
          <w:szCs w:val="28"/>
          <w:lang w:bidi="ar-IQ"/>
        </w:rPr>
      </w:pPr>
      <w:r w:rsidRPr="00F56636">
        <w:rPr>
          <w:rFonts w:ascii="Times New Roman" w:eastAsia="Calibri" w:hAnsi="Times New Roman" w:cs="Times New Roman"/>
          <w:b/>
          <w:bCs/>
          <w:sz w:val="28"/>
          <w:szCs w:val="28"/>
          <w:lang w:bidi="ar-IQ"/>
        </w:rPr>
        <w:tab/>
        <w:t xml:space="preserve">Hamid </w:t>
      </w:r>
      <w:proofErr w:type="spellStart"/>
      <w:r w:rsidRPr="00F56636">
        <w:rPr>
          <w:rFonts w:ascii="Times New Roman" w:eastAsia="Calibri" w:hAnsi="Times New Roman" w:cs="Times New Roman"/>
          <w:b/>
          <w:bCs/>
          <w:sz w:val="28"/>
          <w:szCs w:val="28"/>
          <w:lang w:bidi="ar-IQ"/>
        </w:rPr>
        <w:t>Qasim</w:t>
      </w:r>
      <w:proofErr w:type="spellEnd"/>
      <w:r w:rsidRPr="00F56636">
        <w:rPr>
          <w:rFonts w:ascii="Times New Roman" w:eastAsia="Calibri" w:hAnsi="Times New Roman" w:cs="Times New Roman"/>
          <w:b/>
          <w:bCs/>
          <w:sz w:val="28"/>
          <w:szCs w:val="28"/>
          <w:lang w:bidi="ar-IQ"/>
        </w:rPr>
        <w:t xml:space="preserve"> </w:t>
      </w:r>
      <w:proofErr w:type="spellStart"/>
      <w:r w:rsidRPr="00F56636">
        <w:rPr>
          <w:rFonts w:ascii="Times New Roman" w:eastAsia="Calibri" w:hAnsi="Times New Roman" w:cs="Times New Roman"/>
          <w:b/>
          <w:bCs/>
          <w:sz w:val="28"/>
          <w:szCs w:val="28"/>
          <w:lang w:bidi="ar-IQ"/>
        </w:rPr>
        <w:t>Hajar</w:t>
      </w:r>
      <w:proofErr w:type="spellEnd"/>
      <w:r w:rsidRPr="00F56636">
        <w:rPr>
          <w:rFonts w:ascii="Times New Roman" w:eastAsia="Calibri" w:hAnsi="Times New Roman" w:cs="Times New Roman"/>
          <w:b/>
          <w:bCs/>
          <w:sz w:val="28"/>
          <w:szCs w:val="28"/>
          <w:lang w:bidi="ar-IQ"/>
        </w:rPr>
        <w:tab/>
      </w:r>
    </w:p>
    <w:p w:rsidR="00824C2A" w:rsidRPr="00F56636" w:rsidRDefault="00824C2A" w:rsidP="00824C2A">
      <w:pPr>
        <w:bidi w:val="0"/>
        <w:spacing w:after="0"/>
        <w:jc w:val="center"/>
        <w:rPr>
          <w:rFonts w:ascii="Times New Roman" w:eastAsia="Calibri" w:hAnsi="Times New Roman" w:cs="Times New Roman"/>
          <w:b/>
          <w:bCs/>
          <w:sz w:val="28"/>
          <w:szCs w:val="28"/>
          <w:lang w:bidi="ar-IQ"/>
        </w:rPr>
      </w:pPr>
      <w:proofErr w:type="spellStart"/>
      <w:r w:rsidRPr="00F56636">
        <w:rPr>
          <w:rFonts w:ascii="Times New Roman" w:eastAsia="Calibri" w:hAnsi="Times New Roman" w:cs="Times New Roman"/>
          <w:b/>
          <w:bCs/>
          <w:sz w:val="28"/>
          <w:szCs w:val="28"/>
          <w:lang w:bidi="ar-IQ"/>
        </w:rPr>
        <w:t>Dhi</w:t>
      </w:r>
      <w:proofErr w:type="spellEnd"/>
      <w:r w:rsidRPr="00F56636">
        <w:rPr>
          <w:rFonts w:ascii="Times New Roman" w:eastAsia="Calibri" w:hAnsi="Times New Roman" w:cs="Times New Roman"/>
          <w:b/>
          <w:bCs/>
          <w:sz w:val="28"/>
          <w:szCs w:val="28"/>
          <w:lang w:bidi="ar-IQ"/>
        </w:rPr>
        <w:t xml:space="preserve"> </w:t>
      </w:r>
      <w:proofErr w:type="spellStart"/>
      <w:r w:rsidRPr="00F56636">
        <w:rPr>
          <w:rFonts w:ascii="Times New Roman" w:eastAsia="Calibri" w:hAnsi="Times New Roman" w:cs="Times New Roman"/>
          <w:b/>
          <w:bCs/>
          <w:sz w:val="28"/>
          <w:szCs w:val="28"/>
          <w:lang w:bidi="ar-IQ"/>
        </w:rPr>
        <w:t>Qar</w:t>
      </w:r>
      <w:proofErr w:type="spellEnd"/>
      <w:r w:rsidRPr="00F56636">
        <w:rPr>
          <w:rFonts w:ascii="Times New Roman" w:eastAsia="Calibri" w:hAnsi="Times New Roman" w:cs="Times New Roman"/>
          <w:b/>
          <w:bCs/>
          <w:sz w:val="28"/>
          <w:szCs w:val="28"/>
          <w:lang w:bidi="ar-IQ"/>
        </w:rPr>
        <w:t xml:space="preserve"> University / College of Islamic Sciences</w:t>
      </w:r>
    </w:p>
    <w:p w:rsidR="006B502B" w:rsidRDefault="004B226B" w:rsidP="004B226B">
      <w:pPr>
        <w:pStyle w:val="FootnoteText"/>
        <w:bidi w:val="0"/>
        <w:spacing w:line="276" w:lineRule="auto"/>
        <w:jc w:val="both"/>
        <w:rPr>
          <w:rFonts w:ascii="Simplified Arabic" w:hAnsi="Simplified Arabic" w:cs="Simplified Arabic"/>
          <w:b/>
          <w:bCs/>
          <w:sz w:val="28"/>
          <w:szCs w:val="28"/>
          <w:lang w:bidi="ar-IQ"/>
        </w:rPr>
      </w:pPr>
      <w:r w:rsidRPr="004B226B">
        <w:rPr>
          <w:rFonts w:ascii="Simplified Arabic" w:hAnsi="Simplified Arabic" w:cs="Simplified Arabic"/>
          <w:b/>
          <w:bCs/>
          <w:sz w:val="28"/>
          <w:szCs w:val="28"/>
          <w:lang w:bidi="ar-IQ"/>
        </w:rPr>
        <w:t>Abstract</w:t>
      </w:r>
      <w:r w:rsidR="00F56636">
        <w:rPr>
          <w:rFonts w:ascii="Simplified Arabic" w:hAnsi="Simplified Arabic" w:cs="Simplified Arabic"/>
          <w:b/>
          <w:bCs/>
          <w:sz w:val="28"/>
          <w:szCs w:val="28"/>
          <w:lang w:bidi="ar-IQ"/>
        </w:rPr>
        <w:t>:</w:t>
      </w:r>
    </w:p>
    <w:p w:rsidR="004B226B" w:rsidRPr="004B226B" w:rsidRDefault="004B226B" w:rsidP="004B226B">
      <w:pPr>
        <w:pStyle w:val="FootnoteText"/>
        <w:bidi w:val="0"/>
        <w:spacing w:line="276" w:lineRule="auto"/>
        <w:jc w:val="both"/>
        <w:rPr>
          <w:rFonts w:asciiTheme="majorBidi" w:hAnsiTheme="majorBidi" w:cstheme="majorBidi"/>
          <w:sz w:val="24"/>
          <w:szCs w:val="24"/>
          <w:lang w:bidi="ar-IQ"/>
        </w:rPr>
      </w:pPr>
      <w:r>
        <w:rPr>
          <w:rFonts w:asciiTheme="majorBidi" w:hAnsiTheme="majorBidi" w:cstheme="majorBidi"/>
          <w:sz w:val="24"/>
          <w:szCs w:val="24"/>
          <w:lang w:bidi="ar-IQ"/>
        </w:rPr>
        <w:t xml:space="preserve">     </w:t>
      </w:r>
      <w:r w:rsidRPr="004B226B">
        <w:rPr>
          <w:rFonts w:asciiTheme="majorBidi" w:hAnsiTheme="majorBidi" w:cstheme="majorBidi"/>
          <w:sz w:val="24"/>
          <w:szCs w:val="24"/>
          <w:lang w:bidi="ar-IQ"/>
        </w:rPr>
        <w:t>Recently</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new readings of the Holy Qur’an appeared</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most of which relied on modern critical approaches that have appeared in Western society</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and these readings have taken many names and addresses that have not yet settled on the name of a comprehensive mosque for them</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and these readings dealt with the Qur'an in different forms and mechanisms</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each starting from the curriculum Who adopts it. Among the approved modern approaches that tried to deal with the Qur’anic text according to its vision and methodology is (linguistic)</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and the choice of research was by Dr. Muhammad </w:t>
      </w:r>
      <w:proofErr w:type="spellStart"/>
      <w:r w:rsidRPr="004B226B">
        <w:rPr>
          <w:rFonts w:asciiTheme="majorBidi" w:hAnsiTheme="majorBidi" w:cstheme="majorBidi"/>
          <w:sz w:val="24"/>
          <w:szCs w:val="24"/>
          <w:lang w:bidi="ar-IQ"/>
        </w:rPr>
        <w:t>Arkoun</w:t>
      </w:r>
      <w:proofErr w:type="spellEnd"/>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as it is better than representing this trend in dealing with the Quranic text according to this vision</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w:t>
      </w:r>
      <w:r w:rsidRPr="004B226B">
        <w:rPr>
          <w:rFonts w:asciiTheme="majorBidi" w:hAnsiTheme="majorBidi" w:cstheme="majorBidi"/>
          <w:sz w:val="24"/>
          <w:szCs w:val="24"/>
          <w:lang w:bidi="ar-IQ"/>
        </w:rPr>
        <w:lastRenderedPageBreak/>
        <w:t>and the research has reached some results</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including</w:t>
      </w:r>
      <w:r w:rsidRPr="004B226B">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That </w:t>
      </w:r>
      <w:proofErr w:type="spellStart"/>
      <w:r w:rsidRPr="004B226B">
        <w:rPr>
          <w:rFonts w:asciiTheme="majorBidi" w:hAnsiTheme="majorBidi" w:cstheme="majorBidi"/>
          <w:sz w:val="24"/>
          <w:szCs w:val="24"/>
          <w:lang w:bidi="ar-IQ"/>
        </w:rPr>
        <w:t>Arkoun</w:t>
      </w:r>
      <w:proofErr w:type="spellEnd"/>
      <w:r w:rsidRPr="004B226B">
        <w:rPr>
          <w:rFonts w:asciiTheme="majorBidi" w:hAnsiTheme="majorBidi" w:cstheme="majorBidi"/>
          <w:sz w:val="24"/>
          <w:szCs w:val="24"/>
          <w:lang w:bidi="ar-IQ"/>
        </w:rPr>
        <w:t xml:space="preserve"> wanted to reach (the plan of establishment) by transferring the verses from the sacred place to the human condition</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as well as his attempts to replace some of the terms known to the predecessors and the successors with the other ones</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and his repeated calls for adopting secularism in the Islamic world and ridding the religion of the calls and political ideologies that provide It has the forces of power and opposition.</w:t>
      </w:r>
    </w:p>
    <w:p w:rsidR="00913166" w:rsidRDefault="004B226B" w:rsidP="004B226B">
      <w:pPr>
        <w:pStyle w:val="FootnoteText"/>
        <w:bidi w:val="0"/>
        <w:spacing w:after="240" w:line="276" w:lineRule="auto"/>
        <w:jc w:val="both"/>
        <w:rPr>
          <w:rFonts w:asciiTheme="majorBidi" w:hAnsiTheme="majorBidi" w:cstheme="majorBidi"/>
          <w:sz w:val="24"/>
          <w:szCs w:val="24"/>
          <w:lang w:bidi="ar-IQ"/>
        </w:rPr>
      </w:pPr>
      <w:r w:rsidRPr="004B226B">
        <w:rPr>
          <w:rFonts w:asciiTheme="majorBidi" w:hAnsiTheme="majorBidi" w:cstheme="majorBidi"/>
          <w:b/>
          <w:bCs/>
          <w:sz w:val="24"/>
          <w:szCs w:val="24"/>
          <w:lang w:bidi="ar-IQ"/>
        </w:rPr>
        <w:t xml:space="preserve">Key </w:t>
      </w:r>
      <w:proofErr w:type="gramStart"/>
      <w:r w:rsidRPr="004B226B">
        <w:rPr>
          <w:rFonts w:asciiTheme="majorBidi" w:hAnsiTheme="majorBidi" w:cstheme="majorBidi"/>
          <w:b/>
          <w:bCs/>
          <w:sz w:val="24"/>
          <w:szCs w:val="24"/>
          <w:lang w:bidi="ar-IQ"/>
        </w:rPr>
        <w:t>words</w:t>
      </w:r>
      <w:r w:rsidRPr="004B226B">
        <w:rPr>
          <w:rFonts w:asciiTheme="majorBidi" w:hAnsiTheme="majorBidi" w:cstheme="majorBidi"/>
          <w:sz w:val="24"/>
          <w:szCs w:val="24"/>
          <w:lang w:bidi="ar-IQ"/>
        </w:rPr>
        <w:t>:</w:t>
      </w:r>
      <w:proofErr w:type="gramEnd"/>
      <w:r w:rsidR="00F56636">
        <w:rPr>
          <w:rFonts w:asciiTheme="majorBidi" w:hAnsiTheme="majorBidi" w:cstheme="majorBidi"/>
          <w:sz w:val="24"/>
          <w:szCs w:val="24"/>
          <w:lang w:bidi="ar-IQ"/>
        </w:rPr>
        <w:t>(</w:t>
      </w:r>
      <w:r w:rsidRPr="004B226B">
        <w:rPr>
          <w:rFonts w:asciiTheme="majorBidi" w:hAnsiTheme="majorBidi" w:cstheme="majorBidi"/>
          <w:sz w:val="24"/>
          <w:szCs w:val="24"/>
          <w:lang w:bidi="ar-IQ"/>
        </w:rPr>
        <w:t xml:space="preserve"> linguistics</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Muhammad </w:t>
      </w:r>
      <w:proofErr w:type="spellStart"/>
      <w:r w:rsidRPr="004B226B">
        <w:rPr>
          <w:rFonts w:asciiTheme="majorBidi" w:hAnsiTheme="majorBidi" w:cstheme="majorBidi"/>
          <w:sz w:val="24"/>
          <w:szCs w:val="24"/>
          <w:lang w:bidi="ar-IQ"/>
        </w:rPr>
        <w:t>Arkoun</w:t>
      </w:r>
      <w:proofErr w:type="spellEnd"/>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the plan of deification</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sacred</w:t>
      </w:r>
      <w:r w:rsidR="00F56636">
        <w:rPr>
          <w:rFonts w:asciiTheme="majorBidi" w:hAnsiTheme="majorBidi" w:cstheme="majorBidi"/>
          <w:sz w:val="24"/>
          <w:szCs w:val="24"/>
          <w:rtl/>
          <w:lang w:bidi="ar-IQ"/>
        </w:rPr>
        <w:t>،</w:t>
      </w:r>
      <w:r w:rsidRPr="004B226B">
        <w:rPr>
          <w:rFonts w:asciiTheme="majorBidi" w:hAnsiTheme="majorBidi" w:cstheme="majorBidi"/>
          <w:sz w:val="24"/>
          <w:szCs w:val="24"/>
          <w:lang w:bidi="ar-IQ"/>
        </w:rPr>
        <w:t xml:space="preserve"> human</w:t>
      </w:r>
      <w:r w:rsidR="00F56636">
        <w:rPr>
          <w:rFonts w:asciiTheme="majorBidi" w:hAnsiTheme="majorBidi" w:cstheme="majorBidi"/>
          <w:sz w:val="24"/>
          <w:szCs w:val="24"/>
          <w:lang w:bidi="ar-IQ"/>
        </w:rPr>
        <w:t>)</w:t>
      </w:r>
      <w:r w:rsidRPr="004B226B">
        <w:rPr>
          <w:rFonts w:asciiTheme="majorBidi" w:hAnsiTheme="majorBidi" w:cstheme="majorBidi"/>
          <w:sz w:val="24"/>
          <w:szCs w:val="24"/>
          <w:rtl/>
          <w:lang w:bidi="ar-IQ"/>
        </w:rPr>
        <w:t>.</w:t>
      </w:r>
    </w:p>
    <w:p w:rsidR="00194D41" w:rsidRPr="00E630D4" w:rsidRDefault="006F1683" w:rsidP="00F56636">
      <w:pPr>
        <w:pStyle w:val="FootnoteText"/>
        <w:spacing w:line="276" w:lineRule="auto"/>
        <w:jc w:val="both"/>
        <w:rPr>
          <w:rFonts w:ascii="Simplified Arabic" w:hAnsi="Simplified Arabic" w:cs="Simplified Arabic"/>
          <w:sz w:val="28"/>
          <w:szCs w:val="28"/>
          <w:rtl/>
          <w:lang w:bidi="ar-IQ"/>
        </w:rPr>
      </w:pPr>
      <w:r w:rsidRPr="00E630D4">
        <w:rPr>
          <w:rFonts w:ascii="Simplified Arabic" w:hAnsi="Simplified Arabic" w:cs="Simplified Arabic"/>
          <w:b/>
          <w:bCs/>
          <w:sz w:val="28"/>
          <w:szCs w:val="28"/>
          <w:rtl/>
          <w:lang w:bidi="ar-IQ"/>
        </w:rPr>
        <w:t>1</w:t>
      </w:r>
      <w:r w:rsidR="00A25D80" w:rsidRPr="00E630D4">
        <w:rPr>
          <w:rFonts w:ascii="Simplified Arabic" w:hAnsi="Simplified Arabic" w:cs="Simplified Arabic"/>
          <w:b/>
          <w:bCs/>
          <w:sz w:val="28"/>
          <w:szCs w:val="28"/>
          <w:rtl/>
          <w:lang w:bidi="ar-IQ"/>
        </w:rPr>
        <w:t>ـ الاتجاه الأ</w:t>
      </w:r>
      <w:r w:rsidR="00194D41" w:rsidRPr="00E630D4">
        <w:rPr>
          <w:rFonts w:ascii="Simplified Arabic" w:hAnsi="Simplified Arabic" w:cs="Simplified Arabic"/>
          <w:b/>
          <w:bCs/>
          <w:sz w:val="28"/>
          <w:szCs w:val="28"/>
          <w:rtl/>
          <w:lang w:bidi="ar-IQ"/>
        </w:rPr>
        <w:t>لسني</w:t>
      </w:r>
    </w:p>
    <w:p w:rsidR="006F1683" w:rsidRPr="00E630D4" w:rsidRDefault="006F1683" w:rsidP="00F56636">
      <w:pPr>
        <w:pStyle w:val="FootnoteText"/>
        <w:numPr>
          <w:ilvl w:val="0"/>
          <w:numId w:val="32"/>
        </w:numPr>
        <w:spacing w:line="276" w:lineRule="auto"/>
        <w:ind w:left="282" w:hanging="283"/>
        <w:jc w:val="both"/>
        <w:rPr>
          <w:rFonts w:ascii="Simplified Arabic" w:hAnsi="Simplified Arabic" w:cs="Simplified Arabic"/>
          <w:b/>
          <w:bCs/>
          <w:sz w:val="28"/>
          <w:szCs w:val="28"/>
          <w:rtl/>
          <w:lang w:bidi="ar-IQ"/>
        </w:rPr>
      </w:pPr>
      <w:r w:rsidRPr="00E630D4">
        <w:rPr>
          <w:rFonts w:ascii="Simplified Arabic" w:hAnsi="Simplified Arabic" w:cs="Simplified Arabic"/>
          <w:b/>
          <w:bCs/>
          <w:sz w:val="28"/>
          <w:szCs w:val="28"/>
          <w:rtl/>
          <w:lang w:bidi="ar-IQ"/>
        </w:rPr>
        <w:t>الدكتور محمد اركون</w:t>
      </w:r>
    </w:p>
    <w:p w:rsidR="008710C7" w:rsidRPr="00E630D4" w:rsidRDefault="0070097B"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ظهرت في </w:t>
      </w:r>
      <w:r w:rsidR="001E57C1" w:rsidRPr="00E630D4">
        <w:rPr>
          <w:rFonts w:ascii="Simplified Arabic" w:hAnsi="Simplified Arabic" w:cs="Simplified Arabic"/>
          <w:sz w:val="28"/>
          <w:szCs w:val="28"/>
          <w:rtl/>
          <w:lang w:bidi="ar-IQ"/>
        </w:rPr>
        <w:t>الآونة الأخيرة</w:t>
      </w:r>
      <w:r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طائفة</w:t>
      </w:r>
      <w:r w:rsidRPr="00E630D4">
        <w:rPr>
          <w:rFonts w:ascii="Simplified Arabic" w:hAnsi="Simplified Arabic" w:cs="Simplified Arabic"/>
          <w:sz w:val="28"/>
          <w:szCs w:val="28"/>
          <w:rtl/>
          <w:lang w:bidi="ar-IQ"/>
        </w:rPr>
        <w:t xml:space="preserve"> من المفكرين العرب المسلمين ح</w:t>
      </w:r>
      <w:r w:rsidR="00A66A55" w:rsidRPr="00E630D4">
        <w:rPr>
          <w:rFonts w:ascii="Simplified Arabic" w:hAnsi="Simplified Arabic" w:cs="Simplified Arabic"/>
          <w:sz w:val="28"/>
          <w:szCs w:val="28"/>
          <w:rtl/>
          <w:lang w:bidi="ar-IQ"/>
        </w:rPr>
        <w:t>ا</w:t>
      </w:r>
      <w:r w:rsidRPr="00E630D4">
        <w:rPr>
          <w:rFonts w:ascii="Simplified Arabic" w:hAnsi="Simplified Arabic" w:cs="Simplified Arabic"/>
          <w:sz w:val="28"/>
          <w:szCs w:val="28"/>
          <w:rtl/>
          <w:lang w:bidi="ar-IQ"/>
        </w:rPr>
        <w:t xml:space="preserve">ولوا </w:t>
      </w:r>
      <w:r w:rsidR="00824C2A">
        <w:rPr>
          <w:rFonts w:ascii="Simplified Arabic" w:hAnsi="Simplified Arabic" w:cs="Simplified Arabic" w:hint="cs"/>
          <w:sz w:val="28"/>
          <w:szCs w:val="28"/>
          <w:rtl/>
          <w:lang w:bidi="ar-IQ"/>
        </w:rPr>
        <w:t>أ</w:t>
      </w:r>
      <w:r w:rsidRPr="00E630D4">
        <w:rPr>
          <w:rFonts w:ascii="Simplified Arabic" w:hAnsi="Simplified Arabic" w:cs="Simplified Arabic"/>
          <w:sz w:val="28"/>
          <w:szCs w:val="28"/>
          <w:rtl/>
          <w:lang w:bidi="ar-IQ"/>
        </w:rPr>
        <w:t xml:space="preserve">ن يتعاطوا مع النص </w:t>
      </w:r>
      <w:r w:rsidR="001E57C1" w:rsidRPr="00E630D4">
        <w:rPr>
          <w:rFonts w:ascii="Simplified Arabic" w:hAnsi="Simplified Arabic" w:cs="Simplified Arabic"/>
          <w:sz w:val="28"/>
          <w:szCs w:val="28"/>
          <w:rtl/>
          <w:lang w:bidi="ar-IQ"/>
        </w:rPr>
        <w:t>ال</w:t>
      </w:r>
      <w:r w:rsidR="00C87AFA">
        <w:rPr>
          <w:rFonts w:ascii="Simplified Arabic" w:hAnsi="Simplified Arabic" w:cs="Simplified Arabic"/>
          <w:sz w:val="28"/>
          <w:szCs w:val="28"/>
          <w:rtl/>
          <w:lang w:bidi="ar-IQ"/>
        </w:rPr>
        <w:t>قرآن</w:t>
      </w:r>
      <w:r w:rsidR="001E57C1" w:rsidRPr="00E630D4">
        <w:rPr>
          <w:rFonts w:ascii="Simplified Arabic" w:hAnsi="Simplified Arabic" w:cs="Simplified Arabic"/>
          <w:sz w:val="28"/>
          <w:szCs w:val="28"/>
          <w:rtl/>
          <w:lang w:bidi="ar-IQ"/>
        </w:rPr>
        <w:t>ي</w:t>
      </w:r>
      <w:r w:rsidRPr="00E630D4">
        <w:rPr>
          <w:rFonts w:ascii="Simplified Arabic" w:hAnsi="Simplified Arabic" w:cs="Simplified Arabic"/>
          <w:sz w:val="28"/>
          <w:szCs w:val="28"/>
          <w:rtl/>
          <w:lang w:bidi="ar-IQ"/>
        </w:rPr>
        <w:t xml:space="preserve"> بصيغه مغايره لما هو </w:t>
      </w:r>
      <w:r w:rsidR="001E57C1" w:rsidRPr="00E630D4">
        <w:rPr>
          <w:rFonts w:ascii="Simplified Arabic" w:hAnsi="Simplified Arabic" w:cs="Simplified Arabic"/>
          <w:sz w:val="28"/>
          <w:szCs w:val="28"/>
          <w:rtl/>
          <w:lang w:bidi="ar-IQ"/>
        </w:rPr>
        <w:t>مألوف في التعامل مع النصوص ال</w:t>
      </w:r>
      <w:r w:rsidR="00C87AFA">
        <w:rPr>
          <w:rFonts w:ascii="Simplified Arabic" w:hAnsi="Simplified Arabic" w:cs="Simplified Arabic"/>
          <w:sz w:val="28"/>
          <w:szCs w:val="28"/>
          <w:rtl/>
          <w:lang w:bidi="ar-IQ"/>
        </w:rPr>
        <w:t>قرآن</w:t>
      </w:r>
      <w:r w:rsidR="001E57C1" w:rsidRPr="00E630D4">
        <w:rPr>
          <w:rFonts w:ascii="Simplified Arabic" w:hAnsi="Simplified Arabic" w:cs="Simplified Arabic"/>
          <w:sz w:val="28"/>
          <w:szCs w:val="28"/>
          <w:rtl/>
          <w:lang w:bidi="ar-IQ"/>
        </w:rPr>
        <w:t>ية</w:t>
      </w:r>
      <w:r w:rsidRPr="00E630D4">
        <w:rPr>
          <w:rFonts w:ascii="Simplified Arabic" w:hAnsi="Simplified Arabic" w:cs="Simplified Arabic"/>
          <w:sz w:val="28"/>
          <w:szCs w:val="28"/>
          <w:rtl/>
          <w:lang w:bidi="ar-IQ"/>
        </w:rPr>
        <w:t xml:space="preserve"> وقد </w:t>
      </w:r>
      <w:r w:rsidR="001E57C1" w:rsidRPr="00E630D4">
        <w:rPr>
          <w:rFonts w:ascii="Simplified Arabic" w:hAnsi="Simplified Arabic" w:cs="Simplified Arabic"/>
          <w:sz w:val="28"/>
          <w:szCs w:val="28"/>
          <w:rtl/>
          <w:lang w:bidi="ar-IQ"/>
        </w:rPr>
        <w:t>أطلقوا</w:t>
      </w:r>
      <w:r w:rsidRPr="00E630D4">
        <w:rPr>
          <w:rFonts w:ascii="Simplified Arabic" w:hAnsi="Simplified Arabic" w:cs="Simplified Arabic"/>
          <w:sz w:val="28"/>
          <w:szCs w:val="28"/>
          <w:rtl/>
          <w:lang w:bidi="ar-IQ"/>
        </w:rPr>
        <w:t xml:space="preserve"> على ه</w:t>
      </w:r>
      <w:r w:rsidR="00C11B33" w:rsidRPr="00E630D4">
        <w:rPr>
          <w:rFonts w:ascii="Simplified Arabic" w:hAnsi="Simplified Arabic" w:cs="Simplified Arabic"/>
          <w:sz w:val="28"/>
          <w:szCs w:val="28"/>
          <w:rtl/>
          <w:lang w:bidi="ar-IQ"/>
        </w:rPr>
        <w:t>ذ</w:t>
      </w:r>
      <w:r w:rsidRPr="00E630D4">
        <w:rPr>
          <w:rFonts w:ascii="Simplified Arabic" w:hAnsi="Simplified Arabic" w:cs="Simplified Arabic"/>
          <w:sz w:val="28"/>
          <w:szCs w:val="28"/>
          <w:rtl/>
          <w:lang w:bidi="ar-IQ"/>
        </w:rPr>
        <w:t xml:space="preserve">ه </w:t>
      </w:r>
      <w:r w:rsidR="001E57C1" w:rsidRPr="00E630D4">
        <w:rPr>
          <w:rFonts w:ascii="Simplified Arabic" w:hAnsi="Simplified Arabic" w:cs="Simplified Arabic"/>
          <w:sz w:val="28"/>
          <w:szCs w:val="28"/>
          <w:rtl/>
          <w:lang w:bidi="ar-IQ"/>
        </w:rPr>
        <w:t>الصيغة</w:t>
      </w:r>
      <w:r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أسماء</w:t>
      </w:r>
      <w:r w:rsidR="00824C2A">
        <w:rPr>
          <w:rFonts w:ascii="Simplified Arabic" w:hAnsi="Simplified Arabic" w:cs="Simplified Arabic" w:hint="cs"/>
          <w:sz w:val="28"/>
          <w:szCs w:val="28"/>
          <w:rtl/>
          <w:lang w:bidi="ar-IQ"/>
        </w:rPr>
        <w:t>ً</w:t>
      </w:r>
      <w:r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كثيرة</w:t>
      </w:r>
      <w:r w:rsidR="00824C2A">
        <w:rPr>
          <w:rFonts w:ascii="Simplified Arabic" w:hAnsi="Simplified Arabic" w:cs="Simplified Arabic"/>
          <w:sz w:val="28"/>
          <w:szCs w:val="28"/>
          <w:rtl/>
          <w:lang w:bidi="ar-IQ"/>
        </w:rPr>
        <w:t xml:space="preserve"> منها "</w:t>
      </w:r>
      <w:r w:rsidRPr="00E630D4">
        <w:rPr>
          <w:rFonts w:ascii="Simplified Arabic" w:hAnsi="Simplified Arabic" w:cs="Simplified Arabic"/>
          <w:sz w:val="28"/>
          <w:szCs w:val="28"/>
          <w:rtl/>
          <w:lang w:bidi="ar-IQ"/>
        </w:rPr>
        <w:t>التفسير الحديث</w:t>
      </w:r>
      <w:r w:rsidR="00824C2A">
        <w:rPr>
          <w:rFonts w:ascii="Simplified Arabic" w:hAnsi="Simplified Arabic" w:cs="Simplified Arabic"/>
          <w:sz w:val="28"/>
          <w:szCs w:val="28"/>
          <w:rtl/>
          <w:lang w:bidi="ar-IQ"/>
        </w:rPr>
        <w:t>"</w:t>
      </w:r>
      <w:r w:rsidR="00824C2A">
        <w:rPr>
          <w:rFonts w:ascii="Simplified Arabic" w:hAnsi="Simplified Arabic" w:cs="Simplified Arabic" w:hint="cs"/>
          <w:sz w:val="28"/>
          <w:szCs w:val="28"/>
          <w:rtl/>
          <w:lang w:bidi="ar-IQ"/>
        </w:rPr>
        <w:t>،</w:t>
      </w:r>
      <w:r w:rsidRPr="00E630D4">
        <w:rPr>
          <w:rFonts w:ascii="Simplified Arabic" w:hAnsi="Simplified Arabic" w:cs="Simplified Arabic"/>
          <w:sz w:val="28"/>
          <w:szCs w:val="28"/>
          <w:rtl/>
          <w:lang w:bidi="ar-IQ"/>
        </w:rPr>
        <w:t xml:space="preserve"> </w:t>
      </w:r>
      <w:r w:rsidR="00824C2A">
        <w:rPr>
          <w:rFonts w:ascii="Simplified Arabic" w:hAnsi="Simplified Arabic" w:cs="Simplified Arabic" w:hint="cs"/>
          <w:sz w:val="28"/>
          <w:szCs w:val="28"/>
          <w:rtl/>
          <w:lang w:bidi="ar-IQ"/>
        </w:rPr>
        <w:t>و</w:t>
      </w:r>
      <w:r w:rsidRPr="00E630D4">
        <w:rPr>
          <w:rFonts w:ascii="Simplified Arabic" w:hAnsi="Simplified Arabic" w:cs="Simplified Arabic"/>
          <w:sz w:val="28"/>
          <w:szCs w:val="28"/>
          <w:rtl/>
          <w:lang w:bidi="ar-IQ"/>
        </w:rPr>
        <w:t>"</w:t>
      </w:r>
      <w:r w:rsidR="00D26AE1"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القراءة</w:t>
      </w:r>
      <w:r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الجديدة</w:t>
      </w:r>
      <w:r w:rsidR="00D26AE1" w:rsidRPr="00E630D4">
        <w:rPr>
          <w:rFonts w:ascii="Simplified Arabic" w:hAnsi="Simplified Arabic" w:cs="Simplified Arabic"/>
          <w:sz w:val="28"/>
          <w:szCs w:val="28"/>
          <w:rtl/>
          <w:lang w:bidi="ar-IQ"/>
        </w:rPr>
        <w:t xml:space="preserve"> </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أو</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القراءة</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المعاصرة</w:t>
      </w:r>
      <w:r w:rsidR="001E4B48" w:rsidRPr="00E630D4">
        <w:rPr>
          <w:rFonts w:ascii="Simplified Arabic" w:hAnsi="Simplified Arabic" w:cs="Simplified Arabic"/>
          <w:sz w:val="28"/>
          <w:szCs w:val="28"/>
          <w:rtl/>
          <w:lang w:bidi="ar-IQ"/>
        </w:rPr>
        <w:t xml:space="preserve"> </w:t>
      </w:r>
      <w:r w:rsidR="00875991" w:rsidRPr="00E630D4">
        <w:rPr>
          <w:rFonts w:ascii="Simplified Arabic" w:hAnsi="Simplified Arabic" w:cs="Simplified Arabic"/>
          <w:sz w:val="28"/>
          <w:szCs w:val="28"/>
          <w:rtl/>
          <w:lang w:bidi="ar-IQ"/>
        </w:rPr>
        <w:t>أو</w:t>
      </w:r>
      <w:r w:rsidR="00B95502" w:rsidRPr="00E630D4">
        <w:rPr>
          <w:rFonts w:ascii="Simplified Arabic" w:hAnsi="Simplified Arabic" w:cs="Simplified Arabic"/>
          <w:sz w:val="28"/>
          <w:szCs w:val="28"/>
          <w:rtl/>
          <w:lang w:bidi="ar-IQ"/>
        </w:rPr>
        <w:t xml:space="preserve"> </w:t>
      </w:r>
      <w:r w:rsidR="001E4B48" w:rsidRPr="00E630D4">
        <w:rPr>
          <w:rFonts w:ascii="Simplified Arabic" w:hAnsi="Simplified Arabic" w:cs="Simplified Arabic"/>
          <w:sz w:val="28"/>
          <w:szCs w:val="28"/>
          <w:rtl/>
          <w:lang w:bidi="ar-IQ"/>
        </w:rPr>
        <w:t xml:space="preserve">غير </w:t>
      </w:r>
      <w:r w:rsidR="00C11B33" w:rsidRPr="00E630D4">
        <w:rPr>
          <w:rFonts w:ascii="Simplified Arabic" w:hAnsi="Simplified Arabic" w:cs="Simplified Arabic"/>
          <w:sz w:val="28"/>
          <w:szCs w:val="28"/>
          <w:rtl/>
          <w:lang w:bidi="ar-IQ"/>
        </w:rPr>
        <w:t>ذ</w:t>
      </w:r>
      <w:r w:rsidR="003D7542" w:rsidRPr="00E630D4">
        <w:rPr>
          <w:rFonts w:ascii="Simplified Arabic" w:hAnsi="Simplified Arabic" w:cs="Simplified Arabic"/>
          <w:sz w:val="28"/>
          <w:szCs w:val="28"/>
          <w:rtl/>
          <w:lang w:bidi="ar-IQ"/>
        </w:rPr>
        <w:t>لك من التسميات</w:t>
      </w:r>
      <w:r w:rsidR="00824C2A">
        <w:rPr>
          <w:rFonts w:ascii="Simplified Arabic" w:hAnsi="Simplified Arabic" w:cs="Simplified Arabic" w:hint="cs"/>
          <w:sz w:val="28"/>
          <w:szCs w:val="28"/>
          <w:rtl/>
          <w:lang w:bidi="ar-IQ"/>
        </w:rPr>
        <w:t xml:space="preserve">، </w:t>
      </w:r>
      <w:r w:rsidR="001E4B48" w:rsidRPr="00E630D4">
        <w:rPr>
          <w:rFonts w:ascii="Simplified Arabic" w:hAnsi="Simplified Arabic" w:cs="Simplified Arabic"/>
          <w:sz w:val="28"/>
          <w:szCs w:val="28"/>
          <w:rtl/>
          <w:lang w:bidi="ar-IQ"/>
        </w:rPr>
        <w:t xml:space="preserve">ونتج عن </w:t>
      </w:r>
      <w:r w:rsidR="00C11B33" w:rsidRPr="00E630D4">
        <w:rPr>
          <w:rFonts w:ascii="Simplified Arabic" w:hAnsi="Simplified Arabic" w:cs="Simplified Arabic"/>
          <w:sz w:val="28"/>
          <w:szCs w:val="28"/>
          <w:rtl/>
          <w:lang w:bidi="ar-IQ"/>
        </w:rPr>
        <w:t>ذ</w:t>
      </w:r>
      <w:r w:rsidR="001E4B48" w:rsidRPr="00E630D4">
        <w:rPr>
          <w:rFonts w:ascii="Simplified Arabic" w:hAnsi="Simplified Arabic" w:cs="Simplified Arabic"/>
          <w:sz w:val="28"/>
          <w:szCs w:val="28"/>
          <w:rtl/>
          <w:lang w:bidi="ar-IQ"/>
        </w:rPr>
        <w:t xml:space="preserve">لك دراسات </w:t>
      </w:r>
      <w:r w:rsidR="001E57C1" w:rsidRPr="00E630D4">
        <w:rPr>
          <w:rFonts w:ascii="Simplified Arabic" w:hAnsi="Simplified Arabic" w:cs="Simplified Arabic"/>
          <w:sz w:val="28"/>
          <w:szCs w:val="28"/>
          <w:rtl/>
          <w:lang w:bidi="ar-IQ"/>
        </w:rPr>
        <w:t>كثيرة</w:t>
      </w:r>
      <w:r w:rsidR="001E4B48" w:rsidRPr="00E630D4">
        <w:rPr>
          <w:rFonts w:ascii="Simplified Arabic" w:hAnsi="Simplified Arabic" w:cs="Simplified Arabic"/>
          <w:sz w:val="28"/>
          <w:szCs w:val="28"/>
          <w:rtl/>
          <w:lang w:bidi="ar-IQ"/>
        </w:rPr>
        <w:t xml:space="preserve"> في المشرق والمغرب تفنن </w:t>
      </w:r>
      <w:r w:rsidR="001E57C1" w:rsidRPr="00E630D4">
        <w:rPr>
          <w:rFonts w:ascii="Simplified Arabic" w:hAnsi="Simplified Arabic" w:cs="Simplified Arabic"/>
          <w:sz w:val="28"/>
          <w:szCs w:val="28"/>
          <w:rtl/>
          <w:lang w:bidi="ar-IQ"/>
        </w:rPr>
        <w:t>أصحابها</w:t>
      </w:r>
      <w:r w:rsidR="001E4B48" w:rsidRPr="00E630D4">
        <w:rPr>
          <w:rFonts w:ascii="Simplified Arabic" w:hAnsi="Simplified Arabic" w:cs="Simplified Arabic"/>
          <w:sz w:val="28"/>
          <w:szCs w:val="28"/>
          <w:rtl/>
          <w:lang w:bidi="ar-IQ"/>
        </w:rPr>
        <w:t xml:space="preserve"> في </w:t>
      </w:r>
      <w:r w:rsidR="001E57C1" w:rsidRPr="00E630D4">
        <w:rPr>
          <w:rFonts w:ascii="Simplified Arabic" w:hAnsi="Simplified Arabic" w:cs="Simplified Arabic"/>
          <w:sz w:val="28"/>
          <w:szCs w:val="28"/>
          <w:rtl/>
          <w:lang w:bidi="ar-IQ"/>
        </w:rPr>
        <w:t>إخراجها</w:t>
      </w:r>
      <w:r w:rsidR="00092345" w:rsidRPr="00E630D4">
        <w:rPr>
          <w:rFonts w:ascii="Simplified Arabic" w:hAnsi="Simplified Arabic" w:cs="Simplified Arabic"/>
          <w:sz w:val="28"/>
          <w:szCs w:val="28"/>
          <w:rtl/>
          <w:lang w:bidi="ar-IQ"/>
        </w:rPr>
        <w:t xml:space="preserve"> فمن مدافع عن نظرية</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جديدة</w:t>
      </w:r>
      <w:r w:rsidR="001E4B48" w:rsidRPr="00E630D4">
        <w:rPr>
          <w:rFonts w:ascii="Simplified Arabic" w:hAnsi="Simplified Arabic" w:cs="Simplified Arabic"/>
          <w:sz w:val="28"/>
          <w:szCs w:val="28"/>
          <w:rtl/>
          <w:lang w:bidi="ar-IQ"/>
        </w:rPr>
        <w:t xml:space="preserve"> ف</w:t>
      </w:r>
      <w:r w:rsidR="00092345" w:rsidRPr="00E630D4">
        <w:rPr>
          <w:rFonts w:ascii="Simplified Arabic" w:hAnsi="Simplified Arabic" w:cs="Simplified Arabic"/>
          <w:sz w:val="28"/>
          <w:szCs w:val="28"/>
          <w:rtl/>
          <w:lang w:bidi="ar-IQ"/>
        </w:rPr>
        <w:t>ي تاريخ جمع ال</w:t>
      </w:r>
      <w:r w:rsidR="00C87AFA">
        <w:rPr>
          <w:rFonts w:ascii="Simplified Arabic" w:hAnsi="Simplified Arabic" w:cs="Simplified Arabic"/>
          <w:sz w:val="28"/>
          <w:szCs w:val="28"/>
          <w:rtl/>
          <w:lang w:bidi="ar-IQ"/>
        </w:rPr>
        <w:t>قرآن</w:t>
      </w:r>
      <w:r w:rsidR="00D55A74" w:rsidRPr="00E630D4">
        <w:rPr>
          <w:rFonts w:ascii="Simplified Arabic" w:hAnsi="Simplified Arabic" w:cs="Simplified Arabic"/>
          <w:sz w:val="28"/>
          <w:szCs w:val="28"/>
          <w:rtl/>
          <w:lang w:bidi="ar-IQ"/>
        </w:rPr>
        <w:t xml:space="preserve"> وتدوينه </w:t>
      </w:r>
      <w:r w:rsidR="001E57C1" w:rsidRPr="00E630D4">
        <w:rPr>
          <w:rFonts w:ascii="Simplified Arabic" w:hAnsi="Simplified Arabic" w:cs="Simplified Arabic"/>
          <w:sz w:val="28"/>
          <w:szCs w:val="28"/>
          <w:rtl/>
          <w:lang w:bidi="ar-IQ"/>
        </w:rPr>
        <w:t>أو</w:t>
      </w:r>
      <w:r w:rsidR="00D55A74"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رأي</w:t>
      </w:r>
      <w:r w:rsidR="001E4B48" w:rsidRPr="00E630D4">
        <w:rPr>
          <w:rFonts w:ascii="Simplified Arabic" w:hAnsi="Simplified Arabic" w:cs="Simplified Arabic"/>
          <w:sz w:val="28"/>
          <w:szCs w:val="28"/>
          <w:rtl/>
          <w:lang w:bidi="ar-IQ"/>
        </w:rPr>
        <w:t xml:space="preserve"> استحدث في القراءا</w:t>
      </w:r>
      <w:r w:rsidR="001E57C1" w:rsidRPr="00E630D4">
        <w:rPr>
          <w:rFonts w:ascii="Simplified Arabic" w:hAnsi="Simplified Arabic" w:cs="Simplified Arabic"/>
          <w:sz w:val="28"/>
          <w:szCs w:val="28"/>
          <w:rtl/>
          <w:lang w:bidi="ar-IQ"/>
        </w:rPr>
        <w:t>ت ال</w:t>
      </w:r>
      <w:r w:rsidR="00C87AFA">
        <w:rPr>
          <w:rFonts w:ascii="Simplified Arabic" w:hAnsi="Simplified Arabic" w:cs="Simplified Arabic"/>
          <w:sz w:val="28"/>
          <w:szCs w:val="28"/>
          <w:rtl/>
          <w:lang w:bidi="ar-IQ"/>
        </w:rPr>
        <w:t>قرآن</w:t>
      </w:r>
      <w:r w:rsidR="001E57C1" w:rsidRPr="00E630D4">
        <w:rPr>
          <w:rFonts w:ascii="Simplified Arabic" w:hAnsi="Simplified Arabic" w:cs="Simplified Arabic"/>
          <w:sz w:val="28"/>
          <w:szCs w:val="28"/>
          <w:rtl/>
          <w:lang w:bidi="ar-IQ"/>
        </w:rPr>
        <w:t>ية</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أو</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رؤية</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جديدة</w:t>
      </w:r>
      <w:r w:rsidR="001E4B48" w:rsidRPr="00E630D4">
        <w:rPr>
          <w:rFonts w:ascii="Simplified Arabic" w:hAnsi="Simplified Arabic" w:cs="Simplified Arabic"/>
          <w:sz w:val="28"/>
          <w:szCs w:val="28"/>
          <w:rtl/>
          <w:lang w:bidi="ar-IQ"/>
        </w:rPr>
        <w:t xml:space="preserve"> في </w:t>
      </w:r>
      <w:r w:rsidR="003D7542" w:rsidRPr="00E630D4">
        <w:rPr>
          <w:rFonts w:ascii="Simplified Arabic" w:hAnsi="Simplified Arabic" w:cs="Simplified Arabic"/>
          <w:sz w:val="28"/>
          <w:szCs w:val="28"/>
          <w:rtl/>
          <w:lang w:bidi="ar-IQ"/>
        </w:rPr>
        <w:t>توضيح مراد الله من نص في ال</w:t>
      </w:r>
      <w:r w:rsidR="00C87AFA">
        <w:rPr>
          <w:rFonts w:ascii="Simplified Arabic" w:hAnsi="Simplified Arabic" w:cs="Simplified Arabic"/>
          <w:sz w:val="28"/>
          <w:szCs w:val="28"/>
          <w:rtl/>
          <w:lang w:bidi="ar-IQ"/>
        </w:rPr>
        <w:t>قرآن</w:t>
      </w:r>
      <w:r w:rsidR="001E4B48" w:rsidRPr="00E630D4">
        <w:rPr>
          <w:rFonts w:ascii="Simplified Arabic" w:hAnsi="Simplified Arabic" w:cs="Simplified Arabic"/>
          <w:sz w:val="28"/>
          <w:szCs w:val="28"/>
          <w:rtl/>
          <w:lang w:bidi="ar-IQ"/>
        </w:rPr>
        <w:t xml:space="preserve">. فخرجت من </w:t>
      </w:r>
      <w:r w:rsidR="00092345" w:rsidRPr="00E630D4">
        <w:rPr>
          <w:rFonts w:ascii="Simplified Arabic" w:hAnsi="Simplified Arabic" w:cs="Simplified Arabic"/>
          <w:sz w:val="28"/>
          <w:szCs w:val="28"/>
          <w:rtl/>
          <w:lang w:bidi="ar-IQ"/>
        </w:rPr>
        <w:t>ذ</w:t>
      </w:r>
      <w:r w:rsidR="001E4B48" w:rsidRPr="00E630D4">
        <w:rPr>
          <w:rFonts w:ascii="Simplified Arabic" w:hAnsi="Simplified Arabic" w:cs="Simplified Arabic"/>
          <w:sz w:val="28"/>
          <w:szCs w:val="28"/>
          <w:rtl/>
          <w:lang w:bidi="ar-IQ"/>
        </w:rPr>
        <w:t>لك دراسات وكتب راجت ما</w:t>
      </w:r>
      <w:r w:rsidR="00824C2A">
        <w:rPr>
          <w:rFonts w:ascii="Simplified Arabic" w:hAnsi="Simplified Arabic" w:cs="Simplified Arabic" w:hint="cs"/>
          <w:sz w:val="28"/>
          <w:szCs w:val="28"/>
          <w:rtl/>
          <w:lang w:bidi="ar-IQ"/>
        </w:rPr>
        <w:t xml:space="preserve"> </w:t>
      </w:r>
      <w:r w:rsidR="001E4B48" w:rsidRPr="00E630D4">
        <w:rPr>
          <w:rFonts w:ascii="Simplified Arabic" w:hAnsi="Simplified Arabic" w:cs="Simplified Arabic"/>
          <w:sz w:val="28"/>
          <w:szCs w:val="28"/>
          <w:rtl/>
          <w:lang w:bidi="ar-IQ"/>
        </w:rPr>
        <w:t xml:space="preserve">بين الناس وكان </w:t>
      </w:r>
      <w:r w:rsidR="001E57C1" w:rsidRPr="00E630D4">
        <w:rPr>
          <w:rFonts w:ascii="Simplified Arabic" w:hAnsi="Simplified Arabic" w:cs="Simplified Arabic"/>
          <w:sz w:val="28"/>
          <w:szCs w:val="28"/>
          <w:rtl/>
          <w:lang w:bidi="ar-IQ"/>
        </w:rPr>
        <w:t>أكثر</w:t>
      </w:r>
      <w:r w:rsidR="00092345" w:rsidRPr="00E630D4">
        <w:rPr>
          <w:rFonts w:ascii="Simplified Arabic" w:hAnsi="Simplified Arabic" w:cs="Simplified Arabic"/>
          <w:sz w:val="28"/>
          <w:szCs w:val="28"/>
          <w:rtl/>
          <w:lang w:bidi="ar-IQ"/>
        </w:rPr>
        <w:t xml:space="preserve"> رواج لهذه</w:t>
      </w:r>
      <w:r w:rsidR="001E4B48" w:rsidRPr="00E630D4">
        <w:rPr>
          <w:rFonts w:ascii="Simplified Arabic" w:hAnsi="Simplified Arabic" w:cs="Simplified Arabic"/>
          <w:sz w:val="28"/>
          <w:szCs w:val="28"/>
          <w:rtl/>
          <w:lang w:bidi="ar-IQ"/>
        </w:rPr>
        <w:t xml:space="preserve"> الدراسات في المغرب العربي</w:t>
      </w:r>
      <w:r w:rsidR="00824C2A">
        <w:rPr>
          <w:rFonts w:ascii="Simplified Arabic" w:hAnsi="Simplified Arabic" w:cs="Simplified Arabic" w:hint="cs"/>
          <w:sz w:val="28"/>
          <w:szCs w:val="28"/>
          <w:rtl/>
          <w:lang w:bidi="ar-IQ"/>
        </w:rPr>
        <w:t>،</w:t>
      </w:r>
      <w:r w:rsidR="001E4B48" w:rsidRPr="00E630D4">
        <w:rPr>
          <w:rFonts w:ascii="Simplified Arabic" w:hAnsi="Simplified Arabic" w:cs="Simplified Arabic"/>
          <w:sz w:val="28"/>
          <w:szCs w:val="28"/>
          <w:rtl/>
          <w:lang w:bidi="ar-IQ"/>
        </w:rPr>
        <w:t xml:space="preserve"> ح</w:t>
      </w:r>
      <w:r w:rsidR="00824C2A">
        <w:rPr>
          <w:rFonts w:ascii="Simplified Arabic" w:hAnsi="Simplified Arabic" w:cs="Simplified Arabic"/>
          <w:sz w:val="28"/>
          <w:szCs w:val="28"/>
          <w:rtl/>
          <w:lang w:bidi="ar-IQ"/>
        </w:rPr>
        <w:t xml:space="preserve">يث </w:t>
      </w:r>
      <w:r w:rsidR="00824C2A">
        <w:rPr>
          <w:rFonts w:ascii="Simplified Arabic" w:hAnsi="Simplified Arabic" w:cs="Simplified Arabic" w:hint="cs"/>
          <w:sz w:val="28"/>
          <w:szCs w:val="28"/>
          <w:rtl/>
          <w:lang w:bidi="ar-IQ"/>
        </w:rPr>
        <w:t>إ</w:t>
      </w:r>
      <w:r w:rsidR="00D53925" w:rsidRPr="00E630D4">
        <w:rPr>
          <w:rFonts w:ascii="Simplified Arabic" w:hAnsi="Simplified Arabic" w:cs="Simplified Arabic"/>
          <w:sz w:val="28"/>
          <w:szCs w:val="28"/>
          <w:rtl/>
          <w:lang w:bidi="ar-IQ"/>
        </w:rPr>
        <w:t>ن المجتمع هناك تواق لرؤية هذ</w:t>
      </w:r>
      <w:r w:rsidR="001E4B48" w:rsidRPr="00E630D4">
        <w:rPr>
          <w:rFonts w:ascii="Simplified Arabic" w:hAnsi="Simplified Arabic" w:cs="Simplified Arabic"/>
          <w:sz w:val="28"/>
          <w:szCs w:val="28"/>
          <w:rtl/>
          <w:lang w:bidi="ar-IQ"/>
        </w:rPr>
        <w:t xml:space="preserve">ه القراءات </w:t>
      </w:r>
      <w:r w:rsidR="001E57C1" w:rsidRPr="00E630D4">
        <w:rPr>
          <w:rFonts w:ascii="Simplified Arabic" w:hAnsi="Simplified Arabic" w:cs="Simplified Arabic"/>
          <w:sz w:val="28"/>
          <w:szCs w:val="28"/>
          <w:rtl/>
          <w:lang w:bidi="ar-IQ"/>
        </w:rPr>
        <w:t>الجديدة</w:t>
      </w:r>
      <w:r w:rsidR="001E4B48"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المعاصرة</w:t>
      </w:r>
      <w:r w:rsidR="001E4B48" w:rsidRPr="00E630D4">
        <w:rPr>
          <w:rFonts w:ascii="Simplified Arabic" w:hAnsi="Simplified Arabic" w:cs="Simplified Arabic"/>
          <w:sz w:val="28"/>
          <w:szCs w:val="28"/>
          <w:rtl/>
          <w:lang w:bidi="ar-IQ"/>
        </w:rPr>
        <w:t xml:space="preserve"> </w:t>
      </w:r>
      <w:r w:rsidR="00824C2A">
        <w:rPr>
          <w:rFonts w:ascii="Simplified Arabic" w:hAnsi="Simplified Arabic" w:cs="Simplified Arabic"/>
          <w:sz w:val="28"/>
          <w:szCs w:val="28"/>
          <w:rtl/>
          <w:lang w:bidi="ar-IQ"/>
        </w:rPr>
        <w:t>التي روج لها مريدوها على</w:t>
      </w:r>
      <w:r w:rsidR="00824C2A">
        <w:rPr>
          <w:rFonts w:ascii="Simplified Arabic" w:hAnsi="Simplified Arabic" w:cs="Simplified Arabic" w:hint="cs"/>
          <w:sz w:val="28"/>
          <w:szCs w:val="28"/>
          <w:rtl/>
          <w:lang w:bidi="ar-IQ"/>
        </w:rPr>
        <w:t xml:space="preserve"> أ</w:t>
      </w:r>
      <w:r w:rsidR="006037EF" w:rsidRPr="00E630D4">
        <w:rPr>
          <w:rFonts w:ascii="Simplified Arabic" w:hAnsi="Simplified Arabic" w:cs="Simplified Arabic"/>
          <w:sz w:val="28"/>
          <w:szCs w:val="28"/>
          <w:rtl/>
          <w:lang w:bidi="ar-IQ"/>
        </w:rPr>
        <w:t xml:space="preserve">نها دراسات قد انبنت على </w:t>
      </w:r>
      <w:r w:rsidR="001E57C1" w:rsidRPr="00E630D4">
        <w:rPr>
          <w:rFonts w:ascii="Simplified Arabic" w:hAnsi="Simplified Arabic" w:cs="Simplified Arabic"/>
          <w:sz w:val="28"/>
          <w:szCs w:val="28"/>
          <w:rtl/>
          <w:lang w:bidi="ar-IQ"/>
        </w:rPr>
        <w:t>رؤية</w:t>
      </w:r>
      <w:r w:rsidR="00092345" w:rsidRPr="00E630D4">
        <w:rPr>
          <w:rFonts w:ascii="Simplified Arabic" w:hAnsi="Simplified Arabic" w:cs="Simplified Arabic"/>
          <w:sz w:val="28"/>
          <w:szCs w:val="28"/>
          <w:rtl/>
          <w:lang w:bidi="ar-IQ"/>
        </w:rPr>
        <w:t xml:space="preserve"> علمية حديثة</w:t>
      </w:r>
      <w:r w:rsidR="006037EF" w:rsidRPr="00E630D4">
        <w:rPr>
          <w:rFonts w:ascii="Simplified Arabic" w:hAnsi="Simplified Arabic" w:cs="Simplified Arabic"/>
          <w:sz w:val="28"/>
          <w:szCs w:val="28"/>
          <w:rtl/>
          <w:lang w:bidi="ar-IQ"/>
        </w:rPr>
        <w:t xml:space="preserve"> وعلى وفق مناهج </w:t>
      </w:r>
      <w:r w:rsidR="001E57C1" w:rsidRPr="00E630D4">
        <w:rPr>
          <w:rFonts w:ascii="Simplified Arabic" w:hAnsi="Simplified Arabic" w:cs="Simplified Arabic"/>
          <w:sz w:val="28"/>
          <w:szCs w:val="28"/>
          <w:rtl/>
          <w:lang w:bidi="ar-IQ"/>
        </w:rPr>
        <w:t>رصينة</w:t>
      </w:r>
      <w:r w:rsidR="006037EF" w:rsidRPr="00E630D4">
        <w:rPr>
          <w:rFonts w:ascii="Simplified Arabic" w:hAnsi="Simplified Arabic" w:cs="Simplified Arabic"/>
          <w:sz w:val="28"/>
          <w:szCs w:val="28"/>
          <w:rtl/>
          <w:lang w:bidi="ar-IQ"/>
        </w:rPr>
        <w:t xml:space="preserve"> . ويحيلنا مصطلح " </w:t>
      </w:r>
      <w:r w:rsidR="001E57C1" w:rsidRPr="00E630D4">
        <w:rPr>
          <w:rFonts w:ascii="Simplified Arabic" w:hAnsi="Simplified Arabic" w:cs="Simplified Arabic"/>
          <w:sz w:val="28"/>
          <w:szCs w:val="28"/>
          <w:rtl/>
          <w:lang w:bidi="ar-IQ"/>
        </w:rPr>
        <w:t>القراءة</w:t>
      </w:r>
      <w:r w:rsidR="006037EF" w:rsidRPr="00E630D4">
        <w:rPr>
          <w:rFonts w:ascii="Simplified Arabic" w:hAnsi="Simplified Arabic" w:cs="Simplified Arabic"/>
          <w:sz w:val="28"/>
          <w:szCs w:val="28"/>
          <w:rtl/>
          <w:lang w:bidi="ar-IQ"/>
        </w:rPr>
        <w:t xml:space="preserve">" نفسه </w:t>
      </w:r>
      <w:r w:rsidR="00B95502" w:rsidRPr="00E630D4">
        <w:rPr>
          <w:rFonts w:ascii="Simplified Arabic" w:hAnsi="Simplified Arabic" w:cs="Simplified Arabic"/>
          <w:sz w:val="28"/>
          <w:szCs w:val="28"/>
          <w:rtl/>
          <w:lang w:bidi="ar-IQ"/>
        </w:rPr>
        <w:t>إلى</w:t>
      </w:r>
      <w:r w:rsidR="00092345" w:rsidRPr="00E630D4">
        <w:rPr>
          <w:rFonts w:ascii="Simplified Arabic" w:hAnsi="Simplified Arabic" w:cs="Simplified Arabic"/>
          <w:sz w:val="28"/>
          <w:szCs w:val="28"/>
          <w:rtl/>
          <w:lang w:bidi="ar-IQ"/>
        </w:rPr>
        <w:t xml:space="preserve"> الاعتماد على مصادر منهجية</w:t>
      </w:r>
      <w:r w:rsidR="006037EF" w:rsidRPr="00E630D4">
        <w:rPr>
          <w:rFonts w:ascii="Simplified Arabic" w:hAnsi="Simplified Arabic" w:cs="Simplified Arabic"/>
          <w:sz w:val="28"/>
          <w:szCs w:val="28"/>
          <w:rtl/>
          <w:lang w:bidi="ar-IQ"/>
        </w:rPr>
        <w:t xml:space="preserve"> معاصر</w:t>
      </w:r>
      <w:r w:rsidR="00092345" w:rsidRPr="00E630D4">
        <w:rPr>
          <w:rFonts w:ascii="Simplified Arabic" w:hAnsi="Simplified Arabic" w:cs="Simplified Arabic"/>
          <w:sz w:val="28"/>
          <w:szCs w:val="28"/>
          <w:rtl/>
          <w:lang w:bidi="ar-IQ"/>
        </w:rPr>
        <w:t>ة</w:t>
      </w:r>
      <w:r w:rsidR="006037EF" w:rsidRPr="00E630D4">
        <w:rPr>
          <w:rFonts w:ascii="Simplified Arabic" w:hAnsi="Simplified Arabic" w:cs="Simplified Arabic"/>
          <w:sz w:val="28"/>
          <w:szCs w:val="28"/>
          <w:rtl/>
          <w:lang w:bidi="ar-IQ"/>
        </w:rPr>
        <w:t xml:space="preserve"> هي مناهج النقد </w:t>
      </w:r>
      <w:r w:rsidR="001E57C1" w:rsidRPr="00E630D4">
        <w:rPr>
          <w:rFonts w:ascii="Simplified Arabic" w:hAnsi="Simplified Arabic" w:cs="Simplified Arabic"/>
          <w:sz w:val="28"/>
          <w:szCs w:val="28"/>
          <w:rtl/>
          <w:lang w:bidi="ar-IQ"/>
        </w:rPr>
        <w:t>الأدبي</w:t>
      </w:r>
      <w:r w:rsidR="006037EF" w:rsidRPr="00E630D4">
        <w:rPr>
          <w:rFonts w:ascii="Simplified Arabic" w:hAnsi="Simplified Arabic" w:cs="Simplified Arabic"/>
          <w:sz w:val="28"/>
          <w:szCs w:val="28"/>
          <w:rtl/>
          <w:lang w:bidi="ar-IQ"/>
        </w:rPr>
        <w:t xml:space="preserve"> واللسانيات </w:t>
      </w:r>
      <w:r w:rsidR="001E57C1" w:rsidRPr="00E630D4">
        <w:rPr>
          <w:rFonts w:ascii="Simplified Arabic" w:hAnsi="Simplified Arabic" w:cs="Simplified Arabic"/>
          <w:sz w:val="28"/>
          <w:szCs w:val="28"/>
          <w:rtl/>
          <w:lang w:bidi="ar-IQ"/>
        </w:rPr>
        <w:t>الحديثة</w:t>
      </w:r>
      <w:r w:rsidR="00F56636">
        <w:rPr>
          <w:rFonts w:ascii="Simplified Arabic" w:hAnsi="Simplified Arabic" w:cs="Simplified Arabic"/>
          <w:sz w:val="28"/>
          <w:szCs w:val="28"/>
          <w:rtl/>
          <w:lang w:bidi="ar-IQ"/>
        </w:rPr>
        <w:t>،</w:t>
      </w:r>
      <w:r w:rsidR="006037EF" w:rsidRPr="00E630D4">
        <w:rPr>
          <w:rFonts w:ascii="Simplified Arabic" w:hAnsi="Simplified Arabic" w:cs="Simplified Arabic"/>
          <w:sz w:val="28"/>
          <w:szCs w:val="28"/>
          <w:rtl/>
          <w:lang w:bidi="ar-IQ"/>
        </w:rPr>
        <w:t xml:space="preserve"> فنحن هنا </w:t>
      </w:r>
      <w:r w:rsidR="001E57C1" w:rsidRPr="00E630D4">
        <w:rPr>
          <w:rFonts w:ascii="Simplified Arabic" w:hAnsi="Simplified Arabic" w:cs="Simplified Arabic"/>
          <w:sz w:val="28"/>
          <w:szCs w:val="28"/>
          <w:rtl/>
          <w:lang w:bidi="ar-IQ"/>
        </w:rPr>
        <w:t>أمام</w:t>
      </w:r>
      <w:r w:rsidR="006037EF" w:rsidRPr="00E630D4">
        <w:rPr>
          <w:rFonts w:ascii="Simplified Arabic" w:hAnsi="Simplified Arabic" w:cs="Simplified Arabic"/>
          <w:sz w:val="28"/>
          <w:szCs w:val="28"/>
          <w:rtl/>
          <w:lang w:bidi="ar-IQ"/>
        </w:rPr>
        <w:t xml:space="preserve"> استخدام ل</w:t>
      </w:r>
      <w:r w:rsidR="00824C2A">
        <w:rPr>
          <w:rFonts w:ascii="Simplified Arabic" w:hAnsi="Simplified Arabic" w:cs="Simplified Arabic" w:hint="cs"/>
          <w:sz w:val="28"/>
          <w:szCs w:val="28"/>
          <w:rtl/>
          <w:lang w:bidi="ar-IQ"/>
        </w:rPr>
        <w:t>ـ</w:t>
      </w:r>
      <w:r w:rsidR="00F40180" w:rsidRPr="00E630D4">
        <w:rPr>
          <w:rFonts w:ascii="Simplified Arabic" w:hAnsi="Simplified Arabic" w:cs="Simplified Arabic"/>
          <w:sz w:val="28"/>
          <w:szCs w:val="28"/>
          <w:rtl/>
          <w:lang w:bidi="ar-IQ"/>
        </w:rPr>
        <w:t>"مناهج" و"</w:t>
      </w:r>
      <w:r w:rsidR="001E57C1" w:rsidRPr="00E630D4">
        <w:rPr>
          <w:rFonts w:ascii="Simplified Arabic" w:hAnsi="Simplified Arabic" w:cs="Simplified Arabic"/>
          <w:sz w:val="28"/>
          <w:szCs w:val="28"/>
          <w:rtl/>
          <w:lang w:bidi="ar-IQ"/>
        </w:rPr>
        <w:t>أدوات</w:t>
      </w:r>
      <w:r w:rsidR="00F40180" w:rsidRPr="00E630D4">
        <w:rPr>
          <w:rFonts w:ascii="Simplified Arabic" w:hAnsi="Simplified Arabic" w:cs="Simplified Arabic"/>
          <w:sz w:val="28"/>
          <w:szCs w:val="28"/>
          <w:rtl/>
          <w:lang w:bidi="ar-IQ"/>
        </w:rPr>
        <w:t>"</w:t>
      </w:r>
      <w:r w:rsidR="00AA4F5A"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جديدة في دراسة ال</w:t>
      </w:r>
      <w:r w:rsidR="00C87AFA">
        <w:rPr>
          <w:rFonts w:ascii="Simplified Arabic" w:hAnsi="Simplified Arabic" w:cs="Simplified Arabic"/>
          <w:sz w:val="28"/>
          <w:szCs w:val="28"/>
          <w:rtl/>
          <w:lang w:bidi="ar-IQ"/>
        </w:rPr>
        <w:t>قرآن</w:t>
      </w:r>
      <w:r w:rsidR="00F56636">
        <w:rPr>
          <w:rFonts w:ascii="Simplified Arabic" w:hAnsi="Simplified Arabic" w:cs="Simplified Arabic"/>
          <w:sz w:val="28"/>
          <w:szCs w:val="28"/>
          <w:rtl/>
          <w:lang w:bidi="ar-IQ"/>
        </w:rPr>
        <w:t>،</w:t>
      </w:r>
      <w:r w:rsidR="001E57C1" w:rsidRPr="00E630D4">
        <w:rPr>
          <w:rFonts w:ascii="Simplified Arabic" w:hAnsi="Simplified Arabic" w:cs="Simplified Arabic"/>
          <w:sz w:val="28"/>
          <w:szCs w:val="28"/>
          <w:rtl/>
          <w:lang w:bidi="ar-IQ"/>
        </w:rPr>
        <w:t xml:space="preserve"> حيث أخذت</w:t>
      </w:r>
      <w:r w:rsidR="00F40180" w:rsidRPr="00E630D4">
        <w:rPr>
          <w:rFonts w:ascii="Simplified Arabic" w:hAnsi="Simplified Arabic" w:cs="Simplified Arabic"/>
          <w:sz w:val="28"/>
          <w:szCs w:val="28"/>
          <w:rtl/>
          <w:lang w:bidi="ar-IQ"/>
        </w:rPr>
        <w:t xml:space="preserve"> هده المناهج </w:t>
      </w:r>
      <w:r w:rsidR="001E57C1" w:rsidRPr="00E630D4">
        <w:rPr>
          <w:rFonts w:ascii="Simplified Arabic" w:hAnsi="Simplified Arabic" w:cs="Simplified Arabic"/>
          <w:sz w:val="28"/>
          <w:szCs w:val="28"/>
          <w:rtl/>
          <w:lang w:bidi="ar-IQ"/>
        </w:rPr>
        <w:t>والأدوات</w:t>
      </w:r>
      <w:r w:rsidR="00F40180"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الحديثة</w:t>
      </w:r>
      <w:r w:rsidR="00F40180"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مآخذها</w:t>
      </w:r>
      <w:r w:rsidR="00092345" w:rsidRPr="00E630D4">
        <w:rPr>
          <w:rFonts w:ascii="Simplified Arabic" w:hAnsi="Simplified Arabic" w:cs="Simplified Arabic"/>
          <w:sz w:val="28"/>
          <w:szCs w:val="28"/>
          <w:rtl/>
          <w:lang w:bidi="ar-IQ"/>
        </w:rPr>
        <w:t xml:space="preserve"> من فكر الناس والمجتمع وع</w:t>
      </w:r>
      <w:r w:rsidR="00F40180" w:rsidRPr="00E630D4">
        <w:rPr>
          <w:rFonts w:ascii="Simplified Arabic" w:hAnsi="Simplified Arabic" w:cs="Simplified Arabic"/>
          <w:sz w:val="28"/>
          <w:szCs w:val="28"/>
          <w:rtl/>
          <w:lang w:bidi="ar-IQ"/>
        </w:rPr>
        <w:t>لى وجه ا</w:t>
      </w:r>
      <w:r w:rsidR="00327C4D" w:rsidRPr="00E630D4">
        <w:rPr>
          <w:rFonts w:ascii="Simplified Arabic" w:hAnsi="Simplified Arabic" w:cs="Simplified Arabic"/>
          <w:sz w:val="28"/>
          <w:szCs w:val="28"/>
          <w:rtl/>
          <w:lang w:bidi="ar-IQ"/>
        </w:rPr>
        <w:t xml:space="preserve">لخصوص من المفكرين والمثقفين </w:t>
      </w:r>
      <w:r w:rsidR="00F56636">
        <w:rPr>
          <w:rFonts w:ascii="Simplified Arabic" w:hAnsi="Simplified Arabic" w:cs="Simplified Arabic"/>
          <w:sz w:val="28"/>
          <w:szCs w:val="28"/>
          <w:rtl/>
          <w:lang w:bidi="ar-IQ"/>
        </w:rPr>
        <w:t>،</w:t>
      </w:r>
      <w:r w:rsidR="00327C4D"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إذن</w:t>
      </w:r>
      <w:r w:rsidR="00092345" w:rsidRPr="00E630D4">
        <w:rPr>
          <w:rFonts w:ascii="Simplified Arabic" w:hAnsi="Simplified Arabic" w:cs="Simplified Arabic"/>
          <w:sz w:val="28"/>
          <w:szCs w:val="28"/>
          <w:rtl/>
          <w:lang w:bidi="ar-IQ"/>
        </w:rPr>
        <w:t xml:space="preserve"> يمكن لنا القول </w:t>
      </w:r>
      <w:r w:rsidR="00824C2A">
        <w:rPr>
          <w:rFonts w:ascii="Simplified Arabic" w:hAnsi="Simplified Arabic" w:cs="Simplified Arabic" w:hint="cs"/>
          <w:sz w:val="28"/>
          <w:szCs w:val="28"/>
          <w:rtl/>
          <w:lang w:bidi="ar-IQ"/>
        </w:rPr>
        <w:t>إ</w:t>
      </w:r>
      <w:r w:rsidR="00092345" w:rsidRPr="00E630D4">
        <w:rPr>
          <w:rFonts w:ascii="Simplified Arabic" w:hAnsi="Simplified Arabic" w:cs="Simplified Arabic"/>
          <w:sz w:val="28"/>
          <w:szCs w:val="28"/>
          <w:rtl/>
          <w:lang w:bidi="ar-IQ"/>
        </w:rPr>
        <w:t>ن هذ</w:t>
      </w:r>
      <w:r w:rsidR="00F40180" w:rsidRPr="00E630D4">
        <w:rPr>
          <w:rFonts w:ascii="Simplified Arabic" w:hAnsi="Simplified Arabic" w:cs="Simplified Arabic"/>
          <w:sz w:val="28"/>
          <w:szCs w:val="28"/>
          <w:rtl/>
          <w:lang w:bidi="ar-IQ"/>
        </w:rPr>
        <w:t xml:space="preserve">ه القراءات </w:t>
      </w:r>
      <w:r w:rsidR="001E57C1" w:rsidRPr="00E630D4">
        <w:rPr>
          <w:rFonts w:ascii="Simplified Arabic" w:hAnsi="Simplified Arabic" w:cs="Simplified Arabic"/>
          <w:sz w:val="28"/>
          <w:szCs w:val="28"/>
          <w:rtl/>
          <w:lang w:bidi="ar-IQ"/>
        </w:rPr>
        <w:t>المعاصرة تمتلك نظريه لها مشروعيتها</w:t>
      </w:r>
      <w:r w:rsidR="00824C2A">
        <w:rPr>
          <w:rFonts w:ascii="Simplified Arabic" w:hAnsi="Simplified Arabic" w:cs="Simplified Arabic" w:hint="cs"/>
          <w:sz w:val="28"/>
          <w:szCs w:val="28"/>
          <w:rtl/>
          <w:lang w:bidi="ar-IQ"/>
        </w:rPr>
        <w:t>،</w:t>
      </w:r>
      <w:r w:rsidR="001E57C1" w:rsidRPr="00E630D4">
        <w:rPr>
          <w:rFonts w:ascii="Simplified Arabic" w:hAnsi="Simplified Arabic" w:cs="Simplified Arabic"/>
          <w:sz w:val="28"/>
          <w:szCs w:val="28"/>
          <w:rtl/>
          <w:lang w:bidi="ar-IQ"/>
        </w:rPr>
        <w:t xml:space="preserve"> إذ</w:t>
      </w:r>
      <w:r w:rsidR="00F40180" w:rsidRPr="00E630D4">
        <w:rPr>
          <w:rFonts w:ascii="Simplified Arabic" w:hAnsi="Simplified Arabic" w:cs="Simplified Arabic"/>
          <w:sz w:val="28"/>
          <w:szCs w:val="28"/>
          <w:rtl/>
          <w:lang w:bidi="ar-IQ"/>
        </w:rPr>
        <w:t xml:space="preserve"> </w:t>
      </w:r>
      <w:r w:rsidR="00824C2A">
        <w:rPr>
          <w:rFonts w:ascii="Simplified Arabic" w:hAnsi="Simplified Arabic" w:cs="Simplified Arabic" w:hint="cs"/>
          <w:sz w:val="28"/>
          <w:szCs w:val="28"/>
          <w:rtl/>
          <w:lang w:bidi="ar-IQ"/>
        </w:rPr>
        <w:t>إن</w:t>
      </w:r>
      <w:r w:rsidR="00F40180" w:rsidRPr="00E630D4">
        <w:rPr>
          <w:rFonts w:ascii="Simplified Arabic" w:hAnsi="Simplified Arabic" w:cs="Simplified Arabic"/>
          <w:sz w:val="28"/>
          <w:szCs w:val="28"/>
          <w:rtl/>
          <w:lang w:bidi="ar-IQ"/>
        </w:rPr>
        <w:t xml:space="preserve">ها تعتمد على </w:t>
      </w:r>
      <w:r w:rsidR="001E57C1" w:rsidRPr="00E630D4">
        <w:rPr>
          <w:rFonts w:ascii="Simplified Arabic" w:hAnsi="Simplified Arabic" w:cs="Simplified Arabic"/>
          <w:sz w:val="28"/>
          <w:szCs w:val="28"/>
          <w:rtl/>
          <w:lang w:bidi="ar-IQ"/>
        </w:rPr>
        <w:t>مبدأ</w:t>
      </w:r>
      <w:r w:rsidR="00F40180" w:rsidRPr="00E630D4">
        <w:rPr>
          <w:rFonts w:ascii="Simplified Arabic" w:hAnsi="Simplified Arabic" w:cs="Simplified Arabic"/>
          <w:sz w:val="28"/>
          <w:szCs w:val="28"/>
          <w:rtl/>
          <w:lang w:bidi="ar-IQ"/>
        </w:rPr>
        <w:t xml:space="preserve"> </w:t>
      </w:r>
      <w:r w:rsidR="00092345" w:rsidRPr="00E630D4">
        <w:rPr>
          <w:rFonts w:ascii="Simplified Arabic" w:hAnsi="Simplified Arabic" w:cs="Simplified Arabic"/>
          <w:sz w:val="28"/>
          <w:szCs w:val="28"/>
          <w:rtl/>
          <w:lang w:bidi="ar-IQ"/>
        </w:rPr>
        <w:t>الا</w:t>
      </w:r>
      <w:r w:rsidR="001E57C1" w:rsidRPr="00E630D4">
        <w:rPr>
          <w:rFonts w:ascii="Simplified Arabic" w:hAnsi="Simplified Arabic" w:cs="Simplified Arabic"/>
          <w:sz w:val="28"/>
          <w:szCs w:val="28"/>
          <w:rtl/>
          <w:lang w:bidi="ar-IQ"/>
        </w:rPr>
        <w:t>فادة</w:t>
      </w:r>
      <w:r w:rsidR="00092345" w:rsidRPr="00E630D4">
        <w:rPr>
          <w:rFonts w:ascii="Simplified Arabic" w:hAnsi="Simplified Arabic" w:cs="Simplified Arabic"/>
          <w:sz w:val="28"/>
          <w:szCs w:val="28"/>
          <w:rtl/>
          <w:lang w:bidi="ar-IQ"/>
        </w:rPr>
        <w:t xml:space="preserve"> من منجزات الدرس</w:t>
      </w:r>
      <w:r w:rsidR="00F40180"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lastRenderedPageBreak/>
        <w:t>اللساني</w:t>
      </w:r>
      <w:r w:rsidR="00F40180"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الحديث</w:t>
      </w:r>
      <w:r w:rsidR="00F40180" w:rsidRPr="00E630D4">
        <w:rPr>
          <w:rFonts w:ascii="Simplified Arabic" w:hAnsi="Simplified Arabic" w:cs="Simplified Arabic"/>
          <w:sz w:val="28"/>
          <w:szCs w:val="28"/>
          <w:rtl/>
          <w:lang w:bidi="ar-IQ"/>
        </w:rPr>
        <w:t xml:space="preserve"> ومناهج النقد  </w:t>
      </w:r>
      <w:r w:rsidR="001E57C1" w:rsidRPr="00E630D4">
        <w:rPr>
          <w:rFonts w:ascii="Simplified Arabic" w:hAnsi="Simplified Arabic" w:cs="Simplified Arabic"/>
          <w:sz w:val="28"/>
          <w:szCs w:val="28"/>
          <w:rtl/>
          <w:lang w:bidi="ar-IQ"/>
        </w:rPr>
        <w:t>الأدبي</w:t>
      </w:r>
      <w:r w:rsidR="00F40180" w:rsidRPr="00E630D4">
        <w:rPr>
          <w:rFonts w:ascii="Simplified Arabic" w:hAnsi="Simplified Arabic" w:cs="Simplified Arabic"/>
          <w:sz w:val="28"/>
          <w:szCs w:val="28"/>
          <w:rtl/>
          <w:lang w:bidi="ar-IQ"/>
        </w:rPr>
        <w:t xml:space="preserve"> المعاصر</w:t>
      </w:r>
      <w:r w:rsidR="0062711B" w:rsidRPr="00E630D4">
        <w:rPr>
          <w:rFonts w:ascii="Simplified Arabic" w:hAnsi="Simplified Arabic" w:cs="Simplified Arabic"/>
          <w:sz w:val="28"/>
          <w:szCs w:val="28"/>
          <w:rtl/>
          <w:lang w:bidi="ar-IQ"/>
        </w:rPr>
        <w:t xml:space="preserve"> باعتباره</w:t>
      </w:r>
      <w:r w:rsidR="00AA4F5A" w:rsidRPr="00E630D4">
        <w:rPr>
          <w:rFonts w:ascii="Simplified Arabic" w:hAnsi="Simplified Arabic" w:cs="Simplified Arabic"/>
          <w:sz w:val="28"/>
          <w:szCs w:val="28"/>
          <w:rtl/>
          <w:lang w:bidi="ar-IQ"/>
        </w:rPr>
        <w:t>م</w:t>
      </w:r>
      <w:r w:rsidR="0062711B" w:rsidRPr="00E630D4">
        <w:rPr>
          <w:rFonts w:ascii="Simplified Arabic" w:hAnsi="Simplified Arabic" w:cs="Simplified Arabic"/>
          <w:sz w:val="28"/>
          <w:szCs w:val="28"/>
          <w:rtl/>
          <w:lang w:bidi="ar-IQ"/>
        </w:rPr>
        <w:t>ا نتاج العصر الراهن</w:t>
      </w:r>
      <w:r w:rsidR="00F56636">
        <w:rPr>
          <w:rFonts w:ascii="Simplified Arabic" w:hAnsi="Simplified Arabic" w:cs="Simplified Arabic"/>
          <w:sz w:val="28"/>
          <w:szCs w:val="28"/>
          <w:rtl/>
          <w:lang w:bidi="ar-IQ"/>
        </w:rPr>
        <w:t>،</w:t>
      </w:r>
      <w:r w:rsidR="0062711B"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إلا</w:t>
      </w:r>
      <w:r w:rsidR="0062711B" w:rsidRPr="00E630D4">
        <w:rPr>
          <w:rFonts w:ascii="Simplified Arabic" w:hAnsi="Simplified Arabic" w:cs="Simplified Arabic"/>
          <w:sz w:val="28"/>
          <w:szCs w:val="28"/>
          <w:rtl/>
          <w:lang w:bidi="ar-IQ"/>
        </w:rPr>
        <w:t xml:space="preserve"> </w:t>
      </w:r>
      <w:r w:rsidR="00824C2A">
        <w:rPr>
          <w:rFonts w:ascii="Simplified Arabic" w:hAnsi="Simplified Arabic" w:cs="Simplified Arabic" w:hint="cs"/>
          <w:sz w:val="28"/>
          <w:szCs w:val="28"/>
          <w:rtl/>
          <w:lang w:bidi="ar-IQ"/>
        </w:rPr>
        <w:t>أن</w:t>
      </w:r>
      <w:r w:rsidR="001E57C1" w:rsidRPr="00E630D4">
        <w:rPr>
          <w:rFonts w:ascii="Simplified Arabic" w:hAnsi="Simplified Arabic" w:cs="Simplified Arabic"/>
          <w:sz w:val="28"/>
          <w:szCs w:val="28"/>
          <w:rtl/>
          <w:lang w:bidi="ar-IQ"/>
        </w:rPr>
        <w:t>نا</w:t>
      </w:r>
      <w:r w:rsidR="00092345" w:rsidRPr="00E630D4">
        <w:rPr>
          <w:rFonts w:ascii="Simplified Arabic" w:hAnsi="Simplified Arabic" w:cs="Simplified Arabic"/>
          <w:sz w:val="28"/>
          <w:szCs w:val="28"/>
          <w:rtl/>
          <w:lang w:bidi="ar-IQ"/>
        </w:rPr>
        <w:t xml:space="preserve"> نقف عند نقطة فارقة</w:t>
      </w:r>
      <w:r w:rsidR="00824C2A">
        <w:rPr>
          <w:rFonts w:ascii="Simplified Arabic" w:hAnsi="Simplified Arabic" w:cs="Simplified Arabic" w:hint="cs"/>
          <w:sz w:val="28"/>
          <w:szCs w:val="28"/>
          <w:rtl/>
          <w:lang w:bidi="ar-IQ"/>
        </w:rPr>
        <w:t>،</w:t>
      </w:r>
      <w:r w:rsidR="00327C4D" w:rsidRPr="00E630D4">
        <w:rPr>
          <w:rFonts w:ascii="Simplified Arabic" w:hAnsi="Simplified Arabic" w:cs="Simplified Arabic"/>
          <w:sz w:val="28"/>
          <w:szCs w:val="28"/>
          <w:rtl/>
          <w:lang w:bidi="ar-IQ"/>
        </w:rPr>
        <w:t xml:space="preserve"> </w:t>
      </w:r>
      <w:r w:rsidR="00824C2A">
        <w:rPr>
          <w:rFonts w:ascii="Simplified Arabic" w:hAnsi="Simplified Arabic" w:cs="Simplified Arabic" w:hint="cs"/>
          <w:sz w:val="28"/>
          <w:szCs w:val="28"/>
          <w:rtl/>
          <w:lang w:bidi="ar-IQ"/>
        </w:rPr>
        <w:t>ف</w:t>
      </w:r>
      <w:r w:rsidR="00327C4D" w:rsidRPr="00E630D4">
        <w:rPr>
          <w:rFonts w:ascii="Simplified Arabic" w:hAnsi="Simplified Arabic" w:cs="Simplified Arabic"/>
          <w:sz w:val="28"/>
          <w:szCs w:val="28"/>
          <w:rtl/>
          <w:lang w:bidi="ar-IQ"/>
        </w:rPr>
        <w:t>ه</w:t>
      </w:r>
      <w:r w:rsidR="00092345" w:rsidRPr="00E630D4">
        <w:rPr>
          <w:rFonts w:ascii="Simplified Arabic" w:hAnsi="Simplified Arabic" w:cs="Simplified Arabic"/>
          <w:sz w:val="28"/>
          <w:szCs w:val="28"/>
          <w:rtl/>
          <w:lang w:bidi="ar-IQ"/>
        </w:rPr>
        <w:t>ل أ</w:t>
      </w:r>
      <w:r w:rsidR="00327C4D" w:rsidRPr="00E630D4">
        <w:rPr>
          <w:rFonts w:ascii="Simplified Arabic" w:hAnsi="Simplified Arabic" w:cs="Simplified Arabic"/>
          <w:sz w:val="28"/>
          <w:szCs w:val="28"/>
          <w:rtl/>
          <w:lang w:bidi="ar-IQ"/>
        </w:rPr>
        <w:t>ن</w:t>
      </w:r>
      <w:r w:rsidR="00092345" w:rsidRPr="00E630D4">
        <w:rPr>
          <w:rFonts w:ascii="Simplified Arabic" w:hAnsi="Simplified Arabic" w:cs="Simplified Arabic"/>
          <w:sz w:val="28"/>
          <w:szCs w:val="28"/>
          <w:rtl/>
          <w:lang w:bidi="ar-IQ"/>
        </w:rPr>
        <w:t>ّ</w:t>
      </w:r>
      <w:r w:rsidR="00327C4D" w:rsidRPr="00E630D4">
        <w:rPr>
          <w:rFonts w:ascii="Simplified Arabic" w:hAnsi="Simplified Arabic" w:cs="Simplified Arabic"/>
          <w:sz w:val="28"/>
          <w:szCs w:val="28"/>
          <w:rtl/>
          <w:lang w:bidi="ar-IQ"/>
        </w:rPr>
        <w:t xml:space="preserve"> هذ</w:t>
      </w:r>
      <w:r w:rsidR="0062711B" w:rsidRPr="00E630D4">
        <w:rPr>
          <w:rFonts w:ascii="Simplified Arabic" w:hAnsi="Simplified Arabic" w:cs="Simplified Arabic"/>
          <w:sz w:val="28"/>
          <w:szCs w:val="28"/>
          <w:rtl/>
          <w:lang w:bidi="ar-IQ"/>
        </w:rPr>
        <w:t xml:space="preserve">ه القراءات </w:t>
      </w:r>
      <w:r w:rsidR="001E57C1" w:rsidRPr="00E630D4">
        <w:rPr>
          <w:rFonts w:ascii="Simplified Arabic" w:hAnsi="Simplified Arabic" w:cs="Simplified Arabic"/>
          <w:sz w:val="28"/>
          <w:szCs w:val="28"/>
          <w:rtl/>
          <w:lang w:bidi="ar-IQ"/>
        </w:rPr>
        <w:t>المعاصرة</w:t>
      </w:r>
      <w:r w:rsidR="0062711B" w:rsidRPr="00E630D4">
        <w:rPr>
          <w:rFonts w:ascii="Simplified Arabic" w:hAnsi="Simplified Arabic" w:cs="Simplified Arabic"/>
          <w:sz w:val="28"/>
          <w:szCs w:val="28"/>
          <w:rtl/>
          <w:lang w:bidi="ar-IQ"/>
        </w:rPr>
        <w:t xml:space="preserve"> على وفق هده </w:t>
      </w:r>
      <w:r w:rsidR="001E57C1" w:rsidRPr="00E630D4">
        <w:rPr>
          <w:rFonts w:ascii="Simplified Arabic" w:hAnsi="Simplified Arabic" w:cs="Simplified Arabic"/>
          <w:sz w:val="28"/>
          <w:szCs w:val="28"/>
          <w:rtl/>
          <w:lang w:bidi="ar-IQ"/>
        </w:rPr>
        <w:t>الرؤية</w:t>
      </w:r>
      <w:r w:rsidR="0062711B"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الجديدة</w:t>
      </w:r>
      <w:r w:rsidR="0062711B" w:rsidRPr="00E630D4">
        <w:rPr>
          <w:rFonts w:ascii="Simplified Arabic" w:hAnsi="Simplified Arabic" w:cs="Simplified Arabic"/>
          <w:sz w:val="28"/>
          <w:szCs w:val="28"/>
          <w:rtl/>
          <w:lang w:bidi="ar-IQ"/>
        </w:rPr>
        <w:t xml:space="preserve">  تمتلك مقومات </w:t>
      </w:r>
      <w:r w:rsidR="001E57C1" w:rsidRPr="00E630D4">
        <w:rPr>
          <w:rFonts w:ascii="Simplified Arabic" w:hAnsi="Simplified Arabic" w:cs="Simplified Arabic"/>
          <w:sz w:val="28"/>
          <w:szCs w:val="28"/>
          <w:rtl/>
          <w:lang w:bidi="ar-IQ"/>
        </w:rPr>
        <w:t>الصحة</w:t>
      </w:r>
      <w:r w:rsidR="0062711B"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والسلامة</w:t>
      </w:r>
      <w:r w:rsidR="00824C2A">
        <w:rPr>
          <w:rFonts w:ascii="Simplified Arabic" w:hAnsi="Simplified Arabic" w:cs="Simplified Arabic"/>
          <w:sz w:val="28"/>
          <w:szCs w:val="28"/>
          <w:rtl/>
          <w:lang w:bidi="ar-IQ"/>
        </w:rPr>
        <w:t xml:space="preserve"> في تعاطيها مع ال</w:t>
      </w:r>
      <w:r w:rsidR="00C87AFA">
        <w:rPr>
          <w:rFonts w:ascii="Simplified Arabic" w:hAnsi="Simplified Arabic" w:cs="Simplified Arabic"/>
          <w:sz w:val="28"/>
          <w:szCs w:val="28"/>
          <w:rtl/>
          <w:lang w:bidi="ar-IQ"/>
        </w:rPr>
        <w:t>قرآن</w:t>
      </w:r>
      <w:r w:rsidR="00824C2A">
        <w:rPr>
          <w:rFonts w:ascii="Simplified Arabic" w:hAnsi="Simplified Arabic" w:cs="Simplified Arabic"/>
          <w:sz w:val="28"/>
          <w:szCs w:val="28"/>
          <w:rtl/>
          <w:lang w:bidi="ar-IQ"/>
        </w:rPr>
        <w:t xml:space="preserve"> الكريم</w:t>
      </w:r>
      <w:r w:rsidR="00824C2A">
        <w:rPr>
          <w:rFonts w:ascii="Simplified Arabic" w:hAnsi="Simplified Arabic" w:cs="Simplified Arabic" w:hint="cs"/>
          <w:sz w:val="28"/>
          <w:szCs w:val="28"/>
          <w:rtl/>
          <w:lang w:bidi="ar-IQ"/>
        </w:rPr>
        <w:t>،</w:t>
      </w:r>
      <w:r w:rsidR="0062711B" w:rsidRPr="00E630D4">
        <w:rPr>
          <w:rFonts w:ascii="Simplified Arabic" w:hAnsi="Simplified Arabic" w:cs="Simplified Arabic"/>
          <w:sz w:val="28"/>
          <w:szCs w:val="28"/>
          <w:rtl/>
          <w:lang w:bidi="ar-IQ"/>
        </w:rPr>
        <w:t xml:space="preserve"> </w:t>
      </w:r>
      <w:r w:rsidR="001E57C1" w:rsidRPr="00E630D4">
        <w:rPr>
          <w:rFonts w:ascii="Simplified Arabic" w:hAnsi="Simplified Arabic" w:cs="Simplified Arabic"/>
          <w:sz w:val="28"/>
          <w:szCs w:val="28"/>
          <w:rtl/>
          <w:lang w:bidi="ar-IQ"/>
        </w:rPr>
        <w:t>أم</w:t>
      </w:r>
      <w:r w:rsidR="00824C2A">
        <w:rPr>
          <w:rFonts w:ascii="Simplified Arabic" w:hAnsi="Simplified Arabic" w:cs="Simplified Arabic"/>
          <w:sz w:val="28"/>
          <w:szCs w:val="28"/>
          <w:rtl/>
          <w:lang w:bidi="ar-IQ"/>
        </w:rPr>
        <w:t xml:space="preserve"> لا تمتلك</w:t>
      </w:r>
      <w:r w:rsidR="00824C2A">
        <w:rPr>
          <w:rFonts w:ascii="Simplified Arabic" w:hAnsi="Simplified Arabic" w:cs="Simplified Arabic" w:hint="cs"/>
          <w:sz w:val="28"/>
          <w:szCs w:val="28"/>
          <w:rtl/>
          <w:lang w:bidi="ar-IQ"/>
        </w:rPr>
        <w:t>؟</w:t>
      </w:r>
      <w:r w:rsidR="00092345" w:rsidRPr="00E630D4">
        <w:rPr>
          <w:rFonts w:ascii="Simplified Arabic" w:hAnsi="Simplified Arabic" w:cs="Simplified Arabic"/>
          <w:sz w:val="28"/>
          <w:szCs w:val="28"/>
          <w:rtl/>
          <w:lang w:bidi="ar-IQ"/>
        </w:rPr>
        <w:t xml:space="preserve"> </w:t>
      </w:r>
      <w:r w:rsidR="00327C4D" w:rsidRPr="00E630D4">
        <w:rPr>
          <w:rFonts w:ascii="Simplified Arabic" w:hAnsi="Simplified Arabic" w:cs="Simplified Arabic"/>
          <w:sz w:val="28"/>
          <w:szCs w:val="28"/>
          <w:rtl/>
          <w:lang w:bidi="ar-IQ"/>
        </w:rPr>
        <w:t>هذ</w:t>
      </w:r>
      <w:r w:rsidR="0062711B" w:rsidRPr="00E630D4">
        <w:rPr>
          <w:rFonts w:ascii="Simplified Arabic" w:hAnsi="Simplified Arabic" w:cs="Simplified Arabic"/>
          <w:sz w:val="28"/>
          <w:szCs w:val="28"/>
          <w:rtl/>
          <w:lang w:bidi="ar-IQ"/>
        </w:rPr>
        <w:t>ا ما</w:t>
      </w:r>
      <w:r w:rsidR="001E57C1" w:rsidRPr="00E630D4">
        <w:rPr>
          <w:rFonts w:ascii="Simplified Arabic" w:hAnsi="Simplified Arabic" w:cs="Simplified Arabic"/>
          <w:sz w:val="28"/>
          <w:szCs w:val="28"/>
          <w:rtl/>
          <w:lang w:bidi="ar-IQ"/>
        </w:rPr>
        <w:t xml:space="preserve"> </w:t>
      </w:r>
      <w:r w:rsidR="0062711B" w:rsidRPr="00E630D4">
        <w:rPr>
          <w:rFonts w:ascii="Simplified Arabic" w:hAnsi="Simplified Arabic" w:cs="Simplified Arabic"/>
          <w:sz w:val="28"/>
          <w:szCs w:val="28"/>
          <w:rtl/>
          <w:lang w:bidi="ar-IQ"/>
        </w:rPr>
        <w:t>سيعرضه البحث لاحقا</w:t>
      </w:r>
      <w:r w:rsidR="00D26AE1" w:rsidRPr="00E630D4">
        <w:rPr>
          <w:rFonts w:ascii="Simplified Arabic" w:hAnsi="Simplified Arabic" w:cs="Simplified Arabic"/>
          <w:sz w:val="28"/>
          <w:szCs w:val="28"/>
          <w:rtl/>
          <w:lang w:bidi="ar-IQ"/>
        </w:rPr>
        <w:t xml:space="preserve"> </w:t>
      </w:r>
      <w:r w:rsidR="0062711B" w:rsidRPr="00E630D4">
        <w:rPr>
          <w:rFonts w:ascii="Simplified Arabic" w:hAnsi="Simplified Arabic" w:cs="Simplified Arabic"/>
          <w:sz w:val="28"/>
          <w:szCs w:val="28"/>
          <w:rtl/>
          <w:lang w:bidi="ar-IQ"/>
        </w:rPr>
        <w:t>"</w:t>
      </w:r>
      <w:r w:rsidR="00F56636">
        <w:rPr>
          <w:rFonts w:ascii="Simplified Arabic" w:hAnsi="Simplified Arabic" w:cs="Simplified Arabic" w:hint="cs"/>
          <w:sz w:val="28"/>
          <w:szCs w:val="28"/>
          <w:rtl/>
          <w:lang w:bidi="ar-IQ"/>
        </w:rPr>
        <w:t>،</w:t>
      </w:r>
      <w:r w:rsidR="00AA0522" w:rsidRPr="00E630D4">
        <w:rPr>
          <w:rFonts w:ascii="Simplified Arabic" w:hAnsi="Simplified Arabic" w:cs="Simplified Arabic"/>
          <w:sz w:val="28"/>
          <w:szCs w:val="28"/>
          <w:rtl/>
          <w:lang w:bidi="ar-IQ"/>
        </w:rPr>
        <w:t xml:space="preserve"> وقد اختلفت عبارات الباحثين في ظاهرة قراءة النص </w:t>
      </w:r>
      <w:r w:rsidR="001E57C1" w:rsidRPr="00E630D4">
        <w:rPr>
          <w:rFonts w:ascii="Simplified Arabic" w:hAnsi="Simplified Arabic" w:cs="Simplified Arabic"/>
          <w:sz w:val="28"/>
          <w:szCs w:val="28"/>
          <w:rtl/>
          <w:lang w:bidi="ar-IQ"/>
        </w:rPr>
        <w:t>ال</w:t>
      </w:r>
      <w:r w:rsidR="00C87AFA">
        <w:rPr>
          <w:rFonts w:ascii="Simplified Arabic" w:hAnsi="Simplified Arabic" w:cs="Simplified Arabic"/>
          <w:sz w:val="28"/>
          <w:szCs w:val="28"/>
          <w:rtl/>
          <w:lang w:bidi="ar-IQ"/>
        </w:rPr>
        <w:t>قرآن</w:t>
      </w:r>
      <w:r w:rsidR="001E57C1" w:rsidRPr="00E630D4">
        <w:rPr>
          <w:rFonts w:ascii="Simplified Arabic" w:hAnsi="Simplified Arabic" w:cs="Simplified Arabic"/>
          <w:sz w:val="28"/>
          <w:szCs w:val="28"/>
          <w:rtl/>
          <w:lang w:bidi="ar-IQ"/>
        </w:rPr>
        <w:t>ي</w:t>
      </w:r>
      <w:r w:rsidR="00AA0522" w:rsidRPr="00E630D4">
        <w:rPr>
          <w:rFonts w:ascii="Simplified Arabic" w:hAnsi="Simplified Arabic" w:cs="Simplified Arabic"/>
          <w:sz w:val="28"/>
          <w:szCs w:val="28"/>
          <w:rtl/>
          <w:lang w:bidi="ar-IQ"/>
        </w:rPr>
        <w:t xml:space="preserve"> المعاصرة فمن قائل بانها استخدام النظريات </w:t>
      </w:r>
      <w:r w:rsidR="001E57C1" w:rsidRPr="00E630D4">
        <w:rPr>
          <w:rFonts w:ascii="Simplified Arabic" w:hAnsi="Simplified Arabic" w:cs="Simplified Arabic"/>
          <w:sz w:val="28"/>
          <w:szCs w:val="28"/>
          <w:rtl/>
          <w:lang w:bidi="ar-IQ"/>
        </w:rPr>
        <w:t>الحديثة</w:t>
      </w:r>
      <w:r w:rsidR="00AA0522" w:rsidRPr="00E630D4">
        <w:rPr>
          <w:rFonts w:ascii="Simplified Arabic" w:hAnsi="Simplified Arabic" w:cs="Simplified Arabic"/>
          <w:sz w:val="28"/>
          <w:szCs w:val="28"/>
          <w:rtl/>
          <w:lang w:bidi="ar-IQ"/>
        </w:rPr>
        <w:t xml:space="preserve"> في </w:t>
      </w:r>
      <w:r w:rsidR="001E57C1" w:rsidRPr="00E630D4">
        <w:rPr>
          <w:rFonts w:ascii="Simplified Arabic" w:hAnsi="Simplified Arabic" w:cs="Simplified Arabic"/>
          <w:sz w:val="28"/>
          <w:szCs w:val="28"/>
          <w:rtl/>
          <w:lang w:bidi="ar-IQ"/>
        </w:rPr>
        <w:t>تأويل</w:t>
      </w:r>
      <w:r w:rsidR="00AA0522" w:rsidRPr="00E630D4">
        <w:rPr>
          <w:rFonts w:ascii="Simplified Arabic" w:hAnsi="Simplified Arabic" w:cs="Simplified Arabic"/>
          <w:sz w:val="28"/>
          <w:szCs w:val="28"/>
          <w:rtl/>
          <w:lang w:bidi="ar-IQ"/>
        </w:rPr>
        <w:t xml:space="preserve"> ال</w:t>
      </w:r>
      <w:r w:rsidR="00C87AFA">
        <w:rPr>
          <w:rFonts w:ascii="Simplified Arabic" w:hAnsi="Simplified Arabic" w:cs="Simplified Arabic"/>
          <w:sz w:val="28"/>
          <w:szCs w:val="28"/>
          <w:rtl/>
          <w:lang w:bidi="ar-IQ"/>
        </w:rPr>
        <w:t>قرآن</w:t>
      </w:r>
      <w:r w:rsidR="00AA0522" w:rsidRPr="00E630D4">
        <w:rPr>
          <w:rFonts w:ascii="Simplified Arabic" w:hAnsi="Simplified Arabic" w:cs="Simplified Arabic"/>
          <w:sz w:val="28"/>
          <w:szCs w:val="28"/>
          <w:rtl/>
          <w:lang w:bidi="ar-IQ"/>
        </w:rPr>
        <w:t xml:space="preserve"> الكريم</w:t>
      </w:r>
      <w:r w:rsidR="003D09C1"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1"/>
      </w:r>
      <w:r w:rsidR="008710C7" w:rsidRPr="00E630D4">
        <w:rPr>
          <w:rFonts w:ascii="Simplified Arabic" w:hAnsi="Simplified Arabic" w:cs="Simplified Arabic"/>
          <w:sz w:val="28"/>
          <w:szCs w:val="28"/>
          <w:vertAlign w:val="superscript"/>
          <w:rtl/>
          <w:lang w:bidi="ar-IQ"/>
        </w:rPr>
        <w:t xml:space="preserve">) </w:t>
      </w:r>
      <w:r w:rsidR="008710C7" w:rsidRPr="00E630D4">
        <w:rPr>
          <w:rFonts w:ascii="Simplified Arabic" w:hAnsi="Simplified Arabic" w:cs="Simplified Arabic"/>
          <w:sz w:val="28"/>
          <w:szCs w:val="28"/>
          <w:rtl/>
          <w:lang w:bidi="ar-IQ"/>
        </w:rPr>
        <w:t xml:space="preserve">ومنهم من يقول </w:t>
      </w:r>
      <w:r w:rsidR="00824C2A">
        <w:rPr>
          <w:rFonts w:ascii="Simplified Arabic" w:hAnsi="Simplified Arabic" w:cs="Simplified Arabic" w:hint="cs"/>
          <w:sz w:val="28"/>
          <w:szCs w:val="28"/>
          <w:rtl/>
          <w:lang w:bidi="ar-IQ"/>
        </w:rPr>
        <w:t>إ</w:t>
      </w:r>
      <w:r w:rsidR="008710C7" w:rsidRPr="00E630D4">
        <w:rPr>
          <w:rFonts w:ascii="Simplified Arabic" w:hAnsi="Simplified Arabic" w:cs="Simplified Arabic"/>
          <w:sz w:val="28"/>
          <w:szCs w:val="28"/>
          <w:rtl/>
          <w:lang w:bidi="ar-IQ"/>
        </w:rPr>
        <w:t>نها تعني التفسير أو التأويل</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2"/>
      </w:r>
      <w:r w:rsidR="008710C7" w:rsidRPr="00E630D4">
        <w:rPr>
          <w:rFonts w:ascii="Simplified Arabic" w:hAnsi="Simplified Arabic" w:cs="Simplified Arabic"/>
          <w:sz w:val="28"/>
          <w:szCs w:val="28"/>
          <w:vertAlign w:val="superscript"/>
          <w:rtl/>
          <w:lang w:bidi="ar-IQ"/>
        </w:rPr>
        <w:t>)</w:t>
      </w:r>
      <w:r w:rsidR="00824C2A">
        <w:rPr>
          <w:rFonts w:ascii="Simplified Arabic" w:hAnsi="Simplified Arabic" w:cs="Simplified Arabic" w:hint="cs"/>
          <w:sz w:val="28"/>
          <w:szCs w:val="28"/>
          <w:rtl/>
          <w:lang w:bidi="ar-IQ"/>
        </w:rPr>
        <w:t>،</w:t>
      </w:r>
      <w:r w:rsidR="008710C7" w:rsidRPr="00E630D4">
        <w:rPr>
          <w:rFonts w:ascii="Simplified Arabic" w:hAnsi="Simplified Arabic" w:cs="Simplified Arabic"/>
          <w:sz w:val="28"/>
          <w:szCs w:val="28"/>
          <w:rtl/>
          <w:lang w:bidi="ar-IQ"/>
        </w:rPr>
        <w:t xml:space="preserve"> ويرى بعض الباحثين في هذه</w:t>
      </w:r>
      <w:r w:rsidR="00824C2A">
        <w:rPr>
          <w:rFonts w:ascii="Simplified Arabic" w:hAnsi="Simplified Arabic" w:cs="Simplified Arabic"/>
          <w:sz w:val="28"/>
          <w:szCs w:val="28"/>
          <w:rtl/>
          <w:lang w:bidi="ar-IQ"/>
        </w:rPr>
        <w:t xml:space="preserve"> الظاهرة ان من لوازم الأخذ بـ (القراءة ) منهجاً لفهم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 " المعرفة والاطلاع على المذاهب الحديثة في البحث والدراسة والنقد "</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3"/>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lang w:bidi="ar-IQ"/>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ومن الصعب تحديد وقت معين لظهور هذه ال</w:t>
      </w:r>
      <w:r w:rsidR="00824C2A">
        <w:rPr>
          <w:rFonts w:ascii="Simplified Arabic" w:hAnsi="Simplified Arabic" w:cs="Simplified Arabic"/>
          <w:sz w:val="28"/>
          <w:szCs w:val="28"/>
          <w:rtl/>
          <w:lang w:bidi="ar-IQ"/>
        </w:rPr>
        <w:t>قراءات الجديدة للنص ال</w:t>
      </w:r>
      <w:r w:rsidR="00C87AFA">
        <w:rPr>
          <w:rFonts w:ascii="Simplified Arabic" w:hAnsi="Simplified Arabic" w:cs="Simplified Arabic"/>
          <w:sz w:val="28"/>
          <w:szCs w:val="28"/>
          <w:rtl/>
          <w:lang w:bidi="ar-IQ"/>
        </w:rPr>
        <w:t>قرآن</w:t>
      </w:r>
      <w:r w:rsidR="00824C2A">
        <w:rPr>
          <w:rFonts w:ascii="Simplified Arabic" w:hAnsi="Simplified Arabic" w:cs="Simplified Arabic"/>
          <w:sz w:val="28"/>
          <w:szCs w:val="28"/>
          <w:rtl/>
          <w:lang w:bidi="ar-IQ"/>
        </w:rPr>
        <w:t xml:space="preserve"> إلا </w:t>
      </w:r>
      <w:r w:rsidR="00824C2A">
        <w:rPr>
          <w:rFonts w:ascii="Simplified Arabic" w:hAnsi="Simplified Arabic" w:cs="Simplified Arabic" w:hint="cs"/>
          <w:sz w:val="28"/>
          <w:szCs w:val="28"/>
          <w:rtl/>
          <w:lang w:bidi="ar-IQ"/>
        </w:rPr>
        <w:t>أ</w:t>
      </w:r>
      <w:r w:rsidRPr="00E630D4">
        <w:rPr>
          <w:rFonts w:ascii="Simplified Arabic" w:hAnsi="Simplified Arabic" w:cs="Simplified Arabic"/>
          <w:sz w:val="28"/>
          <w:szCs w:val="28"/>
          <w:rtl/>
          <w:lang w:bidi="ar-IQ"/>
        </w:rPr>
        <w:t>نه من المؤكد قد عرف دخول هذه المصطلحات إلى الساحة الأدبية في أواخر السبعينيات من القرن العشرين</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
      </w:r>
      <w:r w:rsidRPr="00E630D4">
        <w:rPr>
          <w:rFonts w:ascii="Simplified Arabic" w:hAnsi="Simplified Arabic" w:cs="Simplified Arabic"/>
          <w:sz w:val="28"/>
          <w:szCs w:val="28"/>
          <w:vertAlign w:val="superscript"/>
          <w:rtl/>
          <w:lang w:bidi="ar-IQ"/>
        </w:rPr>
        <w:t>)</w:t>
      </w:r>
      <w:r w:rsidR="00A552BE">
        <w:rPr>
          <w:rFonts w:ascii="Simplified Arabic" w:hAnsi="Simplified Arabic" w:cs="Simplified Arabic"/>
          <w:sz w:val="28"/>
          <w:szCs w:val="28"/>
          <w:rtl/>
          <w:lang w:bidi="ar-IQ"/>
        </w:rPr>
        <w:t xml:space="preserve">. </w:t>
      </w:r>
      <w:r w:rsidRPr="00E630D4">
        <w:rPr>
          <w:rFonts w:ascii="Simplified Arabic" w:hAnsi="Simplified Arabic" w:cs="Simplified Arabic"/>
          <w:sz w:val="28"/>
          <w:szCs w:val="28"/>
          <w:rtl/>
          <w:lang w:bidi="ar-IQ"/>
        </w:rPr>
        <w:t>وكان أوسع انتشار لها كما ذكرنا في دول المغرب العربي نتيجة لقربها من فرنسا ووجود بعض الروابط الثقافية بينهما وكانت فرنسا ممن برز وظهر فيها في</w:t>
      </w:r>
      <w:r w:rsidR="00F56636">
        <w:rPr>
          <w:rFonts w:ascii="Simplified Arabic" w:hAnsi="Simplified Arabic" w:cs="Simplified Arabic"/>
          <w:sz w:val="28"/>
          <w:szCs w:val="28"/>
          <w:rtl/>
          <w:lang w:bidi="ar-IQ"/>
        </w:rPr>
        <w:t xml:space="preserve"> الستينيات منهج جديد سمي القراء</w:t>
      </w:r>
      <w:r w:rsidR="00F56636">
        <w:rPr>
          <w:rFonts w:ascii="Simplified Arabic" w:hAnsi="Simplified Arabic" w:cs="Simplified Arabic" w:hint="cs"/>
          <w:sz w:val="28"/>
          <w:szCs w:val="28"/>
          <w:rtl/>
          <w:lang w:bidi="ar-IQ"/>
        </w:rPr>
        <w:t xml:space="preserve">، </w:t>
      </w:r>
      <w:r w:rsidRPr="00E630D4">
        <w:rPr>
          <w:rFonts w:ascii="Simplified Arabic" w:hAnsi="Simplified Arabic" w:cs="Simplified Arabic"/>
          <w:sz w:val="28"/>
          <w:szCs w:val="28"/>
          <w:rtl/>
          <w:lang w:bidi="ar-IQ"/>
        </w:rPr>
        <w:t>وظف قراءة النصوص الدينية والأدبية</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
      </w:r>
      <w:r w:rsidRPr="00E630D4">
        <w:rPr>
          <w:rFonts w:ascii="Simplified Arabic" w:hAnsi="Simplified Arabic" w:cs="Simplified Arabic"/>
          <w:sz w:val="28"/>
          <w:szCs w:val="28"/>
          <w:vertAlign w:val="superscript"/>
          <w:rtl/>
          <w:lang w:bidi="ar-IQ"/>
        </w:rPr>
        <w:t>)</w:t>
      </w:r>
      <w:r w:rsidR="00824C2A">
        <w:rPr>
          <w:rFonts w:ascii="Simplified Arabic" w:hAnsi="Simplified Arabic" w:cs="Simplified Arabic" w:hint="cs"/>
          <w:sz w:val="28"/>
          <w:szCs w:val="28"/>
          <w:rtl/>
          <w:lang w:bidi="ar-IQ"/>
        </w:rPr>
        <w:t>،</w:t>
      </w:r>
      <w:r w:rsidRPr="00E630D4">
        <w:rPr>
          <w:rFonts w:ascii="Simplified Arabic" w:hAnsi="Simplified Arabic" w:cs="Simplified Arabic"/>
          <w:sz w:val="28"/>
          <w:szCs w:val="28"/>
          <w:rtl/>
          <w:lang w:bidi="ar-IQ"/>
        </w:rPr>
        <w:t xml:space="preserve"> وممن ظهر في زيادة هذا الاتجاه الدكتور محمد أركون وهو مفكر من أصل جزائري عاش في فرنسا وتأثر بطروحات الفكر الغربي وقد كتب كتابات متعددة عن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الكريم.</w:t>
      </w:r>
    </w:p>
    <w:p w:rsidR="008710C7" w:rsidRPr="00E630D4" w:rsidRDefault="008710C7" w:rsidP="001E313A">
      <w:pPr>
        <w:pStyle w:val="FootnoteText"/>
        <w:spacing w:after="240"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وكان اعتماده أساساً على منهج التاريخانية وهو مذهب يقرر ان القوانين الاجتماعية تتصف بالنسبة التاريخية وكذلك النصوص الدينية فهي رهينة تاريخها إ</w:t>
      </w:r>
      <w:r w:rsidR="00C87AFA">
        <w:rPr>
          <w:rFonts w:ascii="Simplified Arabic" w:hAnsi="Simplified Arabic" w:cs="Simplified Arabic"/>
          <w:sz w:val="28"/>
          <w:szCs w:val="28"/>
          <w:rtl/>
          <w:lang w:bidi="ar-IQ"/>
        </w:rPr>
        <w:t>ذ " لا يمكن فصل أي نص عن تأريخه</w:t>
      </w:r>
      <w:r w:rsidRPr="00E630D4">
        <w:rPr>
          <w:rFonts w:ascii="Simplified Arabic" w:hAnsi="Simplified Arabic" w:cs="Simplified Arabic"/>
          <w:sz w:val="28"/>
          <w:szCs w:val="28"/>
          <w:rtl/>
          <w:lang w:bidi="ar-IQ"/>
        </w:rPr>
        <w:t>"</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6"/>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وهذا المصطلح قد وقع فيه جدال وآراء كثيرة ولم يقطع به</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7"/>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إلا ان الاتفاق حاصل في كون التاريخية صفة </w:t>
      </w:r>
      <w:r w:rsidR="00A552BE">
        <w:rPr>
          <w:rFonts w:ascii="Simplified Arabic" w:hAnsi="Simplified Arabic" w:cs="Simplified Arabic"/>
          <w:sz w:val="28"/>
          <w:szCs w:val="28"/>
          <w:rtl/>
          <w:lang w:bidi="ar-IQ"/>
        </w:rPr>
        <w:t>لما هو تاريخي حدثاً كان أم فكرا</w:t>
      </w:r>
      <w:r w:rsidR="00A552BE">
        <w:rPr>
          <w:rFonts w:ascii="Simplified Arabic" w:hAnsi="Simplified Arabic" w:cs="Simplified Arabic" w:hint="cs"/>
          <w:sz w:val="28"/>
          <w:szCs w:val="28"/>
          <w:rtl/>
          <w:lang w:bidi="ar-IQ"/>
        </w:rPr>
        <w:t>ً</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وان الأمور ا</w:t>
      </w:r>
      <w:r w:rsidR="00A552BE">
        <w:rPr>
          <w:rFonts w:ascii="Simplified Arabic" w:hAnsi="Simplified Arabic" w:cs="Simplified Arabic"/>
          <w:sz w:val="28"/>
          <w:szCs w:val="28"/>
          <w:rtl/>
          <w:lang w:bidi="ar-IQ"/>
        </w:rPr>
        <w:t>لحاضرة ناشئة من التطور التاريخي</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ولا يمكن فهمها على حقيقتها إلى في الوسط الذي نشأت فيه</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8"/>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lastRenderedPageBreak/>
        <w:t>وعلى هذا الأساس تكون تاريخية النص هو ربط هذا النص بحدود</w:t>
      </w:r>
      <w:r w:rsidR="00C87AFA">
        <w:rPr>
          <w:rFonts w:ascii="Simplified Arabic" w:hAnsi="Simplified Arabic" w:cs="Simplified Arabic"/>
          <w:sz w:val="28"/>
          <w:szCs w:val="28"/>
          <w:rtl/>
          <w:lang w:bidi="ar-IQ"/>
        </w:rPr>
        <w:t xml:space="preserve"> الزمان والمكان الذين ظهر فيهما</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وعد هذا النص نتاجا للأحوال الاجتماعية والاقتصادية والسياسية </w:t>
      </w:r>
      <w:r w:rsidR="00A552BE">
        <w:rPr>
          <w:rFonts w:ascii="Simplified Arabic" w:hAnsi="Simplified Arabic" w:cs="Simplified Arabic"/>
          <w:sz w:val="28"/>
          <w:szCs w:val="28"/>
          <w:rtl/>
          <w:lang w:bidi="ar-IQ"/>
        </w:rPr>
        <w:t>والثقافية التي فعلت فعلها حتماً</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وبالنتيجة فان هذه الشروط تجعل النص ذاته عابراً غير منفك عن الأحوال المنتجة له</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9"/>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ونرى ان الدكتور أر</w:t>
      </w:r>
      <w:r w:rsidR="00A552BE">
        <w:rPr>
          <w:rFonts w:ascii="Simplified Arabic" w:hAnsi="Simplified Arabic" w:cs="Simplified Arabic"/>
          <w:sz w:val="28"/>
          <w:szCs w:val="28"/>
          <w:rtl/>
          <w:lang w:bidi="ar-IQ"/>
        </w:rPr>
        <w:t>كون قد دعا إليه وبكل وضوح بقوله</w:t>
      </w:r>
      <w:r w:rsidRPr="00E630D4">
        <w:rPr>
          <w:rFonts w:ascii="Simplified Arabic" w:hAnsi="Simplified Arabic" w:cs="Simplified Arabic"/>
          <w:sz w:val="28"/>
          <w:szCs w:val="28"/>
          <w:rtl/>
          <w:lang w:bidi="ar-IQ"/>
        </w:rPr>
        <w:t>" ينبغي ان يستيقظ المسلمون</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ان يف</w:t>
      </w:r>
      <w:r w:rsidR="00A552BE">
        <w:rPr>
          <w:rFonts w:ascii="Simplified Arabic" w:hAnsi="Simplified Arabic" w:cs="Simplified Arabic"/>
          <w:sz w:val="28"/>
          <w:szCs w:val="28"/>
          <w:rtl/>
          <w:lang w:bidi="ar-IQ"/>
        </w:rPr>
        <w:t>تحوا عيونهم</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ان </w:t>
      </w:r>
      <w:r w:rsidR="00C87AFA" w:rsidRPr="00E630D4">
        <w:rPr>
          <w:rFonts w:ascii="Simplified Arabic" w:hAnsi="Simplified Arabic" w:cs="Simplified Arabic" w:hint="cs"/>
          <w:sz w:val="28"/>
          <w:szCs w:val="28"/>
          <w:rtl/>
          <w:lang w:bidi="ar-IQ"/>
        </w:rPr>
        <w:t>يقرؤوا</w:t>
      </w:r>
      <w:r w:rsidRPr="00E630D4">
        <w:rPr>
          <w:rFonts w:ascii="Simplified Arabic" w:hAnsi="Simplified Arabic" w:cs="Simplified Arabic"/>
          <w:sz w:val="28"/>
          <w:szCs w:val="28"/>
          <w:rtl/>
          <w:lang w:bidi="ar-IQ"/>
        </w:rPr>
        <w:t xml:space="preserve">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بعيون جديدة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ان يتموضعوا في عص</w:t>
      </w:r>
      <w:r w:rsidR="00A552BE">
        <w:rPr>
          <w:rFonts w:ascii="Simplified Arabic" w:hAnsi="Simplified Arabic" w:cs="Simplified Arabic"/>
          <w:sz w:val="28"/>
          <w:szCs w:val="28"/>
          <w:rtl/>
          <w:lang w:bidi="ar-IQ"/>
        </w:rPr>
        <w:t>ره وبيئته لكي يفهموه على حقيقته</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وعندئذ لا يعودون</w:t>
      </w:r>
      <w:r w:rsidR="00C87AFA">
        <w:rPr>
          <w:rFonts w:ascii="Simplified Arabic" w:hAnsi="Simplified Arabic" w:cs="Simplified Arabic"/>
          <w:sz w:val="28"/>
          <w:szCs w:val="28"/>
          <w:rtl/>
          <w:lang w:bidi="ar-IQ"/>
        </w:rPr>
        <w:t xml:space="preserve"> يسقطون عليه أفكار عصرهم وهمومه</w:t>
      </w:r>
      <w:r w:rsidR="00F56636">
        <w:rPr>
          <w:rFonts w:ascii="Simplified Arabic" w:hAnsi="Simplified Arabic" w:cs="Simplified Arabic"/>
          <w:sz w:val="28"/>
          <w:szCs w:val="28"/>
          <w:rtl/>
          <w:lang w:bidi="ar-IQ"/>
        </w:rPr>
        <w:t>،</w:t>
      </w:r>
      <w:r w:rsidR="00A552BE">
        <w:rPr>
          <w:rFonts w:ascii="Simplified Arabic" w:hAnsi="Simplified Arabic" w:cs="Simplified Arabic"/>
          <w:sz w:val="28"/>
          <w:szCs w:val="28"/>
          <w:rtl/>
          <w:lang w:bidi="ar-IQ"/>
        </w:rPr>
        <w:t xml:space="preserve"> أو نظرياته وإيديولوجياته</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فال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ليس كتاباً في علم الفيزياء أو الكيمياء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ولا في علم الاجتماع والسياسة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هو أولا وقبل كل شيء خطاب ديني يتحدث ببلاغة عالية عن موضوعات أساسية تخص البشر أينما كانوا كالحياة والموت والآخرة والعمل الصالح والعدل وحب الجار"</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0"/>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  ويبدو ان اهتمام أركون قد انصب على" أرخنة كل ما كانت قد نزعت منه صبغة التاريخية على نحو متواصل ومنتظم على مدار التاريخ</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1"/>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حتى </w:t>
      </w:r>
      <w:r w:rsidR="00C87AFA">
        <w:rPr>
          <w:rFonts w:ascii="Simplified Arabic" w:hAnsi="Simplified Arabic" w:cs="Simplified Arabic" w:hint="cs"/>
          <w:sz w:val="28"/>
          <w:szCs w:val="28"/>
          <w:rtl/>
          <w:lang w:bidi="ar-IQ"/>
        </w:rPr>
        <w:t>أ</w:t>
      </w:r>
      <w:r w:rsidRPr="00E630D4">
        <w:rPr>
          <w:rFonts w:ascii="Simplified Arabic" w:hAnsi="Simplified Arabic" w:cs="Simplified Arabic"/>
          <w:sz w:val="28"/>
          <w:szCs w:val="28"/>
          <w:rtl/>
          <w:lang w:bidi="ar-IQ"/>
        </w:rPr>
        <w:t>نه غير من المصطلحات التي تعاطى معها القدماء والمحدثون ممن اشتغل في مجال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وتفسيره ليس لغرض التغيير أو التجديد أو الإبداع ولكن تأكيداً لهذه الرؤية التاريخية في دراسة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فنراه يستخدم مصطلح الظاهرة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ية أو الحدث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ي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وليس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للدلالة على تاريخية هذا الحدث ... المقصود انه حدث لغوي وثقافي وديني ، ويستخدم مرجعيات تعود إلى القرن السابع الميلادي في الجزيرة العربية ولا يفهمها جيداً إلا من عاش في ذلك العصر أو درسه من الداخل</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2"/>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والمنهج الآخر الذي اعتمده أركون في تعامله الجديد مع النص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ي هو اعتماد القراءة الألسنية والسيميائية الأدبية ويبدي هذا الكاتب قلقاً حقيقياً بسبب قلة الأبحاث السيميائي</w:t>
      </w:r>
      <w:r w:rsidR="00C87AFA">
        <w:rPr>
          <w:rFonts w:ascii="Simplified Arabic" w:hAnsi="Simplified Arabic" w:cs="Simplified Arabic" w:hint="cs"/>
          <w:sz w:val="28"/>
          <w:szCs w:val="28"/>
          <w:rtl/>
          <w:lang w:bidi="ar-IQ"/>
        </w:rPr>
        <w:t>ة</w:t>
      </w:r>
      <w:r w:rsidRPr="00E630D4">
        <w:rPr>
          <w:rFonts w:ascii="Simplified Arabic" w:hAnsi="Simplified Arabic" w:cs="Simplified Arabic"/>
          <w:sz w:val="28"/>
          <w:szCs w:val="28"/>
          <w:rtl/>
          <w:lang w:bidi="ar-IQ"/>
        </w:rPr>
        <w:t xml:space="preserve"> حول النص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ي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ومن المفارقات الواضحة هنا انه يدعو إلى التعامل مع هذا المنهج في قراءة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فهو يدعو القراء (المؤمنون) وقد وضعها بين قوسين إلى عدم رفض </w:t>
      </w:r>
      <w:r w:rsidRPr="00E630D4">
        <w:rPr>
          <w:rFonts w:ascii="Simplified Arabic" w:hAnsi="Simplified Arabic" w:cs="Simplified Arabic"/>
          <w:sz w:val="28"/>
          <w:szCs w:val="28"/>
          <w:rtl/>
          <w:lang w:bidi="ar-IQ"/>
        </w:rPr>
        <w:lastRenderedPageBreak/>
        <w:t>القراءات التي اقترحها لل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لأنها خارجة عن إطار التفسير الموروث ومعتمدة أساساً على تعاليم اللسانيات والسيميائيات والانتروبولوجيا والسوسيولوجيا الدينية والثقافية وعلم النفس التاريخي.</w:t>
      </w:r>
      <w:r w:rsidR="00C87AFA">
        <w:rPr>
          <w:rFonts w:ascii="Simplified Arabic" w:hAnsi="Simplified Arabic" w:cs="Simplified Arabic" w:hint="cs"/>
          <w:sz w:val="28"/>
          <w:szCs w:val="28"/>
          <w:rtl/>
          <w:lang w:bidi="ar-IQ"/>
        </w:rPr>
        <w:t xml:space="preserve"> </w:t>
      </w:r>
      <w:r w:rsidRPr="00E630D4">
        <w:rPr>
          <w:rFonts w:ascii="Simplified Arabic" w:hAnsi="Simplified Arabic" w:cs="Simplified Arabic"/>
          <w:sz w:val="28"/>
          <w:szCs w:val="28"/>
          <w:rtl/>
          <w:lang w:bidi="ar-IQ"/>
        </w:rPr>
        <w:t>مؤكداً على ان المجتمعات الإسلامية لا تزال متأخرة وقليلة الإنتاج العلمي في ما يخص علوم الإنسان والمجتمع ولا يزال الخوف في هكذا علوم سطحياً ومقلداً وبعيداً عن الإبداعات والتحولات</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3"/>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ومع هذا يختار هذا المنهج كتطبيق لما نظَّر له ويعتمده في قراءته لسورة الفاتحة وبعض السور المختارة مع إقراره بان المدارس الألسنية لم تبلغ من النضج ما يؤهلها لقراءة من هذا الحجم حيث انها لازالت في طور التشكل والبلورة</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4"/>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C87AFA" w:rsidRDefault="008710C7" w:rsidP="00F56636">
      <w:pPr>
        <w:pStyle w:val="FootnoteText"/>
        <w:spacing w:line="276" w:lineRule="auto"/>
        <w:ind w:firstLine="424"/>
        <w:jc w:val="both"/>
        <w:rPr>
          <w:rFonts w:ascii="Simplified Arabic" w:hAnsi="Simplified Arabic" w:cs="Simplified Arabic"/>
          <w:sz w:val="28"/>
          <w:szCs w:val="28"/>
          <w:vertAlign w:val="superscript"/>
          <w:rtl/>
          <w:lang w:bidi="ar-IQ"/>
        </w:rPr>
      </w:pPr>
      <w:r w:rsidRPr="00E630D4">
        <w:rPr>
          <w:rFonts w:ascii="Simplified Arabic" w:hAnsi="Simplified Arabic" w:cs="Simplified Arabic"/>
          <w:sz w:val="28"/>
          <w:szCs w:val="28"/>
          <w:rtl/>
          <w:lang w:bidi="ar-IQ"/>
        </w:rPr>
        <w:t>ومما يزيد الأمر غرابة هو قوله " نحن واعون في الواقع بالنواقص أو نقاط الضعف التي تعتري القراءة الألسنية وبخاصة عندما تطبق على ما يدعى الكتابات المقدسة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5"/>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فهو إذن تطبيق لآليات حداثية غير مكتملة التأسيس حتى في معينها الأصلي ولدى روادها الأوائل كما قال ( هابرماس )</w:t>
      </w:r>
      <w:r w:rsidR="00C87AFA">
        <w:rPr>
          <w:rFonts w:ascii="Simplified Arabic" w:hAnsi="Simplified Arabic" w:cs="Simplified Arabic" w:hint="cs"/>
          <w:sz w:val="28"/>
          <w:szCs w:val="28"/>
          <w:rtl/>
          <w:lang w:bidi="ar-IQ"/>
        </w:rPr>
        <w:t>.</w:t>
      </w:r>
      <w:r w:rsidRPr="00E630D4">
        <w:rPr>
          <w:rFonts w:ascii="Simplified Arabic" w:hAnsi="Simplified Arabic" w:cs="Simplified Arabic"/>
          <w:sz w:val="28"/>
          <w:szCs w:val="28"/>
          <w:rtl/>
          <w:lang w:bidi="ar-IQ"/>
        </w:rPr>
        <w:t xml:space="preserve"> وفي كلام ذي صلة يقول الدكتور احمد بوعود " ان المنطلق الرئيسي للألسنة والسيميائيات كان هو الحكاية الشعبية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مما يجعل تطبيق السيميائيات اللغوية على النص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ي فيه كثير من المغامرة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كما ان هدف أركون من الدراسة الألسنية والسيميائية هو الوصول إلى تاريخية النص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ي وهو مع هذا لم يأت بدليل يفيد بتاريخية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من داخل النص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ي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6"/>
      </w:r>
      <w:r w:rsidRPr="00E630D4">
        <w:rPr>
          <w:rFonts w:ascii="Simplified Arabic" w:hAnsi="Simplified Arabic" w:cs="Simplified Arabic"/>
          <w:sz w:val="28"/>
          <w:szCs w:val="28"/>
          <w:vertAlign w:val="superscript"/>
          <w:rtl/>
          <w:lang w:bidi="ar-IQ"/>
        </w:rPr>
        <w:t xml:space="preserve">) </w:t>
      </w:r>
    </w:p>
    <w:p w:rsidR="008710C7" w:rsidRPr="00E630D4" w:rsidRDefault="00C87AFA" w:rsidP="001E313A">
      <w:pPr>
        <w:pStyle w:val="FootnoteText"/>
        <w:spacing w:after="240" w:line="276" w:lineRule="auto"/>
        <w:ind w:firstLine="424"/>
        <w:jc w:val="both"/>
        <w:rPr>
          <w:rFonts w:ascii="Simplified Arabic" w:hAnsi="Simplified Arabic" w:cs="Simplified Arabic"/>
          <w:sz w:val="28"/>
          <w:szCs w:val="28"/>
          <w:rtl/>
          <w:lang w:bidi="ar-IQ"/>
        </w:rPr>
      </w:pPr>
      <w:r>
        <w:rPr>
          <w:rFonts w:ascii="Simplified Arabic" w:hAnsi="Simplified Arabic" w:cs="Simplified Arabic" w:hint="cs"/>
          <w:sz w:val="28"/>
          <w:szCs w:val="28"/>
          <w:vertAlign w:val="superscript"/>
          <w:rtl/>
          <w:lang w:bidi="ar-IQ"/>
        </w:rPr>
        <w:t xml:space="preserve">  </w:t>
      </w:r>
      <w:r w:rsidR="008710C7" w:rsidRPr="00E630D4">
        <w:rPr>
          <w:rFonts w:ascii="Simplified Arabic" w:hAnsi="Simplified Arabic" w:cs="Simplified Arabic"/>
          <w:sz w:val="28"/>
          <w:szCs w:val="28"/>
          <w:rtl/>
          <w:lang w:bidi="ar-IQ"/>
        </w:rPr>
        <w:t>ثم ان محمد أركون يرى إخراج النص ال</w:t>
      </w:r>
      <w:r>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ي من شرنقة الدراسات التفسيرية القديمة وإخضاعها للبحث الألسني مع اعتماد القراءة التأويلية للنص لأنه معتقد " ان النص ال</w:t>
      </w:r>
      <w:r>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ي هو </w:t>
      </w:r>
      <w:r w:rsidR="008710C7" w:rsidRPr="00F56636">
        <w:rPr>
          <w:sz w:val="28"/>
          <w:szCs w:val="28"/>
          <w:rtl/>
        </w:rPr>
        <w:t>ظاهر</w:t>
      </w:r>
      <w:r w:rsidR="008710C7" w:rsidRPr="00E630D4">
        <w:rPr>
          <w:rFonts w:ascii="Simplified Arabic" w:hAnsi="Simplified Arabic" w:cs="Simplified Arabic"/>
          <w:sz w:val="28"/>
          <w:szCs w:val="28"/>
          <w:rtl/>
          <w:lang w:bidi="ar-IQ"/>
        </w:rPr>
        <w:t xml:space="preserve">ة ثقافية فهو خاضع للتفكيك والتأويل وبذلك يخرج النص من سلطة المرجعيات المختلفة وجعله متاحاً للتناول الإنساني كأي نص أدبي أو فكري عادي بعيداً عن مفاهيم التعالي والقدسية فقد حاول تسخير كل ما استطاع إليه سبيلا من اجل ترسيخ هذه الفكرة الأساسية المعتمدة لديه </w:t>
      </w:r>
      <w:r w:rsidR="00F56636">
        <w:rPr>
          <w:rFonts w:ascii="Simplified Arabic" w:hAnsi="Simplified Arabic" w:cs="Simplified Arabic"/>
          <w:sz w:val="28"/>
          <w:szCs w:val="28"/>
          <w:rtl/>
          <w:lang w:bidi="ar-IQ"/>
        </w:rPr>
        <w:t>،</w:t>
      </w:r>
      <w:r w:rsidR="008710C7" w:rsidRPr="00E630D4">
        <w:rPr>
          <w:rFonts w:ascii="Simplified Arabic" w:hAnsi="Simplified Arabic" w:cs="Simplified Arabic"/>
          <w:sz w:val="28"/>
          <w:szCs w:val="28"/>
          <w:rtl/>
          <w:lang w:bidi="ar-IQ"/>
        </w:rPr>
        <w:t xml:space="preserve"> تارةً بالدعوة إلى التفكير </w:t>
      </w:r>
      <w:r w:rsidR="008710C7" w:rsidRPr="00F56636">
        <w:rPr>
          <w:rFonts w:ascii="Simplified Arabic" w:hAnsi="Simplified Arabic" w:cs="Simplified Arabic"/>
          <w:sz w:val="28"/>
          <w:szCs w:val="28"/>
          <w:rtl/>
          <w:lang w:bidi="ar-IQ"/>
        </w:rPr>
        <w:t>باللا</w:t>
      </w:r>
      <w:r w:rsidR="008710C7" w:rsidRPr="00E630D4">
        <w:rPr>
          <w:rFonts w:ascii="Simplified Arabic" w:hAnsi="Simplified Arabic" w:cs="Simplified Arabic"/>
          <w:sz w:val="28"/>
          <w:szCs w:val="28"/>
          <w:rtl/>
          <w:lang w:bidi="ar-IQ"/>
        </w:rPr>
        <w:t xml:space="preserve">مفكر فيه وثانيةً بالاحتراز من المعرفة </w:t>
      </w:r>
      <w:r w:rsidR="008710C7" w:rsidRPr="00E630D4">
        <w:rPr>
          <w:rFonts w:ascii="Simplified Arabic" w:hAnsi="Simplified Arabic" w:cs="Simplified Arabic"/>
          <w:sz w:val="28"/>
          <w:szCs w:val="28"/>
          <w:rtl/>
          <w:lang w:bidi="ar-IQ"/>
        </w:rPr>
        <w:lastRenderedPageBreak/>
        <w:t>الأسطورية التي تغلب الخيال على العقل وأخرى إلى تجاوز النص الرسمي والمغلق الذي استهلكته الأمة المفسرة وعاشت عليه قرون</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17"/>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lang w:bidi="ar-IQ"/>
        </w:rPr>
        <w:t>.</w:t>
      </w:r>
    </w:p>
    <w:p w:rsidR="008710C7" w:rsidRDefault="008710C7" w:rsidP="001E313A">
      <w:pPr>
        <w:pStyle w:val="FootnoteText"/>
        <w:spacing w:after="240" w:line="276" w:lineRule="auto"/>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ويسير في تأكيد هذا المسار الحر في قراءته لل</w:t>
      </w:r>
      <w:r w:rsidR="00C87AFA">
        <w:rPr>
          <w:rFonts w:ascii="Simplified Arabic" w:hAnsi="Simplified Arabic" w:cs="Simplified Arabic"/>
          <w:sz w:val="28"/>
          <w:szCs w:val="28"/>
          <w:rtl/>
          <w:lang w:bidi="ar-IQ"/>
        </w:rPr>
        <w:t>قرآن</w:t>
      </w:r>
      <w:r w:rsidR="00F56636">
        <w:rPr>
          <w:rFonts w:ascii="Simplified Arabic" w:hAnsi="Simplified Arabic" w:cs="Simplified Arabic"/>
          <w:sz w:val="28"/>
          <w:szCs w:val="28"/>
          <w:rtl/>
          <w:lang w:bidi="ar-IQ"/>
        </w:rPr>
        <w:t xml:space="preserve"> حيث يقول "</w:t>
      </w:r>
      <w:r w:rsidRPr="00E630D4">
        <w:rPr>
          <w:rFonts w:ascii="Simplified Arabic" w:hAnsi="Simplified Arabic" w:cs="Simplified Arabic"/>
          <w:sz w:val="28"/>
          <w:szCs w:val="28"/>
          <w:rtl/>
          <w:lang w:bidi="ar-IQ"/>
        </w:rPr>
        <w:t>في ما يتعلق بال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 xml:space="preserve"> بشكل خاص فاني سأدافع عن طريقة جديدة في القراءة </w:t>
      </w:r>
      <w:r w:rsidR="00F56636">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طريقة متحررة في ان واحد معاً </w:t>
      </w:r>
      <w:r w:rsidR="00F56636">
        <w:rPr>
          <w:rFonts w:ascii="Simplified Arabic" w:hAnsi="Simplified Arabic" w:cs="Simplified Arabic"/>
          <w:sz w:val="28"/>
          <w:szCs w:val="28"/>
          <w:rtl/>
          <w:lang w:bidi="ar-IQ"/>
        </w:rPr>
        <w:t>من الأطر الدوغمائية الأرثوذكسية،</w:t>
      </w:r>
      <w:r w:rsidRPr="00E630D4">
        <w:rPr>
          <w:rFonts w:ascii="Simplified Arabic" w:hAnsi="Simplified Arabic" w:cs="Simplified Arabic"/>
          <w:sz w:val="28"/>
          <w:szCs w:val="28"/>
          <w:rtl/>
          <w:lang w:bidi="ar-IQ"/>
        </w:rPr>
        <w:t xml:space="preserve"> ومن الاختصاصات العلمية الحديثة التي لا تقل إكراهاً وقسراً. ان القراءة التي احلم بها هي قراءة حرة إلى درجة التشرد والتسكع في كل الاتجاهات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8"/>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وشفيعه في كل هذا قناعاته المستحصلة من كون"مناهج القراءة" قد تغيرت وتعددت بعد ازدهار البحوث الألسنية والسيميائية في السنين الأخيرة حتى أصبحت "القراءة" عمليه معرفية شاملة تجمع بين التحليل اللغوي والتساؤل التاريخي والتدبير الفكري لاستخراج الجدلية الكامنة بين الحقول الثلاثة على الشكل الآتي</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19"/>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C87AFA" w:rsidP="00C87AFA">
      <w:pPr>
        <w:pStyle w:val="FootnoteText"/>
        <w:tabs>
          <w:tab w:val="left" w:pos="7468"/>
        </w:tabs>
        <w:spacing w:after="240" w:line="276" w:lineRule="auto"/>
        <w:ind w:firstLine="424"/>
        <w:jc w:val="both"/>
        <w:rPr>
          <w:rFonts w:ascii="Simplified Arabic" w:hAnsi="Simplified Arabic" w:cs="Simplified Arabic"/>
          <w:noProof/>
          <w:color w:val="000000" w:themeColor="text1"/>
          <w:sz w:val="28"/>
          <w:szCs w:val="28"/>
          <w:rtl/>
        </w:rPr>
      </w:pPr>
      <w:r>
        <w:rPr>
          <w:rFonts w:ascii="Simplified Arabic" w:hAnsi="Simplified Arabic" w:cs="Simplified Arabic" w:hint="cs"/>
          <w:noProof/>
          <w:color w:val="000000" w:themeColor="text1"/>
          <w:sz w:val="28"/>
          <w:szCs w:val="28"/>
          <w:rtl/>
        </w:rPr>
        <w:t xml:space="preserve">     </w:t>
      </w:r>
      <w:r w:rsidR="008710C7" w:rsidRPr="00E630D4">
        <w:rPr>
          <w:rFonts w:ascii="Simplified Arabic" w:hAnsi="Simplified Arabic" w:cs="Simplified Arabic"/>
          <w:noProof/>
          <w:color w:val="000000" w:themeColor="text1"/>
          <w:sz w:val="28"/>
          <w:szCs w:val="28"/>
          <w:rtl/>
        </w:rPr>
        <w:drawing>
          <wp:inline distT="0" distB="0" distL="0" distR="0" wp14:anchorId="13E35BCC" wp14:editId="14455EC7">
            <wp:extent cx="10668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33350"/>
                    </a:xfrm>
                    <a:prstGeom prst="rect">
                      <a:avLst/>
                    </a:prstGeom>
                    <a:noFill/>
                    <a:ln>
                      <a:noFill/>
                    </a:ln>
                  </pic:spPr>
                </pic:pic>
              </a:graphicData>
            </a:graphic>
          </wp:inline>
        </w:drawing>
      </w:r>
      <w:r w:rsidR="008710C7" w:rsidRPr="00E630D4">
        <w:rPr>
          <w:rFonts w:ascii="Simplified Arabic" w:hAnsi="Simplified Arabic" w:cs="Simplified Arabic"/>
          <w:noProof/>
          <w:color w:val="000000" w:themeColor="text1"/>
          <w:sz w:val="28"/>
          <w:szCs w:val="28"/>
          <w:rtl/>
        </w:rPr>
        <w:t xml:space="preserve">         </w:t>
      </w:r>
      <w:r w:rsidR="008710C7" w:rsidRPr="00E630D4">
        <w:rPr>
          <w:rFonts w:ascii="Simplified Arabic" w:hAnsi="Simplified Arabic" w:cs="Simplified Arabic"/>
          <w:noProof/>
          <w:color w:val="000000" w:themeColor="text1"/>
          <w:sz w:val="28"/>
          <w:szCs w:val="28"/>
          <w:rtl/>
        </w:rPr>
        <w:drawing>
          <wp:inline distT="0" distB="0" distL="0" distR="0" wp14:anchorId="4451BE93" wp14:editId="0F08F5C8">
            <wp:extent cx="10668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33350"/>
                    </a:xfrm>
                    <a:prstGeom prst="rect">
                      <a:avLst/>
                    </a:prstGeom>
                    <a:noFill/>
                    <a:ln>
                      <a:noFill/>
                    </a:ln>
                  </pic:spPr>
                </pic:pic>
              </a:graphicData>
            </a:graphic>
          </wp:inline>
        </w:drawing>
      </w:r>
      <w:r>
        <w:rPr>
          <w:rFonts w:ascii="Simplified Arabic" w:hAnsi="Simplified Arabic" w:cs="Simplified Arabic"/>
          <w:noProof/>
          <w:color w:val="000000" w:themeColor="text1"/>
          <w:sz w:val="28"/>
          <w:szCs w:val="28"/>
          <w:rtl/>
        </w:rPr>
        <w:t xml:space="preserve"> </w:t>
      </w:r>
      <w:r w:rsidR="008710C7" w:rsidRPr="00E630D4">
        <w:rPr>
          <w:rFonts w:ascii="Simplified Arabic" w:hAnsi="Simplified Arabic" w:cs="Simplified Arabic"/>
          <w:noProof/>
          <w:color w:val="000000" w:themeColor="text1"/>
          <w:sz w:val="28"/>
          <w:szCs w:val="28"/>
          <w:rtl/>
        </w:rPr>
        <w:t xml:space="preserve">    </w:t>
      </w:r>
      <w:r>
        <w:rPr>
          <w:rFonts w:ascii="Simplified Arabic" w:hAnsi="Simplified Arabic" w:cs="Simplified Arabic" w:hint="cs"/>
          <w:noProof/>
          <w:color w:val="000000" w:themeColor="text1"/>
          <w:sz w:val="28"/>
          <w:szCs w:val="28"/>
          <w:rtl/>
        </w:rPr>
        <w:t xml:space="preserve">    </w:t>
      </w:r>
      <w:r w:rsidR="008710C7" w:rsidRPr="00E630D4">
        <w:rPr>
          <w:rFonts w:ascii="Simplified Arabic" w:hAnsi="Simplified Arabic" w:cs="Simplified Arabic"/>
          <w:noProof/>
          <w:color w:val="000000" w:themeColor="text1"/>
          <w:sz w:val="28"/>
          <w:szCs w:val="28"/>
          <w:rtl/>
        </w:rPr>
        <w:drawing>
          <wp:inline distT="0" distB="0" distL="0" distR="0" wp14:anchorId="65C9AE1B" wp14:editId="05292159">
            <wp:extent cx="897156" cy="112144"/>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9804" cy="116225"/>
                    </a:xfrm>
                    <a:prstGeom prst="rect">
                      <a:avLst/>
                    </a:prstGeom>
                    <a:noFill/>
                    <a:ln>
                      <a:noFill/>
                    </a:ln>
                  </pic:spPr>
                </pic:pic>
              </a:graphicData>
            </a:graphic>
          </wp:inline>
        </w:drawing>
      </w:r>
    </w:p>
    <w:p w:rsidR="008710C7" w:rsidRPr="00E630D4" w:rsidRDefault="008710C7" w:rsidP="00C87AFA">
      <w:pPr>
        <w:pStyle w:val="FootnoteText"/>
        <w:spacing w:after="240" w:line="276" w:lineRule="auto"/>
        <w:ind w:firstLine="424"/>
        <w:jc w:val="both"/>
        <w:rPr>
          <w:rFonts w:ascii="Simplified Arabic" w:hAnsi="Simplified Arabic" w:cs="Simplified Arabic"/>
          <w:color w:val="000000" w:themeColor="text1"/>
          <w:sz w:val="28"/>
          <w:szCs w:val="28"/>
          <w:vertAlign w:val="superscript"/>
          <w:rtl/>
        </w:rPr>
      </w:pPr>
      <w:r w:rsidRPr="00E630D4">
        <w:rPr>
          <w:rFonts w:ascii="Simplified Arabic" w:hAnsi="Simplified Arabic" w:cs="Simplified Arabic"/>
          <w:noProof/>
          <w:color w:val="000000" w:themeColor="text1"/>
          <w:sz w:val="28"/>
          <w:szCs w:val="28"/>
          <w:vertAlign w:val="superscript"/>
          <w:rtl/>
        </w:rPr>
        <w:t>اللغ</w:t>
      </w:r>
      <w:r w:rsidR="00C87AFA">
        <w:rPr>
          <w:rFonts w:ascii="Simplified Arabic" w:hAnsi="Simplified Arabic" w:cs="Simplified Arabic" w:hint="cs"/>
          <w:noProof/>
          <w:color w:val="000000" w:themeColor="text1"/>
          <w:sz w:val="28"/>
          <w:szCs w:val="28"/>
          <w:vertAlign w:val="superscript"/>
          <w:rtl/>
        </w:rPr>
        <w:t>ة</w:t>
      </w:r>
      <w:r w:rsidRPr="00E630D4">
        <w:rPr>
          <w:rFonts w:ascii="Simplified Arabic" w:hAnsi="Simplified Arabic" w:cs="Simplified Arabic"/>
          <w:noProof/>
          <w:color w:val="000000" w:themeColor="text1"/>
          <w:sz w:val="28"/>
          <w:szCs w:val="28"/>
          <w:vertAlign w:val="superscript"/>
          <w:rtl/>
        </w:rPr>
        <w:drawing>
          <wp:inline distT="0" distB="0" distL="0" distR="0" wp14:anchorId="15F0F727" wp14:editId="58463FE6">
            <wp:extent cx="1012374"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632" cy="114442"/>
                    </a:xfrm>
                    <a:prstGeom prst="rect">
                      <a:avLst/>
                    </a:prstGeom>
                    <a:noFill/>
                    <a:ln>
                      <a:noFill/>
                    </a:ln>
                  </pic:spPr>
                </pic:pic>
              </a:graphicData>
            </a:graphic>
          </wp:inline>
        </w:drawing>
      </w:r>
      <w:r w:rsidR="00C87AFA">
        <w:rPr>
          <w:rFonts w:ascii="Simplified Arabic" w:hAnsi="Simplified Arabic" w:cs="Simplified Arabic" w:hint="cs"/>
          <w:noProof/>
          <w:color w:val="000000" w:themeColor="text1"/>
          <w:sz w:val="28"/>
          <w:szCs w:val="28"/>
          <w:vertAlign w:val="superscript"/>
          <w:rtl/>
        </w:rPr>
        <w:t xml:space="preserve">      </w:t>
      </w:r>
      <w:r w:rsidRPr="00E630D4">
        <w:rPr>
          <w:rFonts w:ascii="Simplified Arabic" w:hAnsi="Simplified Arabic" w:cs="Simplified Arabic"/>
          <w:noProof/>
          <w:color w:val="000000" w:themeColor="text1"/>
          <w:sz w:val="28"/>
          <w:szCs w:val="28"/>
          <w:vertAlign w:val="superscript"/>
          <w:rtl/>
        </w:rPr>
        <w:t>التاريخ</w:t>
      </w:r>
      <w:r w:rsidR="00C87AFA">
        <w:rPr>
          <w:rFonts w:ascii="Simplified Arabic" w:hAnsi="Simplified Arabic" w:cs="Simplified Arabic" w:hint="cs"/>
          <w:noProof/>
          <w:color w:val="000000" w:themeColor="text1"/>
          <w:sz w:val="28"/>
          <w:szCs w:val="28"/>
          <w:vertAlign w:val="superscript"/>
          <w:rtl/>
        </w:rPr>
        <w:t xml:space="preserve"> </w:t>
      </w:r>
      <w:r w:rsidRPr="00E630D4">
        <w:rPr>
          <w:rFonts w:ascii="Simplified Arabic" w:hAnsi="Simplified Arabic" w:cs="Simplified Arabic"/>
          <w:noProof/>
          <w:color w:val="000000" w:themeColor="text1"/>
          <w:sz w:val="28"/>
          <w:szCs w:val="28"/>
          <w:vertAlign w:val="superscript"/>
          <w:rtl/>
        </w:rPr>
        <w:drawing>
          <wp:inline distT="0" distB="0" distL="0" distR="0" wp14:anchorId="1A0E4541" wp14:editId="30839B44">
            <wp:extent cx="1012374"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632" cy="114442"/>
                    </a:xfrm>
                    <a:prstGeom prst="rect">
                      <a:avLst/>
                    </a:prstGeom>
                    <a:noFill/>
                    <a:ln>
                      <a:noFill/>
                    </a:ln>
                  </pic:spPr>
                </pic:pic>
              </a:graphicData>
            </a:graphic>
          </wp:inline>
        </w:drawing>
      </w:r>
      <w:r w:rsidR="00C87AFA">
        <w:rPr>
          <w:rFonts w:ascii="Simplified Arabic" w:hAnsi="Simplified Arabic" w:cs="Simplified Arabic" w:hint="cs"/>
          <w:noProof/>
          <w:color w:val="000000" w:themeColor="text1"/>
          <w:sz w:val="28"/>
          <w:szCs w:val="28"/>
          <w:vertAlign w:val="superscript"/>
          <w:rtl/>
        </w:rPr>
        <w:t xml:space="preserve">          </w:t>
      </w:r>
      <w:r w:rsidRPr="00E630D4">
        <w:rPr>
          <w:rFonts w:ascii="Simplified Arabic" w:hAnsi="Simplified Arabic" w:cs="Simplified Arabic"/>
          <w:noProof/>
          <w:color w:val="000000" w:themeColor="text1"/>
          <w:sz w:val="28"/>
          <w:szCs w:val="28"/>
          <w:vertAlign w:val="superscript"/>
          <w:rtl/>
        </w:rPr>
        <w:t>الفكر</w:t>
      </w:r>
      <w:r w:rsidR="00C87AFA">
        <w:rPr>
          <w:rFonts w:ascii="Simplified Arabic" w:hAnsi="Simplified Arabic" w:cs="Simplified Arabic" w:hint="cs"/>
          <w:noProof/>
          <w:color w:val="000000" w:themeColor="text1"/>
          <w:sz w:val="28"/>
          <w:szCs w:val="28"/>
          <w:vertAlign w:val="superscript"/>
          <w:rtl/>
        </w:rPr>
        <w:t xml:space="preserve">    </w:t>
      </w:r>
      <w:r w:rsidRPr="00E630D4">
        <w:rPr>
          <w:rFonts w:ascii="Simplified Arabic" w:hAnsi="Simplified Arabic" w:cs="Simplified Arabic"/>
          <w:noProof/>
          <w:color w:val="000000" w:themeColor="text1"/>
          <w:sz w:val="28"/>
          <w:szCs w:val="28"/>
          <w:vertAlign w:val="superscript"/>
          <w:rtl/>
        </w:rPr>
        <w:drawing>
          <wp:inline distT="0" distB="0" distL="0" distR="0" wp14:anchorId="43E85293" wp14:editId="42B4A732">
            <wp:extent cx="1012374"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632" cy="114442"/>
                    </a:xfrm>
                    <a:prstGeom prst="rect">
                      <a:avLst/>
                    </a:prstGeom>
                    <a:noFill/>
                    <a:ln>
                      <a:noFill/>
                    </a:ln>
                  </pic:spPr>
                </pic:pic>
              </a:graphicData>
            </a:graphic>
          </wp:inline>
        </w:drawing>
      </w:r>
      <w:r w:rsidRPr="00E630D4">
        <w:rPr>
          <w:rFonts w:ascii="Simplified Arabic" w:hAnsi="Simplified Arabic" w:cs="Simplified Arabic"/>
          <w:color w:val="000000" w:themeColor="text1"/>
          <w:sz w:val="28"/>
          <w:szCs w:val="28"/>
          <w:vertAlign w:val="superscript"/>
          <w:rtl/>
        </w:rPr>
        <w:t>اللغ</w:t>
      </w:r>
      <w:r w:rsidR="00E630D4" w:rsidRPr="00E630D4">
        <w:rPr>
          <w:rFonts w:ascii="Simplified Arabic" w:hAnsi="Simplified Arabic" w:cs="Simplified Arabic"/>
          <w:color w:val="000000" w:themeColor="text1"/>
          <w:sz w:val="28"/>
          <w:szCs w:val="28"/>
          <w:vertAlign w:val="superscript"/>
          <w:rtl/>
        </w:rPr>
        <w:t>ة</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color w:val="000000" w:themeColor="text1"/>
          <w:sz w:val="28"/>
          <w:szCs w:val="28"/>
          <w:rtl/>
        </w:rPr>
        <w:t>وبهذا يكون قد خلص إلى نتيجة مفادها إزالة التقديس عن ال</w:t>
      </w:r>
      <w:r w:rsidR="00C87AFA">
        <w:rPr>
          <w:rFonts w:ascii="Simplified Arabic" w:hAnsi="Simplified Arabic" w:cs="Simplified Arabic"/>
          <w:color w:val="000000" w:themeColor="text1"/>
          <w:sz w:val="28"/>
          <w:szCs w:val="28"/>
          <w:rtl/>
        </w:rPr>
        <w:t>قرآن</w:t>
      </w:r>
      <w:r w:rsidRPr="00E630D4">
        <w:rPr>
          <w:rFonts w:ascii="Simplified Arabic" w:hAnsi="Simplified Arabic" w:cs="Simplified Arabic"/>
          <w:color w:val="000000" w:themeColor="text1"/>
          <w:sz w:val="28"/>
          <w:szCs w:val="28"/>
          <w:rtl/>
        </w:rPr>
        <w:t xml:space="preserve"> الكريم وتحويله إلى نص عادي يخضع إلى قراءه متنوعة ومختلفة</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0"/>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color w:val="000000" w:themeColor="text1"/>
          <w:sz w:val="28"/>
          <w:szCs w:val="28"/>
          <w:rtl/>
        </w:rPr>
        <w:t>. وبذلك خلق فرصة جديدة من هذه الأدوات الحديثة و المعاصرة في فهم النص وتقييمه وهو " ما يفتح الباب على مصراعيه أمام كل باحث يريد ان يقدم قراء</w:t>
      </w:r>
      <w:r w:rsidR="00C87AFA">
        <w:rPr>
          <w:rFonts w:ascii="Simplified Arabic" w:hAnsi="Simplified Arabic" w:cs="Simplified Arabic" w:hint="cs"/>
          <w:color w:val="000000" w:themeColor="text1"/>
          <w:sz w:val="28"/>
          <w:szCs w:val="28"/>
          <w:rtl/>
        </w:rPr>
        <w:t>ة</w:t>
      </w:r>
      <w:r w:rsidRPr="00E630D4">
        <w:rPr>
          <w:rFonts w:ascii="Simplified Arabic" w:hAnsi="Simplified Arabic" w:cs="Simplified Arabic"/>
          <w:color w:val="000000" w:themeColor="text1"/>
          <w:sz w:val="28"/>
          <w:szCs w:val="28"/>
          <w:rtl/>
        </w:rPr>
        <w:t xml:space="preserve"> مختلفة عن الماضي للنص ال</w:t>
      </w:r>
      <w:r w:rsidR="00C87AFA">
        <w:rPr>
          <w:rFonts w:ascii="Simplified Arabic" w:hAnsi="Simplified Arabic" w:cs="Simplified Arabic"/>
          <w:color w:val="000000" w:themeColor="text1"/>
          <w:sz w:val="28"/>
          <w:szCs w:val="28"/>
          <w:rtl/>
        </w:rPr>
        <w:t>قرآن</w:t>
      </w:r>
      <w:r w:rsidRPr="00E630D4">
        <w:rPr>
          <w:rFonts w:ascii="Simplified Arabic" w:hAnsi="Simplified Arabic" w:cs="Simplified Arabic"/>
          <w:color w:val="000000" w:themeColor="text1"/>
          <w:sz w:val="28"/>
          <w:szCs w:val="28"/>
          <w:rtl/>
        </w:rPr>
        <w:t>ي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1"/>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color w:val="000000" w:themeColor="text1"/>
          <w:sz w:val="28"/>
          <w:szCs w:val="28"/>
          <w:rtl/>
        </w:rPr>
        <w:t xml:space="preserve"> ولتوضيح هذه الرؤية الجديدة في القراءة نأخذ نموذجاً تطبيقياً لقراءة سوره الفاتحة</w:t>
      </w:r>
      <w:r w:rsidRPr="00E630D4">
        <w:rPr>
          <w:rFonts w:ascii="Simplified Arabic" w:hAnsi="Simplified Arabic" w:cs="Simplified Arabic"/>
          <w:sz w:val="28"/>
          <w:szCs w:val="28"/>
          <w:rtl/>
        </w:rPr>
        <w:t xml:space="preserve"> حيث اعتمد كما قلنا في قراءته على </w:t>
      </w:r>
      <w:r w:rsidR="00C87AFA">
        <w:rPr>
          <w:rFonts w:ascii="Simplified Arabic" w:hAnsi="Simplified Arabic" w:cs="Simplified Arabic" w:hint="cs"/>
          <w:sz w:val="28"/>
          <w:szCs w:val="28"/>
          <w:rtl/>
        </w:rPr>
        <w:t>الألسنيات</w:t>
      </w:r>
      <w:r w:rsidRPr="00E630D4">
        <w:rPr>
          <w:rFonts w:ascii="Simplified Arabic" w:hAnsi="Simplified Arabic" w:cs="Simplified Arabic"/>
          <w:sz w:val="28"/>
          <w:szCs w:val="28"/>
          <w:rtl/>
        </w:rPr>
        <w:t xml:space="preserve"> والانتروبولوجيا والتاريخانية وغيرها من المناهج  في تعامله مع النص المقدس إلا انه في قراءته لسورة الفاتحة قد اعتمد وبشكل أساس على الاتجاه الالسني وكانت حركة القراءة عنده محددة بمسارات ثلاثة ... أولاها تحديد الشيء المقروء وثانيها استخدام </w:t>
      </w:r>
      <w:r w:rsidRPr="00E630D4">
        <w:rPr>
          <w:rFonts w:ascii="Simplified Arabic" w:hAnsi="Simplified Arabic" w:cs="Simplified Arabic"/>
          <w:sz w:val="28"/>
          <w:szCs w:val="28"/>
          <w:rtl/>
        </w:rPr>
        <w:lastRenderedPageBreak/>
        <w:t>المنهج الالسني للتعامل مع السورة وثالث المسارات دراسة العلاقة النقدية التي يفترض ان تحكم القارئ اتجاه النص المقروء كم</w:t>
      </w:r>
      <w:r w:rsidR="00A552BE">
        <w:rPr>
          <w:rFonts w:ascii="Simplified Arabic" w:hAnsi="Simplified Arabic" w:cs="Simplified Arabic"/>
          <w:sz w:val="28"/>
          <w:szCs w:val="28"/>
          <w:rtl/>
        </w:rPr>
        <w:t>ا يرى</w:t>
      </w:r>
      <w:r w:rsidRPr="00E630D4">
        <w:rPr>
          <w:rFonts w:ascii="Simplified Arabic" w:hAnsi="Simplified Arabic" w:cs="Simplified Arabic"/>
          <w:sz w:val="28"/>
          <w:szCs w:val="28"/>
          <w:rtl/>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sz w:val="28"/>
          <w:szCs w:val="28"/>
          <w:rtl/>
        </w:rPr>
        <w:t>يبدأ قراءته بهذه التحديدات التي أطلق عليها بالمقترحات الكشفية أو الاستكشافية</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2"/>
      </w:r>
      <w:r w:rsidRPr="00E630D4">
        <w:rPr>
          <w:rFonts w:ascii="Simplified Arabic" w:hAnsi="Simplified Arabic" w:cs="Simplified Arabic"/>
          <w:sz w:val="28"/>
          <w:szCs w:val="28"/>
          <w:vertAlign w:val="superscript"/>
          <w:rtl/>
          <w:lang w:bidi="ar-IQ"/>
        </w:rPr>
        <w:t>)</w:t>
      </w:r>
      <w:r w:rsidR="00F56636">
        <w:rPr>
          <w:rFonts w:ascii="Simplified Arabic" w:hAnsi="Simplified Arabic" w:cs="Simplified Arabic"/>
          <w:sz w:val="28"/>
          <w:szCs w:val="28"/>
          <w:rtl/>
        </w:rPr>
        <w:t>والتي يراها</w:t>
      </w:r>
      <w:r w:rsidRPr="00E630D4">
        <w:rPr>
          <w:rFonts w:ascii="Simplified Arabic" w:hAnsi="Simplified Arabic" w:cs="Simplified Arabic"/>
          <w:sz w:val="28"/>
          <w:szCs w:val="28"/>
          <w:rtl/>
        </w:rPr>
        <w:t>" لا تزعم ا</w:t>
      </w:r>
      <w:r w:rsidR="00F56636">
        <w:rPr>
          <w:rFonts w:ascii="Simplified Arabic" w:hAnsi="Simplified Arabic" w:cs="Simplified Arabic"/>
          <w:sz w:val="28"/>
          <w:szCs w:val="28"/>
          <w:rtl/>
        </w:rPr>
        <w:t>لارتباط بأية ابستيمولوجيا جاهزة،</w:t>
      </w:r>
      <w:r w:rsidRPr="00E630D4">
        <w:rPr>
          <w:rFonts w:ascii="Simplified Arabic" w:hAnsi="Simplified Arabic" w:cs="Simplified Arabic"/>
          <w:sz w:val="28"/>
          <w:szCs w:val="28"/>
          <w:rtl/>
        </w:rPr>
        <w:t xml:space="preserve"> وإنما على العكس </w:t>
      </w:r>
      <w:r w:rsidR="00F56636">
        <w:rPr>
          <w:rFonts w:ascii="Simplified Arabic" w:hAnsi="Simplified Arabic" w:cs="Simplified Arabic"/>
          <w:sz w:val="28"/>
          <w:szCs w:val="28"/>
          <w:rtl/>
        </w:rPr>
        <w:t>،</w:t>
      </w:r>
      <w:r w:rsidRPr="00E630D4">
        <w:rPr>
          <w:rFonts w:ascii="Simplified Arabic" w:hAnsi="Simplified Arabic" w:cs="Simplified Arabic"/>
          <w:sz w:val="28"/>
          <w:szCs w:val="28"/>
          <w:rtl/>
        </w:rPr>
        <w:t>لقد اخترناها بسبب المنظورات التي تفتحها من اجل الانخراط في بحث عن الأسس الابستيمولوجية لتشكيل فكر ديني ج</w:t>
      </w:r>
      <w:r w:rsidR="00F56636">
        <w:rPr>
          <w:rFonts w:ascii="Simplified Arabic" w:hAnsi="Simplified Arabic" w:cs="Simplified Arabic"/>
          <w:sz w:val="28"/>
          <w:szCs w:val="28"/>
          <w:rtl/>
        </w:rPr>
        <w:t>دير باللحظة الراهنة : أي باليوم</w:t>
      </w:r>
      <w:r w:rsidRPr="00E630D4">
        <w:rPr>
          <w:rFonts w:ascii="Simplified Arabic" w:hAnsi="Simplified Arabic" w:cs="Simplified Arabic"/>
          <w:sz w:val="28"/>
          <w:szCs w:val="28"/>
          <w:rtl/>
        </w:rPr>
        <w:t>. ولهذا السبب نقول انها لا تنطوي إلا على قيمة استكشافيه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3"/>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rPr>
        <w:t>. وتكون باكورة قيمة الاستكشافية في تعريضه لهذا النص المراد قراءته . فيقول " النص الذي نريد قراءته قصير نسبياً. وهو يشكل جزءاً من نص اكبر وأكثر اتساعاً كان قد نقل إلينا تحت اسم ال</w:t>
      </w:r>
      <w:r w:rsidR="00C87AFA">
        <w:rPr>
          <w:rFonts w:ascii="Simplified Arabic" w:hAnsi="Simplified Arabic" w:cs="Simplified Arabic"/>
          <w:sz w:val="28"/>
          <w:szCs w:val="28"/>
          <w:rtl/>
        </w:rPr>
        <w:t>قرآن</w:t>
      </w:r>
      <w:r w:rsidRPr="00E630D4">
        <w:rPr>
          <w:rFonts w:ascii="Simplified Arabic" w:hAnsi="Simplified Arabic" w:cs="Simplified Arabic"/>
          <w:sz w:val="28"/>
          <w:szCs w:val="28"/>
          <w:rtl/>
        </w:rPr>
        <w:t xml:space="preserve">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4"/>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rPr>
        <w:t>.</w:t>
      </w:r>
    </w:p>
    <w:p w:rsidR="008710C7" w:rsidRPr="00E630D4" w:rsidRDefault="008710C7" w:rsidP="001E313A">
      <w:pPr>
        <w:pStyle w:val="FootnoteText"/>
        <w:spacing w:after="240"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sz w:val="28"/>
          <w:szCs w:val="28"/>
          <w:rtl/>
        </w:rPr>
        <w:t>وهذا ال</w:t>
      </w:r>
      <w:r w:rsidR="00C87AFA">
        <w:rPr>
          <w:rFonts w:ascii="Simplified Arabic" w:hAnsi="Simplified Arabic" w:cs="Simplified Arabic"/>
          <w:sz w:val="28"/>
          <w:szCs w:val="28"/>
          <w:rtl/>
        </w:rPr>
        <w:t>قرآن</w:t>
      </w:r>
      <w:r w:rsidRPr="00E630D4">
        <w:rPr>
          <w:rFonts w:ascii="Simplified Arabic" w:hAnsi="Simplified Arabic" w:cs="Simplified Arabic"/>
          <w:sz w:val="28"/>
          <w:szCs w:val="28"/>
          <w:rtl/>
        </w:rPr>
        <w:t xml:space="preserve"> عبارة عن مدونة منتهية ومفتوحة من العبارات أو المنطوقات المكتوبة باللغة العربية</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5"/>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rPr>
        <w:t>ثم يأتي بطرح النقاط التي يراها متممة ومكملة لآليات المنهج الألسني منها ان كل العبارات التي يحتويها ال</w:t>
      </w:r>
      <w:r w:rsidR="00C87AFA">
        <w:rPr>
          <w:rFonts w:ascii="Simplified Arabic" w:hAnsi="Simplified Arabic" w:cs="Simplified Arabic"/>
          <w:sz w:val="28"/>
          <w:szCs w:val="28"/>
          <w:rtl/>
        </w:rPr>
        <w:t>قرآن</w:t>
      </w:r>
      <w:r w:rsidR="00F56636">
        <w:rPr>
          <w:rFonts w:ascii="Simplified Arabic" w:hAnsi="Simplified Arabic" w:cs="Simplified Arabic"/>
          <w:sz w:val="28"/>
          <w:szCs w:val="28"/>
          <w:rtl/>
        </w:rPr>
        <w:t xml:space="preserve"> كانت قد أنتجت في (</w:t>
      </w:r>
      <w:r w:rsidR="00A552BE">
        <w:rPr>
          <w:rFonts w:ascii="Simplified Arabic" w:hAnsi="Simplified Arabic" w:cs="Simplified Arabic"/>
          <w:sz w:val="28"/>
          <w:szCs w:val="28"/>
          <w:rtl/>
        </w:rPr>
        <w:t>الوضعية نفسها العامة للكلام</w:t>
      </w:r>
      <w:r w:rsidRPr="00E630D4">
        <w:rPr>
          <w:rFonts w:ascii="Simplified Arabic" w:hAnsi="Simplified Arabic" w:cs="Simplified Arabic"/>
          <w:sz w:val="28"/>
          <w:szCs w:val="28"/>
          <w:rtl/>
        </w:rPr>
        <w:t>)</w:t>
      </w:r>
      <w:r w:rsidR="00C87AFA">
        <w:rPr>
          <w:rFonts w:ascii="Simplified Arabic" w:hAnsi="Simplified Arabic" w:cs="Simplified Arabic"/>
          <w:sz w:val="28"/>
          <w:szCs w:val="28"/>
          <w:rtl/>
        </w:rPr>
        <w:t xml:space="preserve"> أو (الظروف نفسها العام للخطاب</w:t>
      </w:r>
      <w:r w:rsidRPr="00E630D4">
        <w:rPr>
          <w:rFonts w:ascii="Simplified Arabic" w:hAnsi="Simplified Arabic" w:cs="Simplified Arabic"/>
          <w:sz w:val="28"/>
          <w:szCs w:val="28"/>
          <w:rtl/>
        </w:rPr>
        <w:t>). وهو مصطلح يقابله بالفرنسي</w:t>
      </w:r>
      <w:r w:rsidRPr="00E630D4">
        <w:rPr>
          <w:rFonts w:ascii="Simplified Arabic" w:hAnsi="Simplified Arabic" w:cs="Simplified Arabic"/>
          <w:sz w:val="28"/>
          <w:szCs w:val="28"/>
          <w:rtl/>
          <w:lang w:bidi="ar-IQ"/>
        </w:rPr>
        <w:t>ة</w:t>
      </w:r>
      <w:r w:rsidRPr="00E630D4">
        <w:rPr>
          <w:rFonts w:ascii="Simplified Arabic" w:hAnsi="Simplified Arabic" w:cs="Simplified Arabic"/>
          <w:sz w:val="28"/>
          <w:szCs w:val="28"/>
          <w:lang w:bidi="ar-IQ"/>
        </w:rPr>
        <w:t xml:space="preserve">De </w:t>
      </w:r>
      <w:proofErr w:type="spellStart"/>
      <w:r w:rsidRPr="00E630D4">
        <w:rPr>
          <w:rFonts w:ascii="Simplified Arabic" w:hAnsi="Simplified Arabic" w:cs="Simplified Arabic"/>
          <w:sz w:val="28"/>
          <w:szCs w:val="28"/>
          <w:lang w:bidi="ar-IQ"/>
        </w:rPr>
        <w:t>Discours</w:t>
      </w:r>
      <w:r w:rsidRPr="00E630D4">
        <w:rPr>
          <w:rFonts w:ascii="Simplified Arabic" w:hAnsi="Simplified Arabic" w:cs="Simplified Arabic"/>
          <w:sz w:val="28"/>
          <w:szCs w:val="28"/>
        </w:rPr>
        <w:t>Lasituation</w:t>
      </w:r>
      <w:proofErr w:type="spellEnd"/>
      <w:r w:rsidRPr="00E630D4">
        <w:rPr>
          <w:rFonts w:ascii="Simplified Arabic" w:hAnsi="Simplified Arabic" w:cs="Simplified Arabic"/>
          <w:sz w:val="28"/>
          <w:szCs w:val="28"/>
        </w:rPr>
        <w:t xml:space="preserve"> </w:t>
      </w:r>
      <w:r w:rsidR="00F56636">
        <w:rPr>
          <w:rFonts w:ascii="Simplified Arabic" w:hAnsi="Simplified Arabic" w:cs="Simplified Arabic" w:hint="cs"/>
          <w:sz w:val="28"/>
          <w:szCs w:val="28"/>
          <w:rtl/>
        </w:rPr>
        <w:t xml:space="preserve">، </w:t>
      </w:r>
      <w:r w:rsidRPr="00E630D4">
        <w:rPr>
          <w:rFonts w:ascii="Simplified Arabic" w:hAnsi="Simplified Arabic" w:cs="Simplified Arabic"/>
          <w:sz w:val="28"/>
          <w:szCs w:val="28"/>
          <w:rtl/>
        </w:rPr>
        <w:t xml:space="preserve">ويعني ان كل خطاب أو كلام يقال داخل ظرف </w:t>
      </w:r>
      <w:r w:rsidRPr="00C87AFA">
        <w:rPr>
          <w:rFonts w:ascii="Simplified Arabic" w:hAnsi="Simplified Arabic" w:cs="Simplified Arabic"/>
          <w:sz w:val="28"/>
          <w:szCs w:val="28"/>
          <w:rtl/>
        </w:rPr>
        <w:t xml:space="preserve">معين أو أحوال معينة </w:t>
      </w:r>
      <w:r w:rsidR="00F56636">
        <w:rPr>
          <w:rFonts w:ascii="Simplified Arabic" w:hAnsi="Simplified Arabic" w:cs="Simplified Arabic"/>
          <w:sz w:val="28"/>
          <w:szCs w:val="28"/>
          <w:rtl/>
        </w:rPr>
        <w:t>،</w:t>
      </w:r>
      <w:r w:rsidRPr="00C87AFA">
        <w:rPr>
          <w:rFonts w:ascii="Simplified Arabic" w:hAnsi="Simplified Arabic" w:cs="Simplified Arabic"/>
          <w:sz w:val="28"/>
          <w:szCs w:val="28"/>
          <w:rtl/>
        </w:rPr>
        <w:t xml:space="preserve"> والذين يحضرون الجلسة التي قيل فيها هذا الكلام يفهمونه بشكل أفضل من الغائبين الذين يطلعون عليه قراءةً</w:t>
      </w:r>
      <w:r w:rsidRPr="00C87AFA">
        <w:rPr>
          <w:rFonts w:ascii="Simplified Arabic" w:hAnsi="Simplified Arabic" w:cs="Simplified Arabic"/>
          <w:sz w:val="28"/>
          <w:szCs w:val="28"/>
          <w:vertAlign w:val="superscript"/>
          <w:rtl/>
          <w:lang w:bidi="ar-IQ"/>
        </w:rPr>
        <w:t>(</w:t>
      </w:r>
      <w:r w:rsidRPr="00C87AFA">
        <w:rPr>
          <w:rStyle w:val="EndnoteReference"/>
          <w:rFonts w:ascii="Simplified Arabic" w:hAnsi="Simplified Arabic" w:cs="Simplified Arabic"/>
          <w:sz w:val="28"/>
          <w:szCs w:val="28"/>
          <w:rtl/>
          <w:lang w:bidi="ar-IQ"/>
        </w:rPr>
        <w:endnoteReference w:id="26"/>
      </w:r>
      <w:r w:rsidRPr="00C87AFA">
        <w:rPr>
          <w:rFonts w:ascii="Simplified Arabic" w:hAnsi="Simplified Arabic" w:cs="Simplified Arabic"/>
          <w:sz w:val="28"/>
          <w:szCs w:val="28"/>
          <w:vertAlign w:val="superscript"/>
          <w:rtl/>
          <w:lang w:bidi="ar-IQ"/>
        </w:rPr>
        <w:t xml:space="preserve">) </w:t>
      </w:r>
      <w:r w:rsidRPr="00C87AFA">
        <w:rPr>
          <w:rFonts w:ascii="Simplified Arabic" w:hAnsi="Simplified Arabic" w:cs="Simplified Arabic"/>
          <w:sz w:val="28"/>
          <w:szCs w:val="28"/>
          <w:rtl/>
        </w:rPr>
        <w:t xml:space="preserve">ويأتي من خلال قراءته على ذكر أسباب النزول مدعياً </w:t>
      </w:r>
      <w:r w:rsidR="00C87AFA" w:rsidRPr="00C87AFA">
        <w:rPr>
          <w:rFonts w:ascii="Simplified Arabic" w:hAnsi="Simplified Arabic" w:cs="Simplified Arabic" w:hint="cs"/>
          <w:sz w:val="28"/>
          <w:szCs w:val="28"/>
          <w:rtl/>
        </w:rPr>
        <w:t>أنها</w:t>
      </w:r>
      <w:r w:rsidRPr="00C87AFA">
        <w:rPr>
          <w:rFonts w:ascii="Simplified Arabic" w:hAnsi="Simplified Arabic" w:cs="Simplified Arabic"/>
          <w:sz w:val="28"/>
          <w:szCs w:val="28"/>
          <w:rtl/>
        </w:rPr>
        <w:t xml:space="preserve"> ذريعة أو تعله لا تشمل جميع الظروف المتعلقة بالوضعية العامة للخطاب بل هي بعيدة جداً عن ذلك</w:t>
      </w:r>
      <w:r w:rsidRPr="00C87AFA">
        <w:rPr>
          <w:rFonts w:ascii="Simplified Arabic" w:hAnsi="Simplified Arabic" w:cs="Simplified Arabic"/>
          <w:sz w:val="28"/>
          <w:szCs w:val="28"/>
          <w:vertAlign w:val="superscript"/>
          <w:rtl/>
          <w:lang w:bidi="ar-IQ"/>
        </w:rPr>
        <w:t>(</w:t>
      </w:r>
      <w:r w:rsidRPr="00C87AFA">
        <w:rPr>
          <w:rStyle w:val="EndnoteReference"/>
          <w:rFonts w:ascii="Simplified Arabic" w:hAnsi="Simplified Arabic" w:cs="Simplified Arabic"/>
          <w:sz w:val="28"/>
          <w:szCs w:val="28"/>
          <w:rtl/>
          <w:lang w:bidi="ar-IQ"/>
        </w:rPr>
        <w:endnoteReference w:id="27"/>
      </w:r>
      <w:r w:rsidRPr="00C87AFA">
        <w:rPr>
          <w:rFonts w:ascii="Simplified Arabic" w:hAnsi="Simplified Arabic" w:cs="Simplified Arabic"/>
          <w:sz w:val="28"/>
          <w:szCs w:val="28"/>
          <w:vertAlign w:val="superscript"/>
          <w:rtl/>
          <w:lang w:bidi="ar-IQ"/>
        </w:rPr>
        <w:t>)</w:t>
      </w:r>
      <w:r w:rsidRPr="00C87AFA">
        <w:rPr>
          <w:rFonts w:ascii="Simplified Arabic" w:hAnsi="Simplified Arabic" w:cs="Simplified Arabic"/>
          <w:sz w:val="28"/>
          <w:szCs w:val="28"/>
          <w:rtl/>
        </w:rPr>
        <w:t xml:space="preserve"> ولم يوضح أركون هذه الذريعة أو التعله ولأجل من وضعت أو اتخذت سوى انهما كلمتان وضعتا دون مقدمات  أو نتائج.</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sz w:val="28"/>
          <w:szCs w:val="28"/>
          <w:rtl/>
        </w:rPr>
        <w:t xml:space="preserve">بعد ذلك يقول </w:t>
      </w:r>
      <w:r w:rsidR="00C87AFA">
        <w:rPr>
          <w:rFonts w:ascii="Simplified Arabic" w:hAnsi="Simplified Arabic" w:cs="Simplified Arabic" w:hint="cs"/>
          <w:sz w:val="28"/>
          <w:szCs w:val="28"/>
          <w:rtl/>
        </w:rPr>
        <w:t>إ</w:t>
      </w:r>
      <w:r w:rsidR="00A552BE">
        <w:rPr>
          <w:rFonts w:ascii="Simplified Arabic" w:hAnsi="Simplified Arabic" w:cs="Simplified Arabic"/>
          <w:sz w:val="28"/>
          <w:szCs w:val="28"/>
          <w:rtl/>
        </w:rPr>
        <w:t>ن هذه المدونة يعني"السورة</w:t>
      </w:r>
      <w:r w:rsidRPr="00E630D4">
        <w:rPr>
          <w:rFonts w:ascii="Simplified Arabic" w:hAnsi="Simplified Arabic" w:cs="Simplified Arabic"/>
          <w:sz w:val="28"/>
          <w:szCs w:val="28"/>
          <w:rtl/>
        </w:rPr>
        <w:t>" وهذه مفردة من مفردات كثيرة استخدمها أركون في قراءته الجديدة لل</w:t>
      </w:r>
      <w:r w:rsidR="00C87AFA">
        <w:rPr>
          <w:rFonts w:ascii="Simplified Arabic" w:hAnsi="Simplified Arabic" w:cs="Simplified Arabic"/>
          <w:sz w:val="28"/>
          <w:szCs w:val="28"/>
          <w:rtl/>
        </w:rPr>
        <w:t>قرآن</w:t>
      </w:r>
      <w:r w:rsidRPr="00E630D4">
        <w:rPr>
          <w:rFonts w:ascii="Simplified Arabic" w:hAnsi="Simplified Arabic" w:cs="Simplified Arabic"/>
          <w:sz w:val="28"/>
          <w:szCs w:val="28"/>
          <w:rtl/>
        </w:rPr>
        <w:t xml:space="preserve"> نأتي عليها لاحقاً.</w:t>
      </w:r>
    </w:p>
    <w:p w:rsidR="008710C7" w:rsidRPr="00E630D4" w:rsidRDefault="00C87AFA" w:rsidP="00F56636">
      <w:pPr>
        <w:pStyle w:val="FootnoteText"/>
        <w:spacing w:line="276" w:lineRule="auto"/>
        <w:ind w:firstLine="424"/>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إ</w:t>
      </w:r>
      <w:r w:rsidR="008710C7" w:rsidRPr="00E630D4">
        <w:rPr>
          <w:rFonts w:ascii="Simplified Arabic" w:hAnsi="Simplified Arabic" w:cs="Simplified Arabic"/>
          <w:sz w:val="28"/>
          <w:szCs w:val="28"/>
          <w:rtl/>
        </w:rPr>
        <w:t>ن هذه المدونة (منت</w:t>
      </w:r>
      <w:r w:rsidR="00A552BE">
        <w:rPr>
          <w:rFonts w:ascii="Simplified Arabic" w:hAnsi="Simplified Arabic" w:cs="Simplified Arabic"/>
          <w:sz w:val="28"/>
          <w:szCs w:val="28"/>
          <w:rtl/>
        </w:rPr>
        <w:t>هية) أي انها محصورة أو مغلقة</w:t>
      </w:r>
      <w:r w:rsidR="00F56636">
        <w:rPr>
          <w:rFonts w:ascii="Simplified Arabic" w:hAnsi="Simplified Arabic" w:cs="Simplified Arabic"/>
          <w:sz w:val="28"/>
          <w:szCs w:val="28"/>
          <w:rtl/>
        </w:rPr>
        <w:t>،</w:t>
      </w:r>
      <w:r>
        <w:rPr>
          <w:rFonts w:ascii="Simplified Arabic" w:hAnsi="Simplified Arabic" w:cs="Simplified Arabic"/>
          <w:sz w:val="28"/>
          <w:szCs w:val="28"/>
          <w:rtl/>
        </w:rPr>
        <w:t xml:space="preserve"> </w:t>
      </w:r>
      <w:r>
        <w:rPr>
          <w:rFonts w:ascii="Simplified Arabic" w:hAnsi="Simplified Arabic" w:cs="Simplified Arabic" w:hint="cs"/>
          <w:sz w:val="28"/>
          <w:szCs w:val="28"/>
          <w:rtl/>
        </w:rPr>
        <w:t>إ</w:t>
      </w:r>
      <w:r w:rsidR="008710C7" w:rsidRPr="00E630D4">
        <w:rPr>
          <w:rFonts w:ascii="Simplified Arabic" w:hAnsi="Simplified Arabic" w:cs="Simplified Arabic"/>
          <w:sz w:val="28"/>
          <w:szCs w:val="28"/>
          <w:rtl/>
        </w:rPr>
        <w:t xml:space="preserve">نها حالياً محدودة أو محصورة بعدد معين من العبارات أو الآيات التي تشكلها كما </w:t>
      </w:r>
      <w:r>
        <w:rPr>
          <w:rFonts w:ascii="Simplified Arabic" w:hAnsi="Simplified Arabic" w:cs="Simplified Arabic" w:hint="cs"/>
          <w:sz w:val="28"/>
          <w:szCs w:val="28"/>
          <w:rtl/>
        </w:rPr>
        <w:t>أ</w:t>
      </w:r>
      <w:r w:rsidR="008710C7" w:rsidRPr="00E630D4">
        <w:rPr>
          <w:rFonts w:ascii="Simplified Arabic" w:hAnsi="Simplified Arabic" w:cs="Simplified Arabic"/>
          <w:sz w:val="28"/>
          <w:szCs w:val="28"/>
          <w:rtl/>
        </w:rPr>
        <w:t>نها ناجزه أو مكتملة من حيث صيغة التعبير وصيغة المضمون ( نقصد بذلك أنماط التمفصل ما بين الدال والمدلول أو الدالات أو المدلولات )</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28"/>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rPr>
        <w:t xml:space="preserve">. فهي منتهية لا يمكن لنا </w:t>
      </w:r>
      <w:r>
        <w:rPr>
          <w:rFonts w:ascii="Simplified Arabic" w:hAnsi="Simplified Arabic" w:cs="Simplified Arabic" w:hint="cs"/>
          <w:sz w:val="28"/>
          <w:szCs w:val="28"/>
          <w:rtl/>
        </w:rPr>
        <w:t>أ</w:t>
      </w:r>
      <w:r w:rsidR="008710C7" w:rsidRPr="00E630D4">
        <w:rPr>
          <w:rFonts w:ascii="Simplified Arabic" w:hAnsi="Simplified Arabic" w:cs="Simplified Arabic"/>
          <w:sz w:val="28"/>
          <w:szCs w:val="28"/>
          <w:rtl/>
        </w:rPr>
        <w:t>ن نضيف إليها أو ننقص منها منطوقات معينة.</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vertAlign w:val="superscript"/>
          <w:rtl/>
        </w:rPr>
      </w:pPr>
      <w:r w:rsidRPr="00E630D4">
        <w:rPr>
          <w:rFonts w:ascii="Simplified Arabic" w:hAnsi="Simplified Arabic" w:cs="Simplified Arabic"/>
          <w:sz w:val="28"/>
          <w:szCs w:val="28"/>
          <w:rtl/>
        </w:rPr>
        <w:t>ثم ان هذه "المدونة ذاتها مفتوحة أو منفتحة على الرغم من محدوديتها أو اكتمالها اقصد انها من</w:t>
      </w:r>
      <w:r w:rsidR="00A552BE">
        <w:rPr>
          <w:rFonts w:ascii="Simplified Arabic" w:hAnsi="Simplified Arabic" w:cs="Simplified Arabic"/>
          <w:sz w:val="28"/>
          <w:szCs w:val="28"/>
          <w:rtl/>
        </w:rPr>
        <w:t>فتحة على السياقات الأكثر تنوعاً</w:t>
      </w:r>
      <w:r w:rsidR="00F56636">
        <w:rPr>
          <w:rFonts w:ascii="Simplified Arabic" w:hAnsi="Simplified Arabic" w:cs="Simplified Arabic"/>
          <w:sz w:val="28"/>
          <w:szCs w:val="28"/>
          <w:rtl/>
        </w:rPr>
        <w:t>،</w:t>
      </w:r>
      <w:r w:rsidRPr="00E630D4">
        <w:rPr>
          <w:rFonts w:ascii="Simplified Arabic" w:hAnsi="Simplified Arabic" w:cs="Simplified Arabic"/>
          <w:sz w:val="28"/>
          <w:szCs w:val="28"/>
          <w:rtl/>
        </w:rPr>
        <w:t xml:space="preserve"> التي تنطوي عليها كل قراءة أو تفرضها </w:t>
      </w:r>
      <w:r w:rsidR="00F56636">
        <w:rPr>
          <w:rFonts w:ascii="Simplified Arabic" w:hAnsi="Simplified Arabic" w:cs="Simplified Arabic"/>
          <w:sz w:val="28"/>
          <w:szCs w:val="28"/>
          <w:rtl/>
        </w:rPr>
        <w:t>،</w:t>
      </w:r>
      <w:r w:rsidRPr="00E630D4">
        <w:rPr>
          <w:rFonts w:ascii="Simplified Arabic" w:hAnsi="Simplified Arabic" w:cs="Simplified Arabic"/>
          <w:sz w:val="28"/>
          <w:szCs w:val="28"/>
          <w:rtl/>
        </w:rPr>
        <w:t xml:space="preserve"> بمعنى ان النص ال</w:t>
      </w:r>
      <w:r w:rsidR="00C87AFA">
        <w:rPr>
          <w:rFonts w:ascii="Simplified Arabic" w:hAnsi="Simplified Arabic" w:cs="Simplified Arabic"/>
          <w:sz w:val="28"/>
          <w:szCs w:val="28"/>
          <w:rtl/>
        </w:rPr>
        <w:t>قرآن</w:t>
      </w:r>
      <w:r w:rsidR="00A552BE">
        <w:rPr>
          <w:rFonts w:ascii="Simplified Arabic" w:hAnsi="Simplified Arabic" w:cs="Simplified Arabic"/>
          <w:sz w:val="28"/>
          <w:szCs w:val="28"/>
          <w:rtl/>
        </w:rPr>
        <w:t>ي يقول شيئاً ما</w:t>
      </w:r>
      <w:r w:rsidR="00F56636">
        <w:rPr>
          <w:rFonts w:ascii="Simplified Arabic" w:hAnsi="Simplified Arabic" w:cs="Simplified Arabic"/>
          <w:sz w:val="28"/>
          <w:szCs w:val="28"/>
          <w:rtl/>
        </w:rPr>
        <w:t>،</w:t>
      </w:r>
      <w:r w:rsidRPr="00E630D4">
        <w:rPr>
          <w:rFonts w:ascii="Simplified Arabic" w:hAnsi="Simplified Arabic" w:cs="Simplified Arabic"/>
          <w:sz w:val="28"/>
          <w:szCs w:val="28"/>
          <w:rtl/>
        </w:rPr>
        <w:t xml:space="preserve"> ويؤمن التواصل أو التوصيل ويحفز على الفكر"</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29"/>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rPr>
        <w:t xml:space="preserve">، أي </w:t>
      </w:r>
      <w:r w:rsidR="001D725D">
        <w:rPr>
          <w:rFonts w:ascii="Simplified Arabic" w:hAnsi="Simplified Arabic" w:cs="Simplified Arabic" w:hint="cs"/>
          <w:sz w:val="28"/>
          <w:szCs w:val="28"/>
          <w:rtl/>
        </w:rPr>
        <w:t>أ</w:t>
      </w:r>
      <w:r w:rsidRPr="00E630D4">
        <w:rPr>
          <w:rFonts w:ascii="Simplified Arabic" w:hAnsi="Simplified Arabic" w:cs="Simplified Arabic"/>
          <w:sz w:val="28"/>
          <w:szCs w:val="28"/>
          <w:rtl/>
        </w:rPr>
        <w:t xml:space="preserve">ن هذه المدونة تنفتح </w:t>
      </w:r>
      <w:r w:rsidR="00A552BE">
        <w:rPr>
          <w:rFonts w:ascii="Simplified Arabic" w:hAnsi="Simplified Arabic" w:cs="Simplified Arabic"/>
          <w:sz w:val="28"/>
          <w:szCs w:val="28"/>
          <w:rtl/>
        </w:rPr>
        <w:t>على السياقات الداخلية والخارجية</w:t>
      </w:r>
      <w:r w:rsidRPr="00E630D4">
        <w:rPr>
          <w:rFonts w:ascii="Simplified Arabic" w:hAnsi="Simplified Arabic" w:cs="Simplified Arabic"/>
          <w:sz w:val="28"/>
          <w:szCs w:val="28"/>
          <w:rtl/>
        </w:rPr>
        <w:t>.</w:t>
      </w:r>
    </w:p>
    <w:p w:rsidR="008710C7" w:rsidRPr="00E630D4" w:rsidRDefault="008710C7" w:rsidP="00F56636">
      <w:pPr>
        <w:pStyle w:val="FootnoteText"/>
        <w:spacing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sz w:val="28"/>
          <w:szCs w:val="28"/>
          <w:rtl/>
        </w:rPr>
        <w:t xml:space="preserve">ويذكر بعد ذلك من </w:t>
      </w:r>
      <w:r w:rsidR="001D725D">
        <w:rPr>
          <w:rFonts w:ascii="Simplified Arabic" w:hAnsi="Simplified Arabic" w:cs="Simplified Arabic" w:hint="cs"/>
          <w:sz w:val="28"/>
          <w:szCs w:val="28"/>
          <w:rtl/>
        </w:rPr>
        <w:t>أ</w:t>
      </w:r>
      <w:r w:rsidRPr="00E630D4">
        <w:rPr>
          <w:rFonts w:ascii="Simplified Arabic" w:hAnsi="Simplified Arabic" w:cs="Simplified Arabic"/>
          <w:sz w:val="28"/>
          <w:szCs w:val="28"/>
          <w:rtl/>
        </w:rPr>
        <w:t>ن الخطاب ال</w:t>
      </w:r>
      <w:r w:rsidR="00C87AFA">
        <w:rPr>
          <w:rFonts w:ascii="Simplified Arabic" w:hAnsi="Simplified Arabic" w:cs="Simplified Arabic"/>
          <w:sz w:val="28"/>
          <w:szCs w:val="28"/>
          <w:rtl/>
        </w:rPr>
        <w:t>قرآن</w:t>
      </w:r>
      <w:r w:rsidRPr="00E630D4">
        <w:rPr>
          <w:rFonts w:ascii="Simplified Arabic" w:hAnsi="Simplified Arabic" w:cs="Simplified Arabic"/>
          <w:sz w:val="28"/>
          <w:szCs w:val="28"/>
          <w:rtl/>
        </w:rPr>
        <w:t>ي الشفهي لا يحظى بالقدر نفسه والمكانة من اللغوية والمعرفية كما للخطاب ال</w:t>
      </w:r>
      <w:r w:rsidR="00C87AFA">
        <w:rPr>
          <w:rFonts w:ascii="Simplified Arabic" w:hAnsi="Simplified Arabic" w:cs="Simplified Arabic"/>
          <w:sz w:val="28"/>
          <w:szCs w:val="28"/>
          <w:rtl/>
        </w:rPr>
        <w:t>قرآن</w:t>
      </w:r>
      <w:r w:rsidRPr="00E630D4">
        <w:rPr>
          <w:rFonts w:ascii="Simplified Arabic" w:hAnsi="Simplified Arabic" w:cs="Simplified Arabic"/>
          <w:sz w:val="28"/>
          <w:szCs w:val="28"/>
          <w:rtl/>
        </w:rPr>
        <w:t>ي المكتوب ويؤكد ذلك بقوله " الكلام الم</w:t>
      </w:r>
      <w:r w:rsidR="00A552BE">
        <w:rPr>
          <w:rFonts w:ascii="Simplified Arabic" w:hAnsi="Simplified Arabic" w:cs="Simplified Arabic"/>
          <w:sz w:val="28"/>
          <w:szCs w:val="28"/>
          <w:rtl/>
        </w:rPr>
        <w:t>تلفظ  به من قبل النبي ليست له (</w:t>
      </w:r>
      <w:r w:rsidRPr="00E630D4">
        <w:rPr>
          <w:rFonts w:ascii="Simplified Arabic" w:hAnsi="Simplified Arabic" w:cs="Simplified Arabic"/>
          <w:sz w:val="28"/>
          <w:szCs w:val="28"/>
          <w:rtl/>
        </w:rPr>
        <w:t>المكانة اللغوية</w:t>
      </w:r>
      <w:r w:rsidR="00A552BE">
        <w:rPr>
          <w:rFonts w:ascii="Simplified Arabic" w:hAnsi="Simplified Arabic" w:cs="Simplified Arabic"/>
          <w:sz w:val="28"/>
          <w:szCs w:val="28"/>
          <w:rtl/>
        </w:rPr>
        <w:t xml:space="preserve"> نفسها</w:t>
      </w:r>
      <w:r w:rsidRPr="00E630D4">
        <w:rPr>
          <w:rFonts w:ascii="Simplified Arabic" w:hAnsi="Simplified Arabic" w:cs="Simplified Arabic"/>
          <w:sz w:val="28"/>
          <w:szCs w:val="28"/>
          <w:rtl/>
        </w:rPr>
        <w:t>)</w:t>
      </w:r>
      <w:r w:rsidR="00A552BE">
        <w:rPr>
          <w:rFonts w:ascii="Simplified Arabic" w:hAnsi="Simplified Arabic" w:cs="Simplified Arabic" w:hint="cs"/>
          <w:sz w:val="28"/>
          <w:szCs w:val="28"/>
          <w:rtl/>
        </w:rPr>
        <w:t>،</w:t>
      </w:r>
      <w:r w:rsidRPr="00E630D4">
        <w:rPr>
          <w:rFonts w:ascii="Simplified Arabic" w:hAnsi="Simplified Arabic" w:cs="Simplified Arabic"/>
          <w:sz w:val="28"/>
          <w:szCs w:val="28"/>
          <w:rtl/>
        </w:rPr>
        <w:t xml:space="preserve"> كذلك الذي يردده المؤمن في صيغة صوتية وكتابية مثبتة بكل صرامة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0"/>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rPr>
        <w:t>.</w:t>
      </w:r>
    </w:p>
    <w:p w:rsidR="008710C7" w:rsidRPr="00E630D4" w:rsidRDefault="00A552BE" w:rsidP="001E313A">
      <w:pPr>
        <w:pStyle w:val="FootnoteText"/>
        <w:spacing w:after="240" w:line="276" w:lineRule="auto"/>
        <w:ind w:firstLine="424"/>
        <w:jc w:val="both"/>
        <w:rPr>
          <w:rFonts w:ascii="Simplified Arabic" w:hAnsi="Simplified Arabic" w:cs="Simplified Arabic"/>
          <w:sz w:val="28"/>
          <w:szCs w:val="28"/>
          <w:rtl/>
        </w:rPr>
      </w:pPr>
      <w:r>
        <w:rPr>
          <w:rFonts w:ascii="Simplified Arabic" w:hAnsi="Simplified Arabic" w:cs="Simplified Arabic"/>
          <w:sz w:val="28"/>
          <w:szCs w:val="28"/>
          <w:rtl/>
        </w:rPr>
        <w:t>ثم انه ذكر أن ((</w:t>
      </w:r>
      <w:r w:rsidR="008710C7" w:rsidRPr="00E630D4">
        <w:rPr>
          <w:rFonts w:ascii="Simplified Arabic" w:hAnsi="Simplified Arabic" w:cs="Simplified Arabic"/>
          <w:sz w:val="28"/>
          <w:szCs w:val="28"/>
          <w:rtl/>
        </w:rPr>
        <w:t>مجمل المنطوقات أو العبارات اللغوية المدعوة آيات تشكل سلسلة من النصوص القصيرة المفتوحة على النص الكلي الشامل المكون من المنطوقات المسجلة في المدونة. ان المكانة اللغوية والأدبية للنص الكلي لا يمكن ان تحدد إلا بعد القيام بسلسلة من التحريات والاستكشافات للنصوص القصيرة (أي الآيات)</w:t>
      </w:r>
      <w:r w:rsidR="00D1065F">
        <w:rPr>
          <w:rFonts w:ascii="Simplified Arabic" w:hAnsi="Simplified Arabic" w:cs="Simplified Arabic" w:hint="cs"/>
          <w:sz w:val="28"/>
          <w:szCs w:val="28"/>
          <w:rtl/>
        </w:rPr>
        <w:t>،</w:t>
      </w:r>
      <w:r w:rsidR="008710C7" w:rsidRPr="00E630D4">
        <w:rPr>
          <w:rFonts w:ascii="Simplified Arabic" w:hAnsi="Simplified Arabic" w:cs="Simplified Arabic"/>
          <w:sz w:val="28"/>
          <w:szCs w:val="28"/>
          <w:rtl/>
        </w:rPr>
        <w:t xml:space="preserve"> والنصوص المتوسطة (أي السور)</w:t>
      </w:r>
      <w:r w:rsidR="00D1065F">
        <w:rPr>
          <w:rFonts w:ascii="Simplified Arabic" w:hAnsi="Simplified Arabic" w:cs="Simplified Arabic" w:hint="cs"/>
          <w:sz w:val="28"/>
          <w:szCs w:val="28"/>
          <w:rtl/>
        </w:rPr>
        <w:t>،</w:t>
      </w:r>
      <w:r w:rsidR="008710C7" w:rsidRPr="00E630D4">
        <w:rPr>
          <w:rFonts w:ascii="Simplified Arabic" w:hAnsi="Simplified Arabic" w:cs="Simplified Arabic"/>
          <w:sz w:val="28"/>
          <w:szCs w:val="28"/>
          <w:rtl/>
        </w:rPr>
        <w:t xml:space="preserve"> وهكذا ينبغي علينا ا</w:t>
      </w:r>
      <w:r w:rsidR="00D1065F">
        <w:rPr>
          <w:rFonts w:ascii="Simplified Arabic" w:hAnsi="Simplified Arabic" w:cs="Simplified Arabic"/>
          <w:sz w:val="28"/>
          <w:szCs w:val="28"/>
          <w:rtl/>
        </w:rPr>
        <w:t>ن نقيس درجة الاستقلالية الذاتية</w:t>
      </w:r>
      <w:r w:rsidR="00F56636">
        <w:rPr>
          <w:rFonts w:ascii="Simplified Arabic" w:hAnsi="Simplified Arabic" w:cs="Simplified Arabic"/>
          <w:sz w:val="28"/>
          <w:szCs w:val="28"/>
          <w:rtl/>
        </w:rPr>
        <w:t>،</w:t>
      </w:r>
      <w:r w:rsidR="008710C7" w:rsidRPr="00E630D4">
        <w:rPr>
          <w:rFonts w:ascii="Simplified Arabic" w:hAnsi="Simplified Arabic" w:cs="Simplified Arabic"/>
          <w:sz w:val="28"/>
          <w:szCs w:val="28"/>
          <w:rtl/>
        </w:rPr>
        <w:t xml:space="preserve"> ودرجة انغلاق وانفتاح كل واحد من هذه النصوص ))</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31"/>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rPr>
        <w:t>.</w:t>
      </w:r>
    </w:p>
    <w:p w:rsidR="008710C7" w:rsidRPr="00E630D4" w:rsidRDefault="008710C7" w:rsidP="00D1065F">
      <w:pPr>
        <w:pStyle w:val="FootnoteText"/>
        <w:spacing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sz w:val="28"/>
          <w:szCs w:val="28"/>
          <w:rtl/>
        </w:rPr>
        <w:lastRenderedPageBreak/>
        <w:t xml:space="preserve">ويبدو </w:t>
      </w:r>
      <w:r w:rsidR="001D725D">
        <w:rPr>
          <w:rFonts w:ascii="Simplified Arabic" w:hAnsi="Simplified Arabic" w:cs="Simplified Arabic" w:hint="cs"/>
          <w:sz w:val="28"/>
          <w:szCs w:val="28"/>
          <w:rtl/>
        </w:rPr>
        <w:t>أ</w:t>
      </w:r>
      <w:r w:rsidRPr="00E630D4">
        <w:rPr>
          <w:rFonts w:ascii="Simplified Arabic" w:hAnsi="Simplified Arabic" w:cs="Simplified Arabic"/>
          <w:sz w:val="28"/>
          <w:szCs w:val="28"/>
          <w:rtl/>
        </w:rPr>
        <w:t xml:space="preserve">ن أركون ومن خلال ما ذكره يقصد بذلك السياق الداخلي للنص أي </w:t>
      </w:r>
      <w:r w:rsidR="001D725D">
        <w:rPr>
          <w:rFonts w:ascii="Simplified Arabic" w:hAnsi="Simplified Arabic" w:cs="Simplified Arabic" w:hint="cs"/>
          <w:sz w:val="28"/>
          <w:szCs w:val="28"/>
          <w:rtl/>
        </w:rPr>
        <w:t>أ</w:t>
      </w:r>
      <w:r w:rsidRPr="00E630D4">
        <w:rPr>
          <w:rFonts w:ascii="Simplified Arabic" w:hAnsi="Simplified Arabic" w:cs="Simplified Arabic"/>
          <w:sz w:val="28"/>
          <w:szCs w:val="28"/>
          <w:rtl/>
        </w:rPr>
        <w:t>ن الآيات أو كما يسميها النصوص القصيرة لا تأخذ معناها الحقيقي إلا في إطار النص الحقيقي.</w:t>
      </w:r>
      <w:r w:rsidR="001D725D">
        <w:rPr>
          <w:rFonts w:ascii="Simplified Arabic" w:hAnsi="Simplified Arabic" w:cs="Simplified Arabic" w:hint="cs"/>
          <w:sz w:val="28"/>
          <w:szCs w:val="28"/>
          <w:rtl/>
        </w:rPr>
        <w:t xml:space="preserve"> </w:t>
      </w:r>
      <w:r w:rsidRPr="00E630D4">
        <w:rPr>
          <w:rFonts w:ascii="Simplified Arabic" w:hAnsi="Simplified Arabic" w:cs="Simplified Arabic"/>
          <w:sz w:val="28"/>
          <w:szCs w:val="28"/>
          <w:rtl/>
        </w:rPr>
        <w:t>وفي هذا الرأي قريب من آراء بعض المفسرين المحدثين</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2"/>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rPr>
        <w:t>.</w:t>
      </w:r>
    </w:p>
    <w:p w:rsidR="008710C7" w:rsidRPr="00E630D4" w:rsidRDefault="008710C7" w:rsidP="00D1065F">
      <w:pPr>
        <w:pStyle w:val="FootnoteText"/>
        <w:spacing w:line="276" w:lineRule="auto"/>
        <w:ind w:firstLine="424"/>
        <w:jc w:val="both"/>
        <w:rPr>
          <w:rFonts w:ascii="Simplified Arabic" w:hAnsi="Simplified Arabic" w:cs="Simplified Arabic"/>
          <w:sz w:val="28"/>
          <w:szCs w:val="28"/>
          <w:rtl/>
        </w:rPr>
      </w:pPr>
      <w:r w:rsidRPr="00E630D4">
        <w:rPr>
          <w:rFonts w:ascii="Simplified Arabic" w:hAnsi="Simplified Arabic" w:cs="Simplified Arabic"/>
          <w:sz w:val="28"/>
          <w:szCs w:val="28"/>
          <w:rtl/>
        </w:rPr>
        <w:t>وتحين بعد ذلك لحظة الدخول في صميم القراءة الألسنية وفيها يسجل أركون سورة الفاتحة ويشرع في فحصها لغوياً فيدرس الأفعال والأسماء والضمائر والصفات فيها.</w:t>
      </w:r>
    </w:p>
    <w:p w:rsidR="008710C7" w:rsidRPr="00E630D4" w:rsidRDefault="008710C7" w:rsidP="001E313A">
      <w:pPr>
        <w:spacing w:after="24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ويبدأ عمله بالتمييز ما بين عملية النطق أو فعل إنتاج النص من قبل متكلم وبين المنطوقة أو العبارة التي هي النص المنجز</w:t>
      </w:r>
      <w:r w:rsidR="001D725D">
        <w:rPr>
          <w:rFonts w:ascii="Simplified Arabic" w:hAnsi="Simplified Arabic" w:cs="Simplified Arabic"/>
          <w:sz w:val="28"/>
          <w:szCs w:val="28"/>
          <w:rtl/>
          <w:lang w:bidi="ar-IQ"/>
        </w:rPr>
        <w:t xml:space="preserve"> أو المتحقق</w:t>
      </w:r>
      <w:r w:rsidRPr="00E630D4">
        <w:rPr>
          <w:rFonts w:ascii="Simplified Arabic" w:hAnsi="Simplified Arabic" w:cs="Simplified Arabic"/>
          <w:sz w:val="28"/>
          <w:szCs w:val="28"/>
          <w:rtl/>
          <w:lang w:bidi="ar-IQ"/>
        </w:rPr>
        <w:t xml:space="preserve">، أي النتيجة اللفظية الكلية لعملية النطق أو ما يُعرف بالكلام </w:t>
      </w:r>
      <w:r w:rsidR="00E630D4">
        <w:rPr>
          <w:rFonts w:ascii="Simplified Arabic" w:hAnsi="Simplified Arabic" w:cs="Simplified Arabic"/>
          <w:sz w:val="28"/>
          <w:szCs w:val="28"/>
          <w:rtl/>
          <w:lang w:bidi="ar-IQ"/>
        </w:rPr>
        <w:t>واللغة</w:t>
      </w:r>
      <w:r w:rsidRPr="00E630D4">
        <w:rPr>
          <w:rFonts w:ascii="Simplified Arabic" w:hAnsi="Simplified Arabic" w:cs="Simplified Arabic"/>
          <w:sz w:val="28"/>
          <w:szCs w:val="28"/>
          <w:rtl/>
          <w:lang w:bidi="ar-IQ"/>
        </w:rPr>
        <w:t>، (( وفائدة هذا التمييز انها تتيح لنا أن نقيم درجة تدخل الذات المتكلمة أثنا</w:t>
      </w:r>
      <w:r w:rsidR="00D1065F">
        <w:rPr>
          <w:rFonts w:ascii="Simplified Arabic" w:hAnsi="Simplified Arabic" w:cs="Simplified Arabic"/>
          <w:sz w:val="28"/>
          <w:szCs w:val="28"/>
          <w:rtl/>
          <w:lang w:bidi="ar-IQ"/>
        </w:rPr>
        <w:t>ء عملية النطق وأنماط هذا التدخل</w:t>
      </w:r>
      <w:r w:rsidRPr="00E630D4">
        <w:rPr>
          <w:rFonts w:ascii="Simplified Arabic" w:hAnsi="Simplified Arabic" w:cs="Simplified Arabic"/>
          <w:sz w:val="28"/>
          <w:szCs w:val="28"/>
          <w:rtl/>
          <w:lang w:bidi="ar-IQ"/>
        </w:rPr>
        <w:t xml:space="preserve">، </w:t>
      </w:r>
      <w:r w:rsidRPr="00D1065F">
        <w:rPr>
          <w:rFonts w:ascii="Simplified Arabic" w:hAnsi="Simplified Arabic" w:cs="Simplified Arabic"/>
          <w:sz w:val="28"/>
          <w:szCs w:val="28"/>
          <w:rtl/>
          <w:lang w:bidi="ar-IQ"/>
        </w:rPr>
        <w:t>كما وأنها</w:t>
      </w:r>
      <w:r w:rsidRPr="00E630D4">
        <w:rPr>
          <w:rFonts w:ascii="Simplified Arabic" w:hAnsi="Simplified Arabic" w:cs="Simplified Arabic"/>
          <w:sz w:val="28"/>
          <w:szCs w:val="28"/>
          <w:rtl/>
          <w:lang w:bidi="ar-IQ"/>
        </w:rPr>
        <w:t xml:space="preserve"> تتيح لنا أن نعود إلى المنطوقة في صياغتها الناجزة أو المكتملة من أجل دراسة إنتاجيتها أو مدى إنتاجيتها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3"/>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ثم أن أركون حاول أن يُفيد من علم الألسنيات لهذا التمييز حينما وظّف بعض مقولاته التي تخدم طرحه لمعرفة العناصر اللغوية التي تعكس طاقة اللغة التعبيرية من خلال حروفها وأفعالها وأسمائها والبنيات الصرفية والنحوية لها وجميع ما يدخل في تشكل الخطاب والتي سميت جميعاً بـ (صائغات الخطاب) وذلك من أجل</w:t>
      </w:r>
      <w:r w:rsidR="001D725D">
        <w:rPr>
          <w:rFonts w:ascii="Simplified Arabic" w:hAnsi="Simplified Arabic" w:cs="Simplified Arabic"/>
          <w:sz w:val="28"/>
          <w:szCs w:val="28"/>
          <w:rtl/>
          <w:lang w:bidi="ar-IQ"/>
        </w:rPr>
        <w:t xml:space="preserve"> " فهم خيارات المتكلم أو الناطق</w:t>
      </w:r>
      <w:r w:rsidRPr="00E630D4">
        <w:rPr>
          <w:rFonts w:ascii="Simplified Arabic" w:hAnsi="Simplified Arabic" w:cs="Simplified Arabic"/>
          <w:sz w:val="28"/>
          <w:szCs w:val="28"/>
          <w:rtl/>
          <w:lang w:bidi="ar-IQ"/>
        </w:rPr>
        <w:t>، أقصد سبب اختيا</w:t>
      </w:r>
      <w:r w:rsidR="00A552BE">
        <w:rPr>
          <w:rFonts w:ascii="Simplified Arabic" w:hAnsi="Simplified Arabic" w:cs="Simplified Arabic"/>
          <w:sz w:val="28"/>
          <w:szCs w:val="28"/>
          <w:rtl/>
          <w:lang w:bidi="ar-IQ"/>
        </w:rPr>
        <w:t>ره لهذه الكلمة أو تلك دون غيرها</w:t>
      </w:r>
      <w:r w:rsidRPr="00E630D4">
        <w:rPr>
          <w:rFonts w:ascii="Simplified Arabic" w:hAnsi="Simplified Arabic" w:cs="Simplified Arabic"/>
          <w:sz w:val="28"/>
          <w:szCs w:val="28"/>
          <w:rtl/>
          <w:lang w:bidi="ar-IQ"/>
        </w:rPr>
        <w:t>، وذلك  ضمن الإمكانيات التي يتيحها نظام اللغة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4"/>
      </w:r>
      <w:r w:rsidRPr="00E630D4">
        <w:rPr>
          <w:rFonts w:ascii="Simplified Arabic" w:hAnsi="Simplified Arabic" w:cs="Simplified Arabic"/>
          <w:sz w:val="28"/>
          <w:szCs w:val="28"/>
          <w:vertAlign w:val="superscript"/>
          <w:rtl/>
          <w:lang w:bidi="ar-IQ"/>
        </w:rPr>
        <w:t>)</w:t>
      </w:r>
      <w:r w:rsidR="001D725D">
        <w:rPr>
          <w:rFonts w:ascii="Simplified Arabic" w:hAnsi="Simplified Arabic" w:cs="Simplified Arabic" w:hint="cs"/>
          <w:sz w:val="28"/>
          <w:szCs w:val="28"/>
          <w:rtl/>
          <w:lang w:bidi="ar-IQ"/>
        </w:rPr>
        <w:t>.</w:t>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 xml:space="preserve">ويبدو أن مهمة دراسة </w:t>
      </w:r>
      <w:r w:rsidRPr="00D1065F">
        <w:rPr>
          <w:rFonts w:ascii="Simplified Arabic" w:hAnsi="Simplified Arabic" w:cs="Simplified Arabic"/>
          <w:sz w:val="28"/>
          <w:szCs w:val="28"/>
          <w:rtl/>
          <w:lang w:bidi="ar-IQ"/>
        </w:rPr>
        <w:t>عملية للقول أو</w:t>
      </w:r>
      <w:r w:rsidRPr="00E630D4">
        <w:rPr>
          <w:rFonts w:ascii="Simplified Arabic" w:hAnsi="Simplified Arabic" w:cs="Simplified Arabic"/>
          <w:sz w:val="28"/>
          <w:szCs w:val="28"/>
          <w:rtl/>
          <w:lang w:bidi="ar-IQ"/>
        </w:rPr>
        <w:t xml:space="preserve"> النطق هي فهم المعنى المقصود من طرف المتكلم. فكلما "حددنا بصرامة دقة صائغات الخطاب ، ثم بشكل أكثر احتمالية وصدفوية المفردات المجردة ، كلما اقتربنا با</w:t>
      </w:r>
      <w:r w:rsidR="00E630D4">
        <w:rPr>
          <w:rFonts w:ascii="Simplified Arabic" w:hAnsi="Simplified Arabic" w:cs="Simplified Arabic"/>
          <w:sz w:val="28"/>
          <w:szCs w:val="28"/>
          <w:rtl/>
          <w:lang w:bidi="ar-IQ"/>
        </w:rPr>
        <w:t>لتالي من مقصد الناطق أو المتكلم</w:t>
      </w:r>
      <w:r w:rsidRPr="00E630D4">
        <w:rPr>
          <w:rFonts w:ascii="Simplified Arabic" w:hAnsi="Simplified Arabic" w:cs="Simplified Arabic"/>
          <w:sz w:val="28"/>
          <w:szCs w:val="28"/>
          <w:rtl/>
          <w:lang w:bidi="ar-IQ"/>
        </w:rPr>
        <w:t xml:space="preserve">، ولكن هذا العمل الهادف إلى مقاربة المعنى أو تحديده بدقة يظل مهمة مطروحة علينا باستمرار </w:t>
      </w:r>
      <w:r w:rsidRPr="00E630D4">
        <w:rPr>
          <w:rFonts w:ascii="Simplified Arabic" w:hAnsi="Simplified Arabic" w:cs="Simplified Arabic"/>
          <w:sz w:val="28"/>
          <w:szCs w:val="28"/>
          <w:rtl/>
          <w:lang w:bidi="ar-IQ"/>
        </w:rPr>
        <w:lastRenderedPageBreak/>
        <w:t>ولاسيما في ما يتعلق بنص ٍ كنصنا حيث يحصل تبادل بين الكينونة والكلام ، بين ال</w:t>
      </w:r>
      <w:r w:rsidR="00A552BE">
        <w:rPr>
          <w:rFonts w:ascii="Simplified Arabic" w:hAnsi="Simplified Arabic" w:cs="Simplified Arabic"/>
          <w:sz w:val="28"/>
          <w:szCs w:val="28"/>
          <w:rtl/>
          <w:lang w:bidi="ar-IQ"/>
        </w:rPr>
        <w:t>عالم واللغة ، بين الحياة والقول</w:t>
      </w:r>
      <w:r w:rsidRPr="00E630D4">
        <w:rPr>
          <w:rFonts w:ascii="Simplified Arabic" w:hAnsi="Simplified Arabic" w:cs="Simplified Arabic"/>
          <w:sz w:val="28"/>
          <w:szCs w:val="28"/>
          <w:rtl/>
          <w:lang w:bidi="ar-IQ"/>
        </w:rPr>
        <w:t>، بين الضرورة والحرية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5"/>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وأول صائ</w:t>
      </w:r>
      <w:r w:rsidR="00A552BE">
        <w:rPr>
          <w:rFonts w:ascii="Simplified Arabic" w:hAnsi="Simplified Arabic" w:cs="Simplified Arabic"/>
          <w:sz w:val="28"/>
          <w:szCs w:val="28"/>
          <w:rtl/>
          <w:lang w:bidi="ar-IQ"/>
        </w:rPr>
        <w:t>غة تناولها أركون هي ما يسميه ((المحددات والمعرفات</w:t>
      </w:r>
      <w:r w:rsidRPr="00E630D4">
        <w:rPr>
          <w:rFonts w:ascii="Simplified Arabic" w:hAnsi="Simplified Arabic" w:cs="Simplified Arabic"/>
          <w:sz w:val="28"/>
          <w:szCs w:val="28"/>
          <w:rtl/>
          <w:lang w:bidi="ar-IQ"/>
        </w:rPr>
        <w:t xml:space="preserve">)). </w:t>
      </w:r>
    </w:p>
    <w:p w:rsidR="008710C7" w:rsidRPr="00E630D4" w:rsidRDefault="008710C7" w:rsidP="00D1065F">
      <w:pPr>
        <w:spacing w:after="0"/>
        <w:ind w:firstLine="424"/>
        <w:jc w:val="both"/>
        <w:rPr>
          <w:rFonts w:ascii="Simplified Arabic" w:hAnsi="Simplified Arabic" w:cs="Simplified Arabic"/>
          <w:sz w:val="28"/>
          <w:szCs w:val="28"/>
          <w:vertAlign w:val="superscript"/>
          <w:rtl/>
          <w:lang w:bidi="ar-IQ"/>
        </w:rPr>
      </w:pPr>
      <w:r w:rsidRPr="00E630D4">
        <w:rPr>
          <w:rFonts w:ascii="Simplified Arabic" w:hAnsi="Simplified Arabic" w:cs="Simplified Arabic"/>
          <w:sz w:val="28"/>
          <w:szCs w:val="28"/>
          <w:rtl/>
          <w:lang w:bidi="ar-IQ"/>
        </w:rPr>
        <w:t>وبعد استقراء الأسماء في سورة الفاتحة خلص إل</w:t>
      </w:r>
      <w:r w:rsidR="00A552BE">
        <w:rPr>
          <w:rFonts w:ascii="Simplified Arabic" w:hAnsi="Simplified Arabic" w:cs="Simplified Arabic"/>
          <w:sz w:val="28"/>
          <w:szCs w:val="28"/>
          <w:rtl/>
          <w:lang w:bidi="ar-IQ"/>
        </w:rPr>
        <w:t>ى أنها جميعاً ((</w:t>
      </w:r>
      <w:r w:rsidRPr="00E630D4">
        <w:rPr>
          <w:rFonts w:ascii="Simplified Arabic" w:hAnsi="Simplified Arabic" w:cs="Simplified Arabic"/>
          <w:sz w:val="28"/>
          <w:szCs w:val="28"/>
          <w:rtl/>
          <w:lang w:bidi="ar-IQ"/>
        </w:rPr>
        <w:t>محددة إما بوساطة أل الت</w:t>
      </w:r>
      <w:r w:rsidR="00A552BE">
        <w:rPr>
          <w:rFonts w:ascii="Simplified Arabic" w:hAnsi="Simplified Arabic" w:cs="Simplified Arabic"/>
          <w:sz w:val="28"/>
          <w:szCs w:val="28"/>
          <w:rtl/>
          <w:lang w:bidi="ar-IQ"/>
        </w:rPr>
        <w:t>عريف : وإما بوساطة كلمة تعريفية</w:t>
      </w:r>
      <w:r w:rsidRPr="00E630D4">
        <w:rPr>
          <w:rFonts w:ascii="Simplified Arabic" w:hAnsi="Simplified Arabic" w:cs="Simplified Arabic"/>
          <w:sz w:val="28"/>
          <w:szCs w:val="28"/>
          <w:rtl/>
          <w:lang w:bidi="ar-IQ"/>
        </w:rPr>
        <w:t>))</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6"/>
      </w:r>
      <w:r w:rsidRPr="00E630D4">
        <w:rPr>
          <w:rFonts w:ascii="Simplified Arabic" w:hAnsi="Simplified Arabic" w:cs="Simplified Arabic"/>
          <w:sz w:val="28"/>
          <w:szCs w:val="28"/>
          <w:vertAlign w:val="superscript"/>
          <w:rtl/>
          <w:lang w:bidi="ar-IQ"/>
        </w:rPr>
        <w:t xml:space="preserve">) </w:t>
      </w:r>
    </w:p>
    <w:p w:rsidR="008710C7" w:rsidRPr="00E630D4" w:rsidRDefault="008710C7" w:rsidP="00D1065F">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b/>
          <w:bCs/>
          <w:sz w:val="28"/>
          <w:szCs w:val="28"/>
          <w:u w:val="single"/>
          <w:rtl/>
          <w:lang w:bidi="ar-IQ"/>
        </w:rPr>
        <w:t>الأسماء</w:t>
      </w:r>
      <w:r w:rsidRPr="00E630D4">
        <w:rPr>
          <w:rFonts w:ascii="Simplified Arabic" w:hAnsi="Simplified Arabic" w:cs="Simplified Arabic"/>
          <w:sz w:val="28"/>
          <w:szCs w:val="28"/>
          <w:rtl/>
          <w:lang w:bidi="ar-IQ"/>
        </w:rPr>
        <w:tab/>
        <w:t xml:space="preserve"> </w:t>
      </w:r>
      <w:r w:rsidRPr="00E630D4">
        <w:rPr>
          <w:rFonts w:ascii="Simplified Arabic" w:hAnsi="Simplified Arabic" w:cs="Simplified Arabic"/>
          <w:sz w:val="28"/>
          <w:szCs w:val="28"/>
          <w:rtl/>
          <w:lang w:bidi="ar-IQ"/>
        </w:rPr>
        <w:tab/>
        <w:t xml:space="preserve">     </w:t>
      </w:r>
      <w:r w:rsidRPr="00E630D4">
        <w:rPr>
          <w:rFonts w:ascii="Simplified Arabic" w:hAnsi="Simplified Arabic" w:cs="Simplified Arabic"/>
          <w:b/>
          <w:bCs/>
          <w:sz w:val="28"/>
          <w:szCs w:val="28"/>
          <w:u w:val="single"/>
          <w:rtl/>
          <w:lang w:bidi="ar-IQ"/>
        </w:rPr>
        <w:t>أداة التعريف</w:t>
      </w:r>
    </w:p>
    <w:p w:rsidR="008710C7" w:rsidRPr="00E630D4" w:rsidRDefault="008710C7" w:rsidP="00D1065F">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الحمد </w:t>
      </w:r>
      <w:r w:rsidRPr="00E630D4">
        <w:rPr>
          <w:rFonts w:ascii="Simplified Arabic" w:hAnsi="Simplified Arabic" w:cs="Simplified Arabic"/>
          <w:sz w:val="28"/>
          <w:szCs w:val="28"/>
          <w:rtl/>
          <w:lang w:bidi="ar-IQ"/>
        </w:rPr>
        <w:tab/>
      </w:r>
      <w:r w:rsidRPr="00E630D4">
        <w:rPr>
          <w:rFonts w:ascii="Simplified Arabic" w:hAnsi="Simplified Arabic" w:cs="Simplified Arabic"/>
          <w:sz w:val="28"/>
          <w:szCs w:val="28"/>
          <w:rtl/>
          <w:lang w:bidi="ar-IQ"/>
        </w:rPr>
        <w:tab/>
        <w:t xml:space="preserve">     أل التعريف </w:t>
      </w:r>
    </w:p>
    <w:p w:rsidR="008710C7" w:rsidRPr="00E630D4" w:rsidRDefault="008710C7" w:rsidP="00D1065F">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رب العالمين </w:t>
      </w:r>
      <w:r w:rsidRPr="00E630D4">
        <w:rPr>
          <w:rFonts w:ascii="Simplified Arabic" w:hAnsi="Simplified Arabic" w:cs="Simplified Arabic"/>
          <w:sz w:val="28"/>
          <w:szCs w:val="28"/>
          <w:rtl/>
          <w:lang w:bidi="ar-IQ"/>
        </w:rPr>
        <w:tab/>
        <w:t xml:space="preserve">     معرف بالإضافة </w:t>
      </w:r>
    </w:p>
    <w:p w:rsidR="008710C7" w:rsidRPr="00E630D4" w:rsidRDefault="008710C7" w:rsidP="00D1065F">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الرحمن </w:t>
      </w:r>
      <w:r w:rsidRPr="00E630D4">
        <w:rPr>
          <w:rFonts w:ascii="Simplified Arabic" w:hAnsi="Simplified Arabic" w:cs="Simplified Arabic"/>
          <w:sz w:val="28"/>
          <w:szCs w:val="28"/>
          <w:rtl/>
          <w:lang w:bidi="ar-IQ"/>
        </w:rPr>
        <w:tab/>
      </w:r>
      <w:r w:rsidRPr="00E630D4">
        <w:rPr>
          <w:rFonts w:ascii="Simplified Arabic" w:hAnsi="Simplified Arabic" w:cs="Simplified Arabic"/>
          <w:sz w:val="28"/>
          <w:szCs w:val="28"/>
          <w:rtl/>
          <w:lang w:bidi="ar-IQ"/>
        </w:rPr>
        <w:tab/>
        <w:t xml:space="preserve">     أل التعريف </w:t>
      </w:r>
    </w:p>
    <w:p w:rsidR="008710C7" w:rsidRPr="00E630D4" w:rsidRDefault="008710C7" w:rsidP="00D1065F">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الرحيم </w:t>
      </w:r>
      <w:r w:rsidRPr="00E630D4">
        <w:rPr>
          <w:rFonts w:ascii="Simplified Arabic" w:hAnsi="Simplified Arabic" w:cs="Simplified Arabic"/>
          <w:sz w:val="28"/>
          <w:szCs w:val="28"/>
          <w:rtl/>
          <w:lang w:bidi="ar-IQ"/>
        </w:rPr>
        <w:tab/>
      </w:r>
      <w:r w:rsidRPr="00E630D4">
        <w:rPr>
          <w:rFonts w:ascii="Simplified Arabic" w:hAnsi="Simplified Arabic" w:cs="Simplified Arabic"/>
          <w:sz w:val="28"/>
          <w:szCs w:val="28"/>
          <w:rtl/>
          <w:lang w:bidi="ar-IQ"/>
        </w:rPr>
        <w:tab/>
        <w:t xml:space="preserve">     أل التعريف </w:t>
      </w:r>
      <w:r w:rsidRPr="00E630D4">
        <w:rPr>
          <w:rFonts w:ascii="Simplified Arabic" w:hAnsi="Simplified Arabic" w:cs="Simplified Arabic"/>
          <w:sz w:val="28"/>
          <w:szCs w:val="28"/>
          <w:rtl/>
          <w:lang w:bidi="ar-IQ"/>
        </w:rPr>
        <w:tab/>
      </w:r>
    </w:p>
    <w:p w:rsidR="008710C7" w:rsidRPr="00E630D4" w:rsidRDefault="008710C7" w:rsidP="00D1065F">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مالك يوم الدين </w:t>
      </w:r>
      <w:r w:rsidRPr="00E630D4">
        <w:rPr>
          <w:rFonts w:ascii="Simplified Arabic" w:hAnsi="Simplified Arabic" w:cs="Simplified Arabic"/>
          <w:sz w:val="28"/>
          <w:szCs w:val="28"/>
          <w:rtl/>
          <w:lang w:bidi="ar-IQ"/>
        </w:rPr>
        <w:tab/>
        <w:t xml:space="preserve">     معرف بالإضافة </w:t>
      </w:r>
    </w:p>
    <w:p w:rsidR="008710C7" w:rsidRPr="00E630D4" w:rsidRDefault="00D1065F" w:rsidP="00D1065F">
      <w:pPr>
        <w:spacing w:after="0"/>
        <w:ind w:left="1699" w:firstLine="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الصراط </w:t>
      </w:r>
      <w:r>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 xml:space="preserve">     </w:t>
      </w:r>
      <w:r w:rsidR="00AB5A67">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 </w:t>
      </w:r>
      <w:r w:rsidR="008710C7" w:rsidRPr="00E630D4">
        <w:rPr>
          <w:rFonts w:ascii="Simplified Arabic" w:hAnsi="Simplified Arabic" w:cs="Simplified Arabic"/>
          <w:sz w:val="28"/>
          <w:szCs w:val="28"/>
          <w:rtl/>
          <w:lang w:bidi="ar-IQ"/>
        </w:rPr>
        <w:t xml:space="preserve">أل التعريف </w:t>
      </w:r>
    </w:p>
    <w:p w:rsidR="008710C7" w:rsidRPr="00E630D4" w:rsidRDefault="001D725D" w:rsidP="00AB5A67">
      <w:pPr>
        <w:spacing w:after="0"/>
        <w:ind w:left="1699" w:firstLine="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المستقيم </w:t>
      </w:r>
      <w:r>
        <w:rPr>
          <w:rFonts w:ascii="Simplified Arabic" w:hAnsi="Simplified Arabic" w:cs="Simplified Arabic" w:hint="cs"/>
          <w:sz w:val="28"/>
          <w:szCs w:val="28"/>
          <w:rtl/>
          <w:lang w:bidi="ar-IQ"/>
        </w:rPr>
        <w:t xml:space="preserve">             </w:t>
      </w:r>
      <w:r w:rsidR="008710C7" w:rsidRPr="00E630D4">
        <w:rPr>
          <w:rFonts w:ascii="Simplified Arabic" w:hAnsi="Simplified Arabic" w:cs="Simplified Arabic"/>
          <w:sz w:val="28"/>
          <w:szCs w:val="28"/>
          <w:rtl/>
          <w:lang w:bidi="ar-IQ"/>
        </w:rPr>
        <w:t xml:space="preserve">أل التعريف </w:t>
      </w:r>
    </w:p>
    <w:p w:rsidR="008710C7" w:rsidRPr="00E630D4" w:rsidRDefault="008710C7" w:rsidP="00AB5A67">
      <w:pPr>
        <w:spacing w:after="0"/>
        <w:ind w:left="1699"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المغضوب </w:t>
      </w:r>
      <w:r w:rsidRPr="00E630D4">
        <w:rPr>
          <w:rFonts w:ascii="Simplified Arabic" w:hAnsi="Simplified Arabic" w:cs="Simplified Arabic"/>
          <w:sz w:val="28"/>
          <w:szCs w:val="28"/>
          <w:rtl/>
          <w:lang w:bidi="ar-IQ"/>
        </w:rPr>
        <w:tab/>
        <w:t xml:space="preserve">     أل التعريف </w:t>
      </w:r>
    </w:p>
    <w:p w:rsidR="008710C7" w:rsidRPr="00E630D4" w:rsidRDefault="008710C7" w:rsidP="00D1065F">
      <w:pPr>
        <w:spacing w:after="0"/>
        <w:ind w:left="21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الضالين </w:t>
      </w:r>
      <w:r w:rsidRPr="00E630D4">
        <w:rPr>
          <w:rFonts w:ascii="Simplified Arabic" w:hAnsi="Simplified Arabic" w:cs="Simplified Arabic"/>
          <w:sz w:val="28"/>
          <w:szCs w:val="28"/>
          <w:rtl/>
          <w:lang w:bidi="ar-IQ"/>
        </w:rPr>
        <w:tab/>
        <w:t xml:space="preserve">   </w:t>
      </w:r>
      <w:r w:rsidR="00D1065F">
        <w:rPr>
          <w:rFonts w:ascii="Simplified Arabic" w:hAnsi="Simplified Arabic" w:cs="Simplified Arabic" w:hint="cs"/>
          <w:sz w:val="28"/>
          <w:szCs w:val="28"/>
          <w:rtl/>
          <w:lang w:bidi="ar-IQ"/>
        </w:rPr>
        <w:t xml:space="preserve"> </w:t>
      </w:r>
      <w:r w:rsidRPr="00E630D4">
        <w:rPr>
          <w:rFonts w:ascii="Simplified Arabic" w:hAnsi="Simplified Arabic" w:cs="Simplified Arabic"/>
          <w:sz w:val="28"/>
          <w:szCs w:val="28"/>
          <w:rtl/>
          <w:lang w:bidi="ar-IQ"/>
        </w:rPr>
        <w:t xml:space="preserve"> أل التعريف </w:t>
      </w:r>
    </w:p>
    <w:p w:rsidR="008710C7" w:rsidRPr="00E630D4" w:rsidRDefault="001D725D" w:rsidP="00D1065F">
      <w:pPr>
        <w:spacing w:after="0"/>
        <w:ind w:firstLine="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و</w:t>
      </w:r>
      <w:r>
        <w:rPr>
          <w:rFonts w:ascii="Simplified Arabic" w:hAnsi="Simplified Arabic" w:cs="Simplified Arabic" w:hint="cs"/>
          <w:sz w:val="28"/>
          <w:szCs w:val="28"/>
          <w:rtl/>
          <w:lang w:bidi="ar-IQ"/>
        </w:rPr>
        <w:t>ا</w:t>
      </w:r>
      <w:r w:rsidR="008710C7" w:rsidRPr="00E630D4">
        <w:rPr>
          <w:rFonts w:ascii="Simplified Arabic" w:hAnsi="Simplified Arabic" w:cs="Simplified Arabic"/>
          <w:sz w:val="28"/>
          <w:szCs w:val="28"/>
          <w:rtl/>
          <w:lang w:bidi="ar-IQ"/>
        </w:rPr>
        <w:t>ستنتج بع</w:t>
      </w:r>
      <w:r w:rsidR="00A552BE">
        <w:rPr>
          <w:rFonts w:ascii="Simplified Arabic" w:hAnsi="Simplified Arabic" w:cs="Simplified Arabic"/>
          <w:sz w:val="28"/>
          <w:szCs w:val="28"/>
          <w:rtl/>
          <w:lang w:bidi="ar-IQ"/>
        </w:rPr>
        <w:t>د ذلك من خلال هذا الإحصاء أن ((</w:t>
      </w:r>
      <w:r w:rsidR="008710C7" w:rsidRPr="00E630D4">
        <w:rPr>
          <w:rFonts w:ascii="Simplified Arabic" w:hAnsi="Simplified Arabic" w:cs="Simplified Arabic"/>
          <w:sz w:val="28"/>
          <w:szCs w:val="28"/>
          <w:rtl/>
          <w:lang w:bidi="ar-IQ"/>
        </w:rPr>
        <w:t>كل ما يتحدث عنه المتكل</w:t>
      </w:r>
      <w:r w:rsidR="00A552BE">
        <w:rPr>
          <w:rFonts w:ascii="Simplified Arabic" w:hAnsi="Simplified Arabic" w:cs="Simplified Arabic"/>
          <w:sz w:val="28"/>
          <w:szCs w:val="28"/>
          <w:rtl/>
          <w:lang w:bidi="ar-IQ"/>
        </w:rPr>
        <w:t>م معروف تماماً أو قابل لأن يعرف</w:t>
      </w:r>
      <w:r w:rsidR="008710C7" w:rsidRPr="00E630D4">
        <w:rPr>
          <w:rFonts w:ascii="Simplified Arabic" w:hAnsi="Simplified Arabic" w:cs="Simplified Arabic"/>
          <w:sz w:val="28"/>
          <w:szCs w:val="28"/>
          <w:rtl/>
          <w:lang w:bidi="ar-IQ"/>
        </w:rPr>
        <w:t>))</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37"/>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ثم قام بجولة يبحث فيها عن الأسماء المسبوق</w:t>
      </w:r>
      <w:r w:rsidR="00D1065F">
        <w:rPr>
          <w:rFonts w:ascii="Simplified Arabic" w:hAnsi="Simplified Arabic" w:cs="Simplified Arabic"/>
          <w:sz w:val="28"/>
          <w:szCs w:val="28"/>
          <w:rtl/>
          <w:lang w:bidi="ar-IQ"/>
        </w:rPr>
        <w:t>ة بكلمة (الله</w:t>
      </w:r>
      <w:r w:rsidRPr="00E630D4">
        <w:rPr>
          <w:rFonts w:ascii="Simplified Arabic" w:hAnsi="Simplified Arabic" w:cs="Simplified Arabic"/>
          <w:sz w:val="28"/>
          <w:szCs w:val="28"/>
          <w:rtl/>
          <w:lang w:bidi="ar-IQ"/>
        </w:rPr>
        <w:t>) فوجد أن كلمة لفظ الجلالة (الله) تحتل مكانة مركزية أو أساسية من حيث المعنى مع أنه لا يرد ف</w:t>
      </w:r>
      <w:r w:rsidR="001D725D">
        <w:rPr>
          <w:rFonts w:ascii="Simplified Arabic" w:hAnsi="Simplified Arabic" w:cs="Simplified Arabic"/>
          <w:sz w:val="28"/>
          <w:szCs w:val="28"/>
          <w:rtl/>
          <w:lang w:bidi="ar-IQ"/>
        </w:rPr>
        <w:t>اعلاً نحوياً إلا مرة واحدة في (</w:t>
      </w:r>
      <w:r w:rsidRPr="00E630D4">
        <w:rPr>
          <w:rFonts w:ascii="Simplified Arabic" w:hAnsi="Simplified Arabic" w:cs="Simplified Arabic"/>
          <w:sz w:val="28"/>
          <w:szCs w:val="28"/>
          <w:rtl/>
          <w:lang w:bidi="ar-IQ"/>
        </w:rPr>
        <w:t>أنعمت) ثم شرع في تفكيك السني له ليجعله مكوناً من أداة التعريف (</w:t>
      </w:r>
      <w:r w:rsidR="001D725D">
        <w:rPr>
          <w:rFonts w:ascii="Simplified Arabic" w:hAnsi="Simplified Arabic" w:cs="Simplified Arabic"/>
          <w:sz w:val="28"/>
          <w:szCs w:val="28"/>
          <w:rtl/>
          <w:lang w:bidi="ar-IQ"/>
        </w:rPr>
        <w:t>أل) والاسم (إله</w:t>
      </w:r>
      <w:r w:rsidRPr="00E630D4">
        <w:rPr>
          <w:rFonts w:ascii="Simplified Arabic" w:hAnsi="Simplified Arabic" w:cs="Simplified Arabic"/>
          <w:sz w:val="28"/>
          <w:szCs w:val="28"/>
          <w:rtl/>
          <w:lang w:bidi="ar-IQ"/>
        </w:rPr>
        <w:t>) فوصلَ تبعاً لذلك إلى أن ((هذا التعريف يميل إلى أن يحل تسمية وحيدة وكونية محل استخدام ذي مضمون متغير))</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8"/>
      </w:r>
      <w:r w:rsidRPr="00E630D4">
        <w:rPr>
          <w:rFonts w:ascii="Simplified Arabic" w:hAnsi="Simplified Arabic" w:cs="Simplified Arabic"/>
          <w:sz w:val="28"/>
          <w:szCs w:val="28"/>
          <w:vertAlign w:val="superscript"/>
          <w:rtl/>
          <w:lang w:bidi="ar-IQ"/>
        </w:rPr>
        <w:t>)</w:t>
      </w:r>
      <w:r w:rsidR="001D725D">
        <w:rPr>
          <w:rFonts w:ascii="Simplified Arabic" w:hAnsi="Simplified Arabic" w:cs="Simplified Arabic" w:hint="cs"/>
          <w:sz w:val="28"/>
          <w:szCs w:val="28"/>
          <w:rtl/>
          <w:lang w:bidi="ar-IQ"/>
        </w:rPr>
        <w:t>؛</w:t>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 xml:space="preserve">لأن لفظة ((إله)) تطلق كما هو شائع على كل معبود إلا </w:t>
      </w:r>
      <w:r w:rsidRPr="00E630D4">
        <w:rPr>
          <w:rFonts w:ascii="Simplified Arabic" w:hAnsi="Simplified Arabic" w:cs="Simplified Arabic"/>
          <w:sz w:val="28"/>
          <w:szCs w:val="28"/>
          <w:rtl/>
          <w:lang w:bidi="ar-IQ"/>
        </w:rPr>
        <w:lastRenderedPageBreak/>
        <w:t xml:space="preserve">أنها إذا عُرّفت اقتصرت وخصصت له جلّ َ شأنه . ويؤكد بعد ذلك على قيمة أداة التعريف وأهميتها في التركيبة اللغوية كما هي في ((الحمد)) فيقول ((نبغي أن نسجل هنا </w:t>
      </w:r>
      <w:r w:rsidRPr="00D1065F">
        <w:rPr>
          <w:rFonts w:ascii="Simplified Arabic" w:hAnsi="Simplified Arabic" w:cs="Simplified Arabic"/>
          <w:sz w:val="28"/>
          <w:szCs w:val="28"/>
          <w:rtl/>
          <w:lang w:bidi="ar-IQ"/>
        </w:rPr>
        <w:t>...</w:t>
      </w:r>
      <w:r w:rsidRPr="00E630D4">
        <w:rPr>
          <w:rFonts w:ascii="Simplified Arabic" w:hAnsi="Simplified Arabic" w:cs="Simplified Arabic"/>
          <w:sz w:val="28"/>
          <w:szCs w:val="28"/>
          <w:rtl/>
          <w:lang w:bidi="ar-IQ"/>
        </w:rPr>
        <w:t xml:space="preserve"> بأن فطنة المفسرين الكلاسيكيين كانت قد لمحت أو أدركت الأهمية المعنوية لهذا الاستخدام وقالوا بأن أداة التعريف لها قيمة التعميم في الزمان والمكان وقيمة الحمد </w:t>
      </w:r>
      <w:r w:rsidR="00A552BE">
        <w:rPr>
          <w:rFonts w:ascii="Simplified Arabic" w:hAnsi="Simplified Arabic" w:cs="Simplified Arabic"/>
          <w:sz w:val="28"/>
          <w:szCs w:val="28"/>
          <w:rtl/>
          <w:lang w:bidi="ar-IQ"/>
        </w:rPr>
        <w:t>. يقول الرازي ((الفائدة الثانية</w:t>
      </w:r>
      <w:r w:rsidRPr="00E630D4">
        <w:rPr>
          <w:rFonts w:ascii="Simplified Arabic" w:hAnsi="Simplified Arabic" w:cs="Simplified Arabic"/>
          <w:sz w:val="28"/>
          <w:szCs w:val="28"/>
          <w:rtl/>
          <w:lang w:bidi="ar-IQ"/>
        </w:rPr>
        <w:t xml:space="preserve">)) أنه تعالى لم يقل أحمد الله ولكن قال (الحمد لله) وهذه العبارة الثانية أولى لوجوه . أحدها : أنه لو </w:t>
      </w:r>
      <w:r w:rsidRPr="00D1065F">
        <w:rPr>
          <w:rFonts w:ascii="Simplified Arabic" w:hAnsi="Simplified Arabic" w:cs="Simplified Arabic"/>
          <w:sz w:val="28"/>
          <w:szCs w:val="28"/>
          <w:rtl/>
          <w:lang w:bidi="ar-IQ"/>
        </w:rPr>
        <w:t>قال</w:t>
      </w:r>
      <w:r w:rsidRPr="00E630D4">
        <w:rPr>
          <w:rFonts w:ascii="Simplified Arabic" w:hAnsi="Simplified Arabic" w:cs="Simplified Arabic"/>
          <w:sz w:val="28"/>
          <w:szCs w:val="28"/>
          <w:rtl/>
          <w:lang w:bidi="ar-IQ"/>
        </w:rPr>
        <w:t xml:space="preserve"> أحمد الله أفاد ذلك كون القائل قادراً على حمده ، أما لما قال (الحمد لله) فقد أفاد ذلك أنه كان محموداً قبل حمد الحامدين وقبل شكر الشاكرين ، فهؤلاء سواء حمدوا أم لم يحمدوا ، وسواء شكروا أم لم يشكروا فهو تعالى محمود من الأزل إلى الأبد بحمده القديم وكلامه القديم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39"/>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ويبدو  للبحث من خلال هذا المقطع وبعض المقاطع الأخرى أن الدراسة الألسنية التي طالما دعا إليها أركون كبديل عن القراءة الكلاسيكية الناتجة عن  العقلية الدغمائية </w:t>
      </w:r>
      <w:r w:rsidRPr="00D1065F">
        <w:rPr>
          <w:rFonts w:ascii="Simplified Arabic" w:hAnsi="Simplified Arabic" w:cs="Simplified Arabic"/>
          <w:sz w:val="28"/>
          <w:szCs w:val="28"/>
          <w:rtl/>
          <w:lang w:bidi="ar-IQ"/>
        </w:rPr>
        <w:t>كما يصفها عدت مفتقرة إلى القراءة الكلاسيكية ومحتاجة لها. إذن كيف يستقيم القول باحتياج ما هو متطور ومنفتح الى ما هو متأخر ودوغمائي؟</w:t>
      </w:r>
      <w:r w:rsidRPr="00E630D4">
        <w:rPr>
          <w:rFonts w:ascii="Simplified Arabic" w:hAnsi="Simplified Arabic" w:cs="Simplified Arabic"/>
          <w:sz w:val="28"/>
          <w:szCs w:val="28"/>
          <w:rtl/>
          <w:lang w:bidi="ar-IQ"/>
        </w:rPr>
        <w:t xml:space="preserve"> </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وفي معرض ذك</w:t>
      </w:r>
      <w:r w:rsidR="001D725D">
        <w:rPr>
          <w:rFonts w:ascii="Simplified Arabic" w:hAnsi="Simplified Arabic" w:cs="Simplified Arabic"/>
          <w:sz w:val="28"/>
          <w:szCs w:val="28"/>
          <w:rtl/>
          <w:lang w:bidi="ar-IQ"/>
        </w:rPr>
        <w:t>ره لوظائف التعريف يذكر وظيفته (التصنيف</w:t>
      </w:r>
      <w:r w:rsidRPr="00E630D4">
        <w:rPr>
          <w:rFonts w:ascii="Simplified Arabic" w:hAnsi="Simplified Arabic" w:cs="Simplified Arabic"/>
          <w:sz w:val="28"/>
          <w:szCs w:val="28"/>
          <w:rtl/>
          <w:lang w:bidi="ar-IQ"/>
        </w:rPr>
        <w:t xml:space="preserve">) على نحو ما </w:t>
      </w:r>
      <w:r w:rsidR="001D725D">
        <w:rPr>
          <w:rFonts w:ascii="Simplified Arabic" w:hAnsi="Simplified Arabic" w:cs="Simplified Arabic"/>
          <w:sz w:val="28"/>
          <w:szCs w:val="28"/>
          <w:rtl/>
          <w:lang w:bidi="ar-IQ"/>
        </w:rPr>
        <w:t>ورد في التراكيب اللغوية التالية</w:t>
      </w:r>
      <w:r w:rsidRPr="00E630D4">
        <w:rPr>
          <w:rFonts w:ascii="Simplified Arabic" w:hAnsi="Simplified Arabic" w:cs="Simplified Arabic"/>
          <w:sz w:val="28"/>
          <w:szCs w:val="28"/>
          <w:rtl/>
          <w:lang w:bidi="ar-IQ"/>
        </w:rPr>
        <w:t>: الصراط</w:t>
      </w:r>
      <w:r w:rsidR="00A552BE">
        <w:rPr>
          <w:rFonts w:ascii="Simplified Arabic" w:hAnsi="Simplified Arabic" w:cs="Simplified Arabic"/>
          <w:sz w:val="28"/>
          <w:szCs w:val="28"/>
          <w:rtl/>
          <w:lang w:bidi="ar-IQ"/>
        </w:rPr>
        <w:t xml:space="preserve"> المستقيم ، الذين أنعمت عليهم (</w:t>
      </w:r>
      <w:r w:rsidRPr="00E630D4">
        <w:rPr>
          <w:rFonts w:ascii="Simplified Arabic" w:hAnsi="Simplified Arabic" w:cs="Simplified Arabic"/>
          <w:sz w:val="28"/>
          <w:szCs w:val="28"/>
          <w:rtl/>
          <w:lang w:bidi="ar-IQ"/>
        </w:rPr>
        <w:t xml:space="preserve">المنعم </w:t>
      </w:r>
      <w:r w:rsidR="00A552BE">
        <w:rPr>
          <w:rFonts w:ascii="Simplified Arabic" w:hAnsi="Simplified Arabic" w:cs="Simplified Arabic"/>
          <w:sz w:val="28"/>
          <w:szCs w:val="28"/>
          <w:rtl/>
          <w:lang w:bidi="ar-IQ"/>
        </w:rPr>
        <w:t>عليهم</w:t>
      </w:r>
      <w:r w:rsidR="00E630D4">
        <w:rPr>
          <w:rFonts w:ascii="Simplified Arabic" w:hAnsi="Simplified Arabic" w:cs="Simplified Arabic"/>
          <w:sz w:val="28"/>
          <w:szCs w:val="28"/>
          <w:rtl/>
          <w:lang w:bidi="ar-IQ"/>
        </w:rPr>
        <w:t>) المغضوب عليهم ، الضالين</w:t>
      </w:r>
      <w:r w:rsidRPr="00E630D4">
        <w:rPr>
          <w:rFonts w:ascii="Simplified Arabic" w:hAnsi="Simplified Arabic" w:cs="Simplified Arabic"/>
          <w:sz w:val="28"/>
          <w:szCs w:val="28"/>
          <w:rtl/>
          <w:lang w:bidi="ar-IQ"/>
        </w:rPr>
        <w:t>، فهذه التراكيب (( هي عبارة عن مفاهيم ، وأصناف أشخاص</w:t>
      </w:r>
      <w:r w:rsidR="00E630D4">
        <w:rPr>
          <w:rFonts w:ascii="Simplified Arabic" w:hAnsi="Simplified Arabic" w:cs="Simplified Arabic"/>
          <w:sz w:val="28"/>
          <w:szCs w:val="28"/>
          <w:rtl/>
          <w:lang w:bidi="ar-IQ"/>
        </w:rPr>
        <w:t xml:space="preserve"> محددين من قبل المتكلم والمخاطب</w:t>
      </w:r>
      <w:r w:rsidRPr="00E630D4">
        <w:rPr>
          <w:rFonts w:ascii="Simplified Arabic" w:hAnsi="Simplified Arabic" w:cs="Simplified Arabic"/>
          <w:sz w:val="28"/>
          <w:szCs w:val="28"/>
          <w:rtl/>
          <w:lang w:bidi="ar-IQ"/>
        </w:rPr>
        <w:t>))</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0"/>
      </w:r>
      <w:r w:rsidR="001D725D">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بعد ذلك انتقل المؤلف إلى صنف آخر من أصناف المحددات وهو الضمائر وعدّ َ تحليلها ((إحدى  اللحظات الحاسمة))</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1"/>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والضمائر التي حاول أركون تحليلها هي (كاف الخطاب) في قوله تعالى : </w:t>
      </w:r>
      <w:r w:rsidRPr="00E630D4">
        <w:rPr>
          <w:rFonts w:ascii="Simplified Arabic" w:hAnsi="Simplified Arabic" w:cs="Simplified Arabic"/>
          <w:b/>
          <w:bCs/>
          <w:sz w:val="28"/>
          <w:szCs w:val="28"/>
          <w:rtl/>
          <w:lang w:bidi="ar-IQ"/>
        </w:rPr>
        <w:t>((إِيَّاكَ نَعْبُدُ وإِيَّاكَ نَسْتَعِينُ))</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2"/>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 xml:space="preserve">ونون الجماعة في قوله تعالى </w:t>
      </w:r>
      <w:r w:rsidRPr="00E630D4">
        <w:rPr>
          <w:rFonts w:ascii="Simplified Arabic" w:hAnsi="Simplified Arabic" w:cs="Simplified Arabic"/>
          <w:b/>
          <w:bCs/>
          <w:sz w:val="28"/>
          <w:szCs w:val="28"/>
          <w:rtl/>
          <w:lang w:bidi="ar-IQ"/>
        </w:rPr>
        <w:t>((اهدِنَــــا الصِّرَاطَ المُستَقِيم))</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3"/>
      </w:r>
      <w:r w:rsidRPr="00E630D4">
        <w:rPr>
          <w:rFonts w:ascii="Simplified Arabic" w:hAnsi="Simplified Arabic" w:cs="Simplified Arabic"/>
          <w:sz w:val="28"/>
          <w:szCs w:val="28"/>
          <w:vertAlign w:val="superscript"/>
          <w:rtl/>
        </w:rPr>
        <w:t>)</w:t>
      </w:r>
      <w:r w:rsidRPr="00E630D4">
        <w:rPr>
          <w:rFonts w:ascii="Simplified Arabic" w:hAnsi="Simplified Arabic" w:cs="Simplified Arabic"/>
          <w:sz w:val="28"/>
          <w:szCs w:val="28"/>
          <w:rtl/>
        </w:rPr>
        <w:t xml:space="preserve"> و(نعبد) و(نستعين) والتاء في قوله تعالى </w:t>
      </w:r>
      <w:r w:rsidRPr="00E630D4">
        <w:rPr>
          <w:rFonts w:ascii="Simplified Arabic" w:hAnsi="Simplified Arabic" w:cs="Simplified Arabic"/>
          <w:sz w:val="28"/>
          <w:szCs w:val="28"/>
        </w:rPr>
        <w:t>))</w:t>
      </w:r>
      <w:r w:rsidRPr="00E630D4">
        <w:rPr>
          <w:rFonts w:ascii="Simplified Arabic" w:hAnsi="Simplified Arabic" w:cs="Simplified Arabic"/>
          <w:b/>
          <w:bCs/>
          <w:sz w:val="28"/>
          <w:szCs w:val="28"/>
          <w:rtl/>
          <w:lang w:bidi="ar-IQ"/>
        </w:rPr>
        <w:t>صِرَاطَ الَّذِينَ أَنعَمتَ عَلَيهِمْ</w:t>
      </w:r>
      <w:r w:rsidRPr="00E630D4">
        <w:rPr>
          <w:rFonts w:ascii="Simplified Arabic" w:hAnsi="Simplified Arabic" w:cs="Simplified Arabic"/>
          <w:b/>
          <w:bCs/>
          <w:sz w:val="28"/>
          <w:szCs w:val="28"/>
          <w:lang w:bidi="ar-IQ"/>
        </w:rPr>
        <w:t>(</w:t>
      </w:r>
      <w:r w:rsidRPr="00E630D4">
        <w:rPr>
          <w:rFonts w:ascii="Simplified Arabic" w:hAnsi="Simplified Arabic" w:cs="Simplified Arabic"/>
          <w:sz w:val="28"/>
          <w:szCs w:val="28"/>
          <w:lang w:bidi="ar-IQ"/>
        </w:rPr>
        <w:t>(</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4"/>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w:t>
      </w:r>
    </w:p>
    <w:p w:rsidR="008710C7" w:rsidRPr="00E630D4" w:rsidRDefault="008710C7" w:rsidP="001E313A">
      <w:pPr>
        <w:spacing w:after="24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lastRenderedPageBreak/>
        <w:t xml:space="preserve">ففي قوله </w:t>
      </w:r>
      <w:r w:rsidRPr="00E630D4">
        <w:rPr>
          <w:rFonts w:ascii="Simplified Arabic" w:hAnsi="Simplified Arabic" w:cs="Simplified Arabic"/>
          <w:b/>
          <w:bCs/>
          <w:sz w:val="28"/>
          <w:szCs w:val="28"/>
          <w:rtl/>
          <w:lang w:bidi="ar-IQ"/>
        </w:rPr>
        <w:t>(إِيَّاكَ نَعْبُدُ وإِيَّاكَ نَسْتَعِينُ)</w:t>
      </w:r>
      <w:r w:rsidRPr="00E630D4">
        <w:rPr>
          <w:rFonts w:ascii="Simplified Arabic" w:hAnsi="Simplified Arabic" w:cs="Simplified Arabic"/>
          <w:sz w:val="28"/>
          <w:szCs w:val="28"/>
          <w:rtl/>
          <w:lang w:bidi="ar-IQ"/>
        </w:rPr>
        <w:t xml:space="preserve"> يوظف الكاف وهو ضمير </w:t>
      </w:r>
      <w:r w:rsidRPr="00D1065F">
        <w:rPr>
          <w:rFonts w:ascii="Simplified Arabic" w:hAnsi="Simplified Arabic" w:cs="Simplified Arabic"/>
          <w:sz w:val="28"/>
          <w:szCs w:val="28"/>
          <w:rtl/>
          <w:lang w:bidi="ar-IQ"/>
        </w:rPr>
        <w:t>زائد</w:t>
      </w:r>
      <w:r w:rsidRPr="00E630D4">
        <w:rPr>
          <w:rFonts w:ascii="Simplified Arabic" w:hAnsi="Simplified Arabic" w:cs="Simplified Arabic"/>
          <w:sz w:val="28"/>
          <w:szCs w:val="28"/>
          <w:rtl/>
          <w:lang w:bidi="ar-IQ"/>
        </w:rPr>
        <w:t xml:space="preserve"> خاص بالشخص الثاني المفرد (أو الضمير المخاطب في صيغة المفرد ) وهو يستخدم هنا مرتين مع أداة الفصل (( إيا )) ، ففي الأولى نعبدُ للدلالة على من تتوجه إليه العبادة أما الثانية : إياك نستعين للدلالة على من نطلب منه المعونة. ومن خلال هذا التوظيف للضمائر وبعد كلام يطول بيانه يمكن أن نحدد  أن المرسل هو الله تعالى قد أرسل النعم إلى المرسَل إليه وهو البشر والبشر بدورهم يقومون بدور الإرسال ( إرسال الحمد ) إلى المرسِل وهو الله ، ونتيجة ذلك فالله هو ا</w:t>
      </w:r>
      <w:r w:rsidR="00A552BE">
        <w:rPr>
          <w:rFonts w:ascii="Simplified Arabic" w:hAnsi="Simplified Arabic" w:cs="Simplified Arabic"/>
          <w:sz w:val="28"/>
          <w:szCs w:val="28"/>
          <w:rtl/>
          <w:lang w:bidi="ar-IQ"/>
        </w:rPr>
        <w:t>لمرسل للنعم والمرسَل إليه الحمد</w:t>
      </w:r>
      <w:r w:rsidRPr="00E630D4">
        <w:rPr>
          <w:rFonts w:ascii="Simplified Arabic" w:hAnsi="Simplified Arabic" w:cs="Simplified Arabic"/>
          <w:sz w:val="28"/>
          <w:szCs w:val="28"/>
          <w:rtl/>
          <w:lang w:bidi="ar-IQ"/>
        </w:rPr>
        <w:t>، أما البشر فهو مرسِل الحمد والشكر ومرسَل إليه النعم</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5"/>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وعندما يأتي على الضمير الآخر ( نحن) الموجود في نعبد ، نستعين ، </w:t>
      </w:r>
      <w:r w:rsidR="001D725D" w:rsidRPr="00E630D4">
        <w:rPr>
          <w:rFonts w:ascii="Simplified Arabic" w:hAnsi="Simplified Arabic" w:cs="Simplified Arabic" w:hint="cs"/>
          <w:sz w:val="28"/>
          <w:szCs w:val="28"/>
          <w:rtl/>
          <w:lang w:bidi="ar-IQ"/>
        </w:rPr>
        <w:t>واهدنا</w:t>
      </w:r>
      <w:r w:rsidRPr="00E630D4">
        <w:rPr>
          <w:rFonts w:ascii="Simplified Arabic" w:hAnsi="Simplified Arabic" w:cs="Simplified Arabic"/>
          <w:sz w:val="28"/>
          <w:szCs w:val="28"/>
          <w:rtl/>
          <w:lang w:bidi="ar-IQ"/>
        </w:rPr>
        <w:t xml:space="preserve"> يدخل المؤلف في كلام أشبه بالألغاز منه إلى التحليل و إذا عُدّ َ هذا الطرح من الطروحات الألسنية المعتمدة على التفكيك الألسني </w:t>
      </w:r>
      <w:r w:rsidR="001D725D" w:rsidRPr="00E630D4">
        <w:rPr>
          <w:rFonts w:ascii="Simplified Arabic" w:hAnsi="Simplified Arabic" w:cs="Simplified Arabic" w:hint="cs"/>
          <w:sz w:val="28"/>
          <w:szCs w:val="28"/>
          <w:rtl/>
          <w:lang w:bidi="ar-IQ"/>
        </w:rPr>
        <w:t>فإنها</w:t>
      </w:r>
      <w:r w:rsidRPr="00E630D4">
        <w:rPr>
          <w:rFonts w:ascii="Simplified Arabic" w:hAnsi="Simplified Arabic" w:cs="Simplified Arabic"/>
          <w:sz w:val="28"/>
          <w:szCs w:val="28"/>
          <w:rtl/>
          <w:lang w:bidi="ar-IQ"/>
        </w:rPr>
        <w:t xml:space="preserve"> لا تزيد النص إلا إبهاماً وغموضاً فمثلا</w:t>
      </w:r>
      <w:r w:rsidR="001D725D">
        <w:rPr>
          <w:rFonts w:ascii="Simplified Arabic" w:hAnsi="Simplified Arabic" w:cs="Simplified Arabic"/>
          <w:sz w:val="28"/>
          <w:szCs w:val="28"/>
          <w:rtl/>
          <w:lang w:bidi="ar-IQ"/>
        </w:rPr>
        <w:t>ً حينما يقول</w:t>
      </w:r>
      <w:r w:rsidR="001D725D">
        <w:rPr>
          <w:rFonts w:ascii="Simplified Arabic" w:hAnsi="Simplified Arabic" w:cs="Simplified Arabic" w:hint="cs"/>
          <w:sz w:val="28"/>
          <w:szCs w:val="28"/>
          <w:rtl/>
          <w:lang w:bidi="ar-IQ"/>
        </w:rPr>
        <w:t>:</w:t>
      </w:r>
      <w:r w:rsidRPr="00E630D4">
        <w:rPr>
          <w:rFonts w:ascii="Simplified Arabic" w:hAnsi="Simplified Arabic" w:cs="Simplified Arabic"/>
          <w:sz w:val="28"/>
          <w:szCs w:val="28"/>
          <w:rtl/>
          <w:lang w:bidi="ar-IQ"/>
        </w:rPr>
        <w:t xml:space="preserve"> (( وأما الضمير الآخر المصرح به فهو نحن الموجود في نعبد ونستعين </w:t>
      </w:r>
      <w:r w:rsidR="001D725D" w:rsidRPr="00E630D4">
        <w:rPr>
          <w:rFonts w:ascii="Simplified Arabic" w:hAnsi="Simplified Arabic" w:cs="Simplified Arabic" w:hint="cs"/>
          <w:sz w:val="28"/>
          <w:szCs w:val="28"/>
          <w:rtl/>
          <w:lang w:bidi="ar-IQ"/>
        </w:rPr>
        <w:t>واهدنا</w:t>
      </w:r>
      <w:r w:rsidRPr="00E630D4">
        <w:rPr>
          <w:rFonts w:ascii="Simplified Arabic" w:hAnsi="Simplified Arabic" w:cs="Simplified Arabic"/>
          <w:sz w:val="28"/>
          <w:szCs w:val="28"/>
          <w:rtl/>
          <w:lang w:bidi="ar-IQ"/>
        </w:rPr>
        <w:t xml:space="preserve"> : فإن ((نحن)) تعبر </w:t>
      </w:r>
      <w:r w:rsidRPr="00D1065F">
        <w:rPr>
          <w:rFonts w:ascii="Simplified Arabic" w:hAnsi="Simplified Arabic" w:cs="Simplified Arabic"/>
          <w:sz w:val="28"/>
          <w:szCs w:val="28"/>
          <w:rtl/>
          <w:lang w:bidi="ar-IQ"/>
        </w:rPr>
        <w:t>عن (( لا ـ أنا )) ضمنية وضرورية مصحوبة بقيمتين أنا وأنت، أنا وهم ، ولكن حيث إن نحن مرتبطة أولاً بـ أنت في ، فإن قيمتها المعنوية لا يمكن أن تكون إلا أنت وهم نصنا، والمقصود بـ ((هم)) هنا جميع القائلين أو المتكلمين الحاضرين في أثناء  التلاوة الشعائرية ))</w:t>
      </w:r>
      <w:r w:rsidRPr="00D1065F">
        <w:rPr>
          <w:rFonts w:ascii="Simplified Arabic" w:hAnsi="Simplified Arabic" w:cs="Simplified Arabic"/>
          <w:sz w:val="28"/>
          <w:szCs w:val="28"/>
          <w:vertAlign w:val="superscript"/>
          <w:rtl/>
          <w:lang w:bidi="ar-IQ"/>
        </w:rPr>
        <w:t>(</w:t>
      </w:r>
      <w:r w:rsidRPr="00D1065F">
        <w:rPr>
          <w:rStyle w:val="EndnoteReference"/>
          <w:rFonts w:ascii="Simplified Arabic" w:hAnsi="Simplified Arabic" w:cs="Simplified Arabic"/>
          <w:sz w:val="28"/>
          <w:szCs w:val="28"/>
          <w:rtl/>
          <w:lang w:bidi="ar-IQ"/>
        </w:rPr>
        <w:endnoteReference w:id="46"/>
      </w:r>
      <w:r w:rsidRPr="00D1065F">
        <w:rPr>
          <w:rFonts w:ascii="Simplified Arabic" w:hAnsi="Simplified Arabic" w:cs="Simplified Arabic"/>
          <w:sz w:val="28"/>
          <w:szCs w:val="28"/>
          <w:vertAlign w:val="superscript"/>
          <w:rtl/>
          <w:lang w:bidi="ar-IQ"/>
        </w:rPr>
        <w:t xml:space="preserve">) </w:t>
      </w:r>
      <w:r w:rsidRPr="00D1065F">
        <w:rPr>
          <w:rFonts w:ascii="Simplified Arabic" w:hAnsi="Simplified Arabic" w:cs="Simplified Arabic"/>
          <w:sz w:val="28"/>
          <w:szCs w:val="28"/>
          <w:rtl/>
          <w:lang w:bidi="ar-IQ"/>
        </w:rPr>
        <w:t xml:space="preserve">ولا يجد البحث هنا أي توضيح أو إشارة تجعل من النص قريباً من المتلقي لا بل تُزيدهُ بعداً وغموضاً . فهو كلام متقطع لا يوجد ترابط فيه فأين الضمير (نحن) من (لا- أنا) وما علاقة الـ (لا) بأنا وأنت ، وأنا وهم. فهو كلام أشبه بالطلاسم يحتاج </w:t>
      </w:r>
      <w:r w:rsidR="00DD4073" w:rsidRPr="00D1065F">
        <w:rPr>
          <w:rFonts w:ascii="Simplified Arabic" w:hAnsi="Simplified Arabic" w:cs="Simplified Arabic" w:hint="cs"/>
          <w:sz w:val="28"/>
          <w:szCs w:val="28"/>
          <w:rtl/>
          <w:lang w:bidi="ar-IQ"/>
        </w:rPr>
        <w:t>لأشخاص</w:t>
      </w:r>
      <w:r w:rsidRPr="00D1065F">
        <w:rPr>
          <w:rFonts w:ascii="Simplified Arabic" w:hAnsi="Simplified Arabic" w:cs="Simplified Arabic"/>
          <w:sz w:val="28"/>
          <w:szCs w:val="28"/>
          <w:rtl/>
          <w:lang w:bidi="ar-IQ"/>
        </w:rPr>
        <w:t xml:space="preserve"> عارفين بهذه الصفة لله.</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وبعد هذا الكلام يأتي على ذك</w:t>
      </w:r>
      <w:r w:rsidR="00DD4073">
        <w:rPr>
          <w:rFonts w:ascii="Simplified Arabic" w:hAnsi="Simplified Arabic" w:cs="Simplified Arabic"/>
          <w:sz w:val="28"/>
          <w:szCs w:val="28"/>
          <w:rtl/>
          <w:lang w:bidi="ar-IQ"/>
        </w:rPr>
        <w:t xml:space="preserve">ر الأفعال في هذه السورة  ويقول </w:t>
      </w:r>
      <w:r w:rsidR="00DD4073">
        <w:rPr>
          <w:rFonts w:ascii="Simplified Arabic" w:hAnsi="Simplified Arabic" w:cs="Simplified Arabic" w:hint="cs"/>
          <w:sz w:val="28"/>
          <w:szCs w:val="28"/>
          <w:rtl/>
          <w:lang w:bidi="ar-IQ"/>
        </w:rPr>
        <w:t>إ</w:t>
      </w:r>
      <w:r w:rsidRPr="00E630D4">
        <w:rPr>
          <w:rFonts w:ascii="Simplified Arabic" w:hAnsi="Simplified Arabic" w:cs="Simplified Arabic"/>
          <w:sz w:val="28"/>
          <w:szCs w:val="28"/>
          <w:rtl/>
          <w:lang w:bidi="ar-IQ"/>
        </w:rPr>
        <w:t xml:space="preserve">ن الأفعال في هذه السورة قليلة بالقياس إلى الضمائر فهنا نجد " فعلين مصرّفين على طريقة الفعل المضارع وهما : نعبد ، نستعين وصيغة الفعل المضارع تدل على التوتر ، وعلى الجهد الذي يبذله </w:t>
      </w:r>
      <w:r w:rsidRPr="00E630D4">
        <w:rPr>
          <w:rFonts w:ascii="Simplified Arabic" w:hAnsi="Simplified Arabic" w:cs="Simplified Arabic"/>
          <w:sz w:val="28"/>
          <w:szCs w:val="28"/>
          <w:rtl/>
          <w:lang w:bidi="ar-IQ"/>
        </w:rPr>
        <w:lastRenderedPageBreak/>
        <w:t>العامل رقم (2) لكي يصل إلى العامل رقم (1)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7"/>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شارحاً ما قال في الهامش من أن العامل رقم (1) هو الله ، والعامل رقم (2) هو الإنسان وهما يتبادلان الأدوار داخل النص ال</w:t>
      </w:r>
      <w:r w:rsidR="00C87AFA">
        <w:rPr>
          <w:rFonts w:ascii="Simplified Arabic" w:hAnsi="Simplified Arabic" w:cs="Simplified Arabic"/>
          <w:sz w:val="28"/>
          <w:szCs w:val="28"/>
          <w:rtl/>
          <w:lang w:bidi="ar-IQ"/>
        </w:rPr>
        <w:t>قرآن</w:t>
      </w:r>
      <w:r w:rsidRPr="00E630D4">
        <w:rPr>
          <w:rFonts w:ascii="Simplified Arabic" w:hAnsi="Simplified Arabic" w:cs="Simplified Arabic"/>
          <w:sz w:val="28"/>
          <w:szCs w:val="28"/>
          <w:rtl/>
          <w:lang w:bidi="ar-IQ"/>
        </w:rPr>
        <w:t>ي</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8"/>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ويذكر هنا أن الفعل الوحيد</w:t>
      </w:r>
      <w:r w:rsidR="00D1065F">
        <w:rPr>
          <w:rFonts w:ascii="Simplified Arabic" w:hAnsi="Simplified Arabic" w:cs="Simplified Arabic"/>
          <w:sz w:val="28"/>
          <w:szCs w:val="28"/>
          <w:rtl/>
          <w:lang w:bidi="ar-IQ"/>
        </w:rPr>
        <w:t xml:space="preserve"> الذي أتخذ صيغة الماضي (أنعمتَ</w:t>
      </w:r>
      <w:r w:rsidRPr="00E630D4">
        <w:rPr>
          <w:rFonts w:ascii="Simplified Arabic" w:hAnsi="Simplified Arabic" w:cs="Simplified Arabic"/>
          <w:sz w:val="28"/>
          <w:szCs w:val="28"/>
          <w:rtl/>
          <w:lang w:bidi="ar-IQ"/>
        </w:rPr>
        <w:t xml:space="preserve">) فاعله النحوي هو العامل رقم (1) وهو يدلُ على حالة ٍ حصلت وتمت ولا مرجوع عنها ولذلك لا يوجد توتر </w:t>
      </w:r>
      <w:r w:rsidR="00DD4073" w:rsidRPr="00E630D4">
        <w:rPr>
          <w:rFonts w:ascii="Simplified Arabic" w:hAnsi="Simplified Arabic" w:cs="Simplified Arabic" w:hint="cs"/>
          <w:sz w:val="28"/>
          <w:szCs w:val="28"/>
          <w:rtl/>
          <w:lang w:bidi="ar-IQ"/>
        </w:rPr>
        <w:t>لأنه</w:t>
      </w:r>
      <w:r w:rsidRPr="00E630D4">
        <w:rPr>
          <w:rFonts w:ascii="Simplified Arabic" w:hAnsi="Simplified Arabic" w:cs="Simplified Arabic"/>
          <w:sz w:val="28"/>
          <w:szCs w:val="28"/>
          <w:rtl/>
          <w:lang w:bidi="ar-IQ"/>
        </w:rPr>
        <w:t xml:space="preserve"> الفاعل </w:t>
      </w:r>
      <w:r w:rsidRPr="00D1065F">
        <w:rPr>
          <w:rFonts w:ascii="Simplified Arabic" w:hAnsi="Simplified Arabic" w:cs="Simplified Arabic"/>
          <w:sz w:val="28"/>
          <w:szCs w:val="28"/>
          <w:rtl/>
          <w:lang w:bidi="ar-IQ"/>
        </w:rPr>
        <w:t>سيدٌ</w:t>
      </w:r>
      <w:r w:rsidRPr="00E630D4">
        <w:rPr>
          <w:rFonts w:ascii="Simplified Arabic" w:hAnsi="Simplified Arabic" w:cs="Simplified Arabic"/>
          <w:sz w:val="28"/>
          <w:szCs w:val="28"/>
          <w:rtl/>
          <w:lang w:bidi="ar-IQ"/>
        </w:rPr>
        <w:t xml:space="preserve"> ومستقل</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49"/>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أما ما ذكره بخصوص الأسماء فيرى أن النص قد </w:t>
      </w:r>
      <w:r w:rsidR="00DD4073">
        <w:rPr>
          <w:rFonts w:ascii="Simplified Arabic" w:hAnsi="Simplified Arabic" w:cs="Simplified Arabic" w:hint="cs"/>
          <w:sz w:val="28"/>
          <w:szCs w:val="28"/>
          <w:rtl/>
          <w:lang w:bidi="ar-IQ"/>
        </w:rPr>
        <w:t>ا</w:t>
      </w:r>
      <w:r w:rsidRPr="00E630D4">
        <w:rPr>
          <w:rFonts w:ascii="Simplified Arabic" w:hAnsi="Simplified Arabic" w:cs="Simplified Arabic"/>
          <w:sz w:val="28"/>
          <w:szCs w:val="28"/>
          <w:rtl/>
          <w:lang w:bidi="ar-IQ"/>
        </w:rPr>
        <w:t>حتوى على كلمات مزدوجة كا</w:t>
      </w:r>
      <w:r w:rsidR="00D1065F">
        <w:rPr>
          <w:rFonts w:ascii="Simplified Arabic" w:hAnsi="Simplified Arabic" w:cs="Simplified Arabic"/>
          <w:sz w:val="28"/>
          <w:szCs w:val="28"/>
          <w:rtl/>
          <w:lang w:bidi="ar-IQ"/>
        </w:rPr>
        <w:t>لمصادر التي تكون (</w:t>
      </w:r>
      <w:r w:rsidR="00A552BE">
        <w:rPr>
          <w:rFonts w:ascii="Simplified Arabic" w:hAnsi="Simplified Arabic" w:cs="Simplified Arabic"/>
          <w:sz w:val="28"/>
          <w:szCs w:val="28"/>
          <w:rtl/>
          <w:lang w:bidi="ar-IQ"/>
        </w:rPr>
        <w:t>أسماء</w:t>
      </w:r>
      <w:r w:rsidR="00D1065F">
        <w:rPr>
          <w:rFonts w:ascii="Simplified Arabic" w:hAnsi="Simplified Arabic" w:cs="Simplified Arabic"/>
          <w:sz w:val="28"/>
          <w:szCs w:val="28"/>
          <w:rtl/>
          <w:lang w:bidi="ar-IQ"/>
        </w:rPr>
        <w:t>، فاعل، أو مفعول به</w:t>
      </w:r>
      <w:r w:rsidRPr="00E630D4">
        <w:rPr>
          <w:rFonts w:ascii="Simplified Arabic" w:hAnsi="Simplified Arabic" w:cs="Simplified Arabic"/>
          <w:sz w:val="28"/>
          <w:szCs w:val="28"/>
          <w:rtl/>
          <w:lang w:bidi="ar-IQ"/>
        </w:rPr>
        <w:t>) فمثل هذه ال</w:t>
      </w:r>
      <w:r w:rsidR="00A552BE">
        <w:rPr>
          <w:rFonts w:ascii="Simplified Arabic" w:hAnsi="Simplified Arabic" w:cs="Simplified Arabic"/>
          <w:sz w:val="28"/>
          <w:szCs w:val="28"/>
          <w:rtl/>
          <w:lang w:bidi="ar-IQ"/>
        </w:rPr>
        <w:t>مصادر تمارس فعلها نحوياً كأسماء</w:t>
      </w:r>
      <w:r w:rsidRPr="00E630D4">
        <w:rPr>
          <w:rFonts w:ascii="Simplified Arabic" w:hAnsi="Simplified Arabic" w:cs="Simplified Arabic"/>
          <w:sz w:val="28"/>
          <w:szCs w:val="28"/>
          <w:rtl/>
          <w:lang w:bidi="ar-IQ"/>
        </w:rPr>
        <w:t>، في ا</w:t>
      </w:r>
      <w:r w:rsidR="00D1065F">
        <w:rPr>
          <w:rFonts w:ascii="Simplified Arabic" w:hAnsi="Simplified Arabic" w:cs="Simplified Arabic"/>
          <w:sz w:val="28"/>
          <w:szCs w:val="28"/>
          <w:rtl/>
          <w:lang w:bidi="ar-IQ"/>
        </w:rPr>
        <w:t>لوقت الذي تعبر فيه عن عملية فعل</w:t>
      </w:r>
      <w:r w:rsidRPr="00E630D4">
        <w:rPr>
          <w:rFonts w:ascii="Simplified Arabic" w:hAnsi="Simplified Arabic" w:cs="Simplified Arabic"/>
          <w:sz w:val="28"/>
          <w:szCs w:val="28"/>
          <w:rtl/>
          <w:lang w:bidi="ar-IQ"/>
        </w:rPr>
        <w:t>، فعملية التحو</w:t>
      </w:r>
      <w:r w:rsidR="00A552BE">
        <w:rPr>
          <w:rFonts w:ascii="Simplified Arabic" w:hAnsi="Simplified Arabic" w:cs="Simplified Arabic"/>
          <w:sz w:val="28"/>
          <w:szCs w:val="28"/>
          <w:rtl/>
          <w:lang w:bidi="ar-IQ"/>
        </w:rPr>
        <w:t>يل هذه تقوم بحذف علامات التشخيص</w:t>
      </w:r>
      <w:r w:rsidRPr="00E630D4">
        <w:rPr>
          <w:rFonts w:ascii="Simplified Arabic" w:hAnsi="Simplified Arabic" w:cs="Simplified Arabic"/>
          <w:sz w:val="28"/>
          <w:szCs w:val="28"/>
          <w:rtl/>
          <w:lang w:bidi="ar-IQ"/>
        </w:rPr>
        <w:t>، وا</w:t>
      </w:r>
      <w:r w:rsidR="00A552BE">
        <w:rPr>
          <w:rFonts w:ascii="Simplified Arabic" w:hAnsi="Simplified Arabic" w:cs="Simplified Arabic"/>
          <w:sz w:val="28"/>
          <w:szCs w:val="28"/>
          <w:rtl/>
          <w:lang w:bidi="ar-IQ"/>
        </w:rPr>
        <w:t>لزمن</w:t>
      </w:r>
      <w:r w:rsidR="00D1065F">
        <w:rPr>
          <w:rFonts w:ascii="Simplified Arabic" w:hAnsi="Simplified Arabic" w:cs="Simplified Arabic"/>
          <w:sz w:val="28"/>
          <w:szCs w:val="28"/>
          <w:rtl/>
          <w:lang w:bidi="ar-IQ"/>
        </w:rPr>
        <w:t>، والصيغة التي ترافق الفعل</w:t>
      </w:r>
      <w:r w:rsidRPr="00E630D4">
        <w:rPr>
          <w:rFonts w:ascii="Simplified Arabic" w:hAnsi="Simplified Arabic" w:cs="Simplified Arabic"/>
          <w:sz w:val="28"/>
          <w:szCs w:val="28"/>
          <w:rtl/>
          <w:lang w:bidi="ar-IQ"/>
        </w:rPr>
        <w:t xml:space="preserve">، تحوّل الجملة الفعلية إلى جملة أسمية </w:t>
      </w:r>
      <w:r w:rsidR="00A552BE">
        <w:rPr>
          <w:rFonts w:ascii="Simplified Arabic" w:hAnsi="Simplified Arabic" w:cs="Simplified Arabic"/>
          <w:sz w:val="28"/>
          <w:szCs w:val="28"/>
          <w:rtl/>
          <w:lang w:bidi="ar-IQ"/>
        </w:rPr>
        <w:t>، أي إلى عبارة تأكيدية لا زمنية</w:t>
      </w:r>
      <w:r w:rsidRPr="00E630D4">
        <w:rPr>
          <w:rFonts w:ascii="Simplified Arabic" w:hAnsi="Simplified Arabic" w:cs="Simplified Arabic"/>
          <w:sz w:val="28"/>
          <w:szCs w:val="28"/>
          <w:rtl/>
          <w:lang w:bidi="ar-IQ"/>
        </w:rPr>
        <w:t xml:space="preserve">، وخبرية ذات صلاحية عامة ودائمة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0"/>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1E313A">
      <w:pPr>
        <w:spacing w:after="24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وقبل أن يُنهي قراءته  الألسنية لسورة الفاتحة يقوم أركون بتقطيعها إلى أربع ل</w:t>
      </w:r>
      <w:r w:rsidR="00DD4073">
        <w:rPr>
          <w:rFonts w:ascii="Simplified Arabic" w:hAnsi="Simplified Arabic" w:cs="Simplified Arabic"/>
          <w:sz w:val="28"/>
          <w:szCs w:val="28"/>
          <w:rtl/>
          <w:lang w:bidi="ar-IQ"/>
        </w:rPr>
        <w:t>فظات</w:t>
      </w:r>
      <w:r w:rsidRPr="00E630D4">
        <w:rPr>
          <w:rFonts w:ascii="Simplified Arabic" w:hAnsi="Simplified Arabic" w:cs="Simplified Arabic"/>
          <w:sz w:val="28"/>
          <w:szCs w:val="28"/>
          <w:rtl/>
          <w:lang w:bidi="ar-IQ"/>
        </w:rPr>
        <w:t xml:space="preserve">، أو أربع وحدات للقراءة القاعدية مركزاً على الدور النحوي المركزي للفاعل المقصود بكلمة (الله ) وجاء التقسيم كالآتي : </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 1- بسم الله </w:t>
      </w:r>
      <w:r w:rsidRPr="00E630D4">
        <w:rPr>
          <w:rFonts w:ascii="Simplified Arabic" w:hAnsi="Simplified Arabic" w:cs="Simplified Arabic"/>
          <w:sz w:val="28"/>
          <w:szCs w:val="28"/>
          <w:rtl/>
          <w:lang w:bidi="ar-IQ"/>
        </w:rPr>
        <w:tab/>
      </w:r>
      <w:r w:rsidRPr="00E630D4">
        <w:rPr>
          <w:rFonts w:ascii="Simplified Arabic" w:hAnsi="Simplified Arabic" w:cs="Simplified Arabic"/>
          <w:sz w:val="28"/>
          <w:szCs w:val="28"/>
          <w:rtl/>
          <w:lang w:bidi="ar-IQ"/>
        </w:rPr>
        <w:tab/>
      </w:r>
      <w:r w:rsidRPr="00E630D4">
        <w:rPr>
          <w:rFonts w:ascii="Simplified Arabic" w:hAnsi="Simplified Arabic" w:cs="Simplified Arabic"/>
          <w:sz w:val="28"/>
          <w:szCs w:val="28"/>
          <w:rtl/>
          <w:lang w:bidi="ar-IQ"/>
        </w:rPr>
        <w:tab/>
        <w:t xml:space="preserve">           1- الرحمن الرحيم </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   2- الحمد لله </w:t>
      </w:r>
      <w:r w:rsidRPr="00E630D4">
        <w:rPr>
          <w:rFonts w:ascii="Simplified Arabic" w:hAnsi="Simplified Arabic" w:cs="Simplified Arabic"/>
          <w:sz w:val="28"/>
          <w:szCs w:val="28"/>
          <w:rtl/>
          <w:lang w:bidi="ar-IQ"/>
        </w:rPr>
        <w:tab/>
      </w:r>
      <w:r w:rsidRPr="00E630D4">
        <w:rPr>
          <w:rFonts w:ascii="Simplified Arabic" w:hAnsi="Simplified Arabic" w:cs="Simplified Arabic"/>
          <w:sz w:val="28"/>
          <w:szCs w:val="28"/>
          <w:rtl/>
          <w:lang w:bidi="ar-IQ"/>
        </w:rPr>
        <w:tab/>
        <w:t xml:space="preserve">                   1- رب العالمين </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   3- إياك نعبد وإياك نستعين </w:t>
      </w:r>
      <w:r w:rsidRPr="00E630D4">
        <w:rPr>
          <w:rFonts w:ascii="Simplified Arabic" w:hAnsi="Simplified Arabic" w:cs="Simplified Arabic"/>
          <w:sz w:val="28"/>
          <w:szCs w:val="28"/>
          <w:rtl/>
          <w:lang w:bidi="ar-IQ"/>
        </w:rPr>
        <w:tab/>
        <w:t xml:space="preserve">           2- الرحمن الرحيم </w:t>
      </w:r>
    </w:p>
    <w:p w:rsidR="008710C7" w:rsidRPr="00E630D4" w:rsidRDefault="008710C7" w:rsidP="00D1065F">
      <w:pPr>
        <w:tabs>
          <w:tab w:val="left" w:pos="3977"/>
        </w:tabs>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                                               3ـ مالك يوم الين</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   4- إهدنا الصراط المستقيم      </w:t>
      </w:r>
      <w:r w:rsidRPr="00E630D4">
        <w:rPr>
          <w:rFonts w:ascii="Times New Roman" w:hAnsi="Times New Roman" w:cs="Times New Roman" w:hint="cs"/>
          <w:sz w:val="28"/>
          <w:szCs w:val="28"/>
          <w:rtl/>
          <w:lang w:bidi="ar-IQ"/>
        </w:rPr>
        <w:t>←</w:t>
      </w:r>
      <w:r w:rsidRPr="00E630D4">
        <w:rPr>
          <w:rFonts w:ascii="Simplified Arabic" w:hAnsi="Simplified Arabic" w:cs="Simplified Arabic"/>
          <w:sz w:val="28"/>
          <w:szCs w:val="28"/>
          <w:rtl/>
          <w:lang w:bidi="ar-IQ"/>
        </w:rPr>
        <w:t xml:space="preserve">    </w:t>
      </w:r>
      <w:r w:rsidR="00DD4073">
        <w:rPr>
          <w:rFonts w:ascii="Simplified Arabic" w:hAnsi="Simplified Arabic" w:cs="Simplified Arabic" w:hint="cs"/>
          <w:sz w:val="28"/>
          <w:szCs w:val="28"/>
          <w:rtl/>
          <w:lang w:bidi="ar-IQ"/>
        </w:rPr>
        <w:t xml:space="preserve">   </w:t>
      </w:r>
      <w:r w:rsidRPr="00E630D4">
        <w:rPr>
          <w:rFonts w:ascii="Simplified Arabic" w:hAnsi="Simplified Arabic" w:cs="Simplified Arabic"/>
          <w:sz w:val="28"/>
          <w:szCs w:val="28"/>
          <w:rtl/>
          <w:lang w:bidi="ar-IQ"/>
        </w:rPr>
        <w:t xml:space="preserve"> 1-  صراط الذين أنعمت عليه </w:t>
      </w:r>
    </w:p>
    <w:p w:rsidR="008710C7" w:rsidRPr="00E630D4" w:rsidRDefault="00DD4073" w:rsidP="00D1065F">
      <w:pPr>
        <w:spacing w:after="0"/>
        <w:ind w:firstLine="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t xml:space="preserve">  </w:t>
      </w:r>
      <w:r w:rsidR="008710C7" w:rsidRPr="00E630D4">
        <w:rPr>
          <w:rFonts w:ascii="Simplified Arabic" w:hAnsi="Simplified Arabic" w:cs="Simplified Arabic"/>
          <w:sz w:val="28"/>
          <w:szCs w:val="28"/>
          <w:rtl/>
          <w:lang w:bidi="ar-IQ"/>
        </w:rPr>
        <w:t xml:space="preserve"> 2- غير المغضوب عليهم </w:t>
      </w:r>
    </w:p>
    <w:p w:rsidR="008710C7" w:rsidRPr="00E630D4" w:rsidRDefault="00DD4073" w:rsidP="00D1065F">
      <w:pPr>
        <w:spacing w:after="0"/>
        <w:ind w:firstLine="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sz w:val="28"/>
          <w:szCs w:val="28"/>
          <w:rtl/>
          <w:lang w:bidi="ar-IQ"/>
        </w:rPr>
        <w:tab/>
      </w:r>
      <w:r>
        <w:rPr>
          <w:rFonts w:ascii="Simplified Arabic" w:hAnsi="Simplified Arabic" w:cs="Simplified Arabic" w:hint="cs"/>
          <w:sz w:val="28"/>
          <w:szCs w:val="28"/>
          <w:rtl/>
          <w:lang w:bidi="ar-IQ"/>
        </w:rPr>
        <w:t xml:space="preserve">        </w:t>
      </w:r>
      <w:r w:rsidR="008710C7" w:rsidRPr="00E630D4">
        <w:rPr>
          <w:rFonts w:ascii="Simplified Arabic" w:hAnsi="Simplified Arabic" w:cs="Simplified Arabic"/>
          <w:sz w:val="28"/>
          <w:szCs w:val="28"/>
          <w:rtl/>
          <w:lang w:bidi="ar-IQ"/>
        </w:rPr>
        <w:t xml:space="preserve">   3- ولا الضالين "</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51"/>
      </w:r>
      <w:r w:rsidR="008710C7" w:rsidRPr="00E630D4">
        <w:rPr>
          <w:rFonts w:ascii="Simplified Arabic" w:hAnsi="Simplified Arabic" w:cs="Simplified Arabic"/>
          <w:sz w:val="28"/>
          <w:szCs w:val="28"/>
          <w:vertAlign w:val="superscript"/>
          <w:rtl/>
          <w:lang w:bidi="ar-IQ"/>
        </w:rPr>
        <w:t xml:space="preserve">) </w:t>
      </w:r>
    </w:p>
    <w:p w:rsidR="008710C7" w:rsidRPr="00E630D4" w:rsidRDefault="00D1065F" w:rsidP="00D1065F">
      <w:pPr>
        <w:spacing w:after="0"/>
        <w:ind w:firstLine="424"/>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مؤكداً على أن هذا التقطيع</w:t>
      </w:r>
      <w:r w:rsidR="008710C7" w:rsidRPr="00E630D4">
        <w:rPr>
          <w:rFonts w:ascii="Simplified Arabic" w:hAnsi="Simplified Arabic" w:cs="Simplified Arabic"/>
          <w:sz w:val="28"/>
          <w:szCs w:val="28"/>
          <w:rtl/>
          <w:lang w:bidi="ar-IQ"/>
        </w:rPr>
        <w:t>" يتيح لنا أن نفهم كيفية التوسع المعنوي لهذا الفاعل نفسه"</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52"/>
      </w:r>
      <w:r w:rsidR="008710C7" w:rsidRPr="00E630D4">
        <w:rPr>
          <w:rFonts w:ascii="Simplified Arabic" w:hAnsi="Simplified Arabic" w:cs="Simplified Arabic"/>
          <w:sz w:val="28"/>
          <w:szCs w:val="28"/>
          <w:vertAlign w:val="superscript"/>
          <w:rtl/>
          <w:lang w:bidi="ar-IQ"/>
        </w:rPr>
        <w:t xml:space="preserve">) </w:t>
      </w:r>
      <w:r w:rsidR="008710C7" w:rsidRPr="00E630D4">
        <w:rPr>
          <w:rFonts w:ascii="Simplified Arabic" w:hAnsi="Simplified Arabic" w:cs="Simplified Arabic"/>
          <w:sz w:val="28"/>
          <w:szCs w:val="28"/>
          <w:rtl/>
          <w:lang w:bidi="ar-IQ"/>
        </w:rPr>
        <w:t xml:space="preserve">وهنا سؤال يتبادر إلى الذهن إلا يمكن الوصول لهذا التوسع المعنوي الحاصل للفاعل المقصود به (الله) إلا بهذه الطريقة من التقطيع ؟ </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ثم يأتي بعد ذلك إلى </w:t>
      </w:r>
      <w:r w:rsidR="00D1065F">
        <w:rPr>
          <w:rFonts w:ascii="Simplified Arabic" w:hAnsi="Simplified Arabic" w:cs="Simplified Arabic"/>
          <w:sz w:val="28"/>
          <w:szCs w:val="28"/>
          <w:rtl/>
          <w:lang w:bidi="ar-IQ"/>
        </w:rPr>
        <w:t>المستوى الأخير من هذه القراءة (</w:t>
      </w:r>
      <w:r w:rsidRPr="00E630D4">
        <w:rPr>
          <w:rFonts w:ascii="Simplified Arabic" w:hAnsi="Simplified Arabic" w:cs="Simplified Arabic"/>
          <w:sz w:val="28"/>
          <w:szCs w:val="28"/>
          <w:rtl/>
          <w:lang w:bidi="ar-IQ"/>
        </w:rPr>
        <w:t>النظم والإيقاع ) مقدماً بأهمية الدور الذي يلعبه التشديد والإيقاع والنغم وارتفاع الصوت والكثافة في عملية القول</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3"/>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مكتفياً بالتن</w:t>
      </w:r>
      <w:r w:rsidR="00D1065F">
        <w:rPr>
          <w:rFonts w:ascii="Simplified Arabic" w:hAnsi="Simplified Arabic" w:cs="Simplified Arabic"/>
          <w:sz w:val="28"/>
          <w:szCs w:val="28"/>
          <w:rtl/>
          <w:lang w:bidi="ar-IQ"/>
        </w:rPr>
        <w:t>بيه على الملاحظة البسيطة الآتية: "هي وجود قافية (إيم</w:t>
      </w:r>
      <w:r w:rsidRPr="00E630D4">
        <w:rPr>
          <w:rFonts w:ascii="Simplified Arabic" w:hAnsi="Simplified Arabic" w:cs="Simplified Arabic"/>
          <w:sz w:val="28"/>
          <w:szCs w:val="28"/>
          <w:rtl/>
          <w:lang w:bidi="ar-IQ"/>
        </w:rPr>
        <w:t xml:space="preserve">) متناوبة مع قافية </w:t>
      </w:r>
      <w:r w:rsidR="00D1065F">
        <w:rPr>
          <w:rFonts w:ascii="Simplified Arabic" w:hAnsi="Simplified Arabic" w:cs="Simplified Arabic" w:hint="cs"/>
          <w:sz w:val="28"/>
          <w:szCs w:val="28"/>
          <w:rtl/>
          <w:lang w:bidi="ar-IQ"/>
        </w:rPr>
        <w:t xml:space="preserve">    </w:t>
      </w:r>
      <w:r w:rsidR="00D1065F">
        <w:rPr>
          <w:rFonts w:ascii="Simplified Arabic" w:hAnsi="Simplified Arabic" w:cs="Simplified Arabic"/>
          <w:sz w:val="28"/>
          <w:szCs w:val="28"/>
          <w:rtl/>
          <w:lang w:bidi="ar-IQ"/>
        </w:rPr>
        <w:t>(أين</w:t>
      </w:r>
      <w:r w:rsidRPr="00E630D4">
        <w:rPr>
          <w:rFonts w:ascii="Simplified Arabic" w:hAnsi="Simplified Arabic" w:cs="Simplified Arabic"/>
          <w:sz w:val="28"/>
          <w:szCs w:val="28"/>
          <w:rtl/>
          <w:lang w:bidi="ar-IQ"/>
        </w:rPr>
        <w:t>) في سورة الفاتحة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4"/>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 فالقافي</w:t>
      </w:r>
      <w:r w:rsidR="00D1065F">
        <w:rPr>
          <w:rFonts w:ascii="Simplified Arabic" w:hAnsi="Simplified Arabic" w:cs="Simplified Arabic"/>
          <w:sz w:val="28"/>
          <w:szCs w:val="28"/>
          <w:rtl/>
          <w:lang w:bidi="ar-IQ"/>
        </w:rPr>
        <w:t>ة (إيم) موجودة في الآيات الآتية</w:t>
      </w:r>
      <w:r w:rsidRPr="00E630D4">
        <w:rPr>
          <w:rFonts w:ascii="Simplified Arabic" w:hAnsi="Simplified Arabic" w:cs="Simplified Arabic"/>
          <w:sz w:val="28"/>
          <w:szCs w:val="28"/>
          <w:rtl/>
          <w:lang w:bidi="ar-IQ"/>
        </w:rPr>
        <w:t xml:space="preserve">: ((بسم الله ، الرحمن الرحيم ، </w:t>
      </w:r>
      <w:r w:rsidR="00DD4073" w:rsidRPr="00E630D4">
        <w:rPr>
          <w:rFonts w:ascii="Simplified Arabic" w:hAnsi="Simplified Arabic" w:cs="Simplified Arabic" w:hint="cs"/>
          <w:sz w:val="28"/>
          <w:szCs w:val="28"/>
          <w:rtl/>
          <w:lang w:bidi="ar-IQ"/>
        </w:rPr>
        <w:t>اهدنا</w:t>
      </w:r>
      <w:r w:rsidRPr="00E630D4">
        <w:rPr>
          <w:rFonts w:ascii="Simplified Arabic" w:hAnsi="Simplified Arabic" w:cs="Simplified Arabic"/>
          <w:sz w:val="28"/>
          <w:szCs w:val="28"/>
          <w:rtl/>
          <w:lang w:bidi="ar-IQ"/>
        </w:rPr>
        <w:t xml:space="preserve"> الصراط المستقيم . إما القافية ((أين)) فترد في الآيات  الآتية ، الحمد لله رب العالمين ، مالك يوم الدين ، إياك نعبد وإياك نستعين ، غير المغضوب عليهم ولا الضالين</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5"/>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 xml:space="preserve">بعدها يذكر الوحدات الصوتية الصغرى ( الفونيمات) فالميم (15 مرة ) واللام (12مرة) والعين (5 مرات ) ، الهاء (5 مرات )  إلا أنه لم </w:t>
      </w:r>
      <w:r w:rsidRPr="00D1065F">
        <w:rPr>
          <w:rFonts w:ascii="Simplified Arabic" w:hAnsi="Simplified Arabic" w:cs="Simplified Arabic"/>
          <w:sz w:val="28"/>
          <w:szCs w:val="28"/>
          <w:rtl/>
          <w:lang w:bidi="ar-IQ"/>
        </w:rPr>
        <w:t>يعطي</w:t>
      </w:r>
      <w:r w:rsidRPr="00E630D4">
        <w:rPr>
          <w:rFonts w:ascii="Simplified Arabic" w:hAnsi="Simplified Arabic" w:cs="Simplified Arabic"/>
          <w:sz w:val="28"/>
          <w:szCs w:val="28"/>
          <w:rtl/>
          <w:lang w:bidi="ar-IQ"/>
        </w:rPr>
        <w:t xml:space="preserve"> تفسيراً رمزياً لهذه الوحدات الصوتية وعدد تكراراتها على الرغم من تأكيده على ذلك بقوله ( إن التفسير التقليدي يضفي قيمة رمزية على كل وحدة صوتية وعلى عدد التكرارات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6"/>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ثم أن أركون بعد أن تعرض بالتحليل إلى عملية القول ، والمحددات والمعرفات والأفعال والضمائر والأسماء والنظم والإيقاع وبين مالها من علاقة في تشكل المعنى يأتي إلى المستوى الأخير من هذه الدراسة وهو ما أطلق عليه بالعلاقة النقدية.</w:t>
      </w:r>
    </w:p>
    <w:p w:rsidR="008710C7" w:rsidRPr="00E630D4" w:rsidRDefault="008710C7" w:rsidP="001E313A">
      <w:pPr>
        <w:spacing w:after="24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وهو في الأصل كتاب للناقد السويسري جان ستاروينسكي (</w:t>
      </w:r>
      <w:r w:rsidRPr="00E630D4">
        <w:rPr>
          <w:rFonts w:ascii="Simplified Arabic" w:hAnsi="Simplified Arabic" w:cs="Simplified Arabic"/>
          <w:sz w:val="28"/>
          <w:szCs w:val="28"/>
          <w:lang w:bidi="ar-IQ"/>
        </w:rPr>
        <w:t xml:space="preserve">Jean </w:t>
      </w:r>
      <w:proofErr w:type="spellStart"/>
      <w:r w:rsidR="0032362A" w:rsidRPr="00E630D4">
        <w:rPr>
          <w:rFonts w:ascii="Simplified Arabic" w:hAnsi="Simplified Arabic" w:cs="Simplified Arabic"/>
          <w:sz w:val="28"/>
          <w:szCs w:val="28"/>
          <w:lang w:bidi="ar-IQ"/>
        </w:rPr>
        <w:t>Starobinski</w:t>
      </w:r>
      <w:proofErr w:type="spellEnd"/>
      <w:r w:rsidRPr="00E630D4">
        <w:rPr>
          <w:rFonts w:ascii="Simplified Arabic" w:hAnsi="Simplified Arabic" w:cs="Simplified Arabic"/>
          <w:sz w:val="28"/>
          <w:szCs w:val="28"/>
          <w:rtl/>
          <w:lang w:bidi="ar-IQ"/>
        </w:rPr>
        <w:t>) وفيه يطرح علاقة النص بالقارئ أي أن النص " عبارة عن مادة علائقية تترك نفسها تسكن من قبل القراءة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7"/>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 xml:space="preserve">ولدراسة هذه العلاقة النقدية بين القارئ وسورة الفاتحة يعتقد أركون هنا اعتماد كل الدراسات والقراءات السابقة لهذه السورة ، وذلك لبيان نقاط الالتقاء والاقتران ما بين القراءات </w:t>
      </w:r>
      <w:r w:rsidRPr="00E630D4">
        <w:rPr>
          <w:rFonts w:ascii="Simplified Arabic" w:hAnsi="Simplified Arabic" w:cs="Simplified Arabic"/>
          <w:sz w:val="28"/>
          <w:szCs w:val="28"/>
          <w:rtl/>
          <w:lang w:bidi="ar-IQ"/>
        </w:rPr>
        <w:lastRenderedPageBreak/>
        <w:t xml:space="preserve">السابقة والحديثة ، لان هذه الطريقة يمكن لها  أن تتحاشى " النزعة الاصطناعية الاعتباطية للموضات العلمية العابرة التي تمثل إحدى السمات الصارخة لعصرنا ، هي أن تنصف القدماء . من الممكن إلا يؤدي اختراق طبقات المعنى المتراكمة فوق بعضها البعض والتي تشكل التراث التفسيري </w:t>
      </w:r>
      <w:r w:rsidRPr="00D1065F">
        <w:rPr>
          <w:rFonts w:ascii="Simplified Arabic" w:hAnsi="Simplified Arabic" w:cs="Simplified Arabic"/>
          <w:sz w:val="28"/>
          <w:szCs w:val="28"/>
          <w:rtl/>
          <w:lang w:bidi="ar-IQ"/>
        </w:rPr>
        <w:t>إلا إلى</w:t>
      </w:r>
      <w:r w:rsidRPr="00E630D4">
        <w:rPr>
          <w:rFonts w:ascii="Simplified Arabic" w:hAnsi="Simplified Arabic" w:cs="Simplified Arabic"/>
          <w:sz w:val="28"/>
          <w:szCs w:val="28"/>
          <w:rtl/>
          <w:lang w:bidi="ar-IQ"/>
        </w:rPr>
        <w:t xml:space="preserve"> العثور على بعض القطع النادرة ، تماماً كما يحصل لعمليات الحفر والتنقيب الأركيولوجية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8"/>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w:t>
      </w:r>
    </w:p>
    <w:p w:rsidR="008710C7" w:rsidRPr="00E630D4" w:rsidRDefault="008710C7" w:rsidP="00D1065F">
      <w:pPr>
        <w:spacing w:after="0"/>
        <w:ind w:firstLine="424"/>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وهنا نرى أن أركون قد اعتمد على الفخر الرازي</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59"/>
      </w:r>
      <w:r w:rsidRPr="00E630D4">
        <w:rPr>
          <w:rFonts w:ascii="Simplified Arabic" w:hAnsi="Simplified Arabic" w:cs="Simplified Arabic"/>
          <w:sz w:val="28"/>
          <w:szCs w:val="28"/>
          <w:vertAlign w:val="superscript"/>
          <w:rtl/>
          <w:lang w:bidi="ar-IQ"/>
        </w:rPr>
        <w:t xml:space="preserve">) </w:t>
      </w:r>
      <w:r w:rsidRPr="00E630D4">
        <w:rPr>
          <w:rFonts w:ascii="Simplified Arabic" w:hAnsi="Simplified Arabic" w:cs="Simplified Arabic"/>
          <w:sz w:val="28"/>
          <w:szCs w:val="28"/>
          <w:rtl/>
          <w:lang w:bidi="ar-IQ"/>
        </w:rPr>
        <w:t>في قراءته من أجل قياس</w:t>
      </w:r>
      <w:r w:rsidR="00D1065F">
        <w:rPr>
          <w:rFonts w:ascii="Simplified Arabic" w:hAnsi="Simplified Arabic" w:cs="Simplified Arabic"/>
          <w:sz w:val="28"/>
          <w:szCs w:val="28"/>
          <w:rtl/>
          <w:lang w:bidi="ar-IQ"/>
        </w:rPr>
        <w:t xml:space="preserve">  حجم المطابقة بين النص الأول (أو النص الوصي ، النص المؤسس</w:t>
      </w:r>
      <w:r w:rsidRPr="00E630D4">
        <w:rPr>
          <w:rFonts w:ascii="Simplified Arabic" w:hAnsi="Simplified Arabic" w:cs="Simplified Arabic"/>
          <w:sz w:val="28"/>
          <w:szCs w:val="28"/>
          <w:rtl/>
          <w:lang w:bidi="ar-IQ"/>
        </w:rPr>
        <w:t xml:space="preserve">) والنص الثاني </w:t>
      </w:r>
      <w:r w:rsidR="00D1065F">
        <w:rPr>
          <w:rFonts w:ascii="Simplified Arabic" w:hAnsi="Simplified Arabic" w:cs="Simplified Arabic" w:hint="cs"/>
          <w:sz w:val="28"/>
          <w:szCs w:val="28"/>
          <w:rtl/>
          <w:lang w:bidi="ar-IQ"/>
        </w:rPr>
        <w:t xml:space="preserve">      </w:t>
      </w:r>
      <w:r w:rsidRPr="00E630D4">
        <w:rPr>
          <w:rFonts w:ascii="Simplified Arabic" w:hAnsi="Simplified Arabic" w:cs="Simplified Arabic"/>
          <w:sz w:val="28"/>
          <w:szCs w:val="28"/>
          <w:rtl/>
          <w:lang w:bidi="ar-IQ"/>
        </w:rPr>
        <w:t>( نص التفسير وهو هنا نص الرازي )</w:t>
      </w:r>
      <w:r w:rsidRPr="00E630D4">
        <w:rPr>
          <w:rFonts w:ascii="Simplified Arabic" w:hAnsi="Simplified Arabic" w:cs="Simplified Arabic"/>
          <w:sz w:val="28"/>
          <w:szCs w:val="28"/>
          <w:vertAlign w:val="superscript"/>
          <w:rtl/>
          <w:lang w:bidi="ar-IQ"/>
        </w:rPr>
        <w:t>(</w:t>
      </w:r>
      <w:r w:rsidRPr="00E630D4">
        <w:rPr>
          <w:rStyle w:val="EndnoteReference"/>
          <w:rFonts w:ascii="Simplified Arabic" w:hAnsi="Simplified Arabic" w:cs="Simplified Arabic"/>
          <w:sz w:val="28"/>
          <w:szCs w:val="28"/>
          <w:rtl/>
          <w:lang w:bidi="ar-IQ"/>
        </w:rPr>
        <w:endnoteReference w:id="60"/>
      </w:r>
      <w:r w:rsidRPr="00E630D4">
        <w:rPr>
          <w:rFonts w:ascii="Simplified Arabic" w:hAnsi="Simplified Arabic" w:cs="Simplified Arabic"/>
          <w:sz w:val="28"/>
          <w:szCs w:val="28"/>
          <w:vertAlign w:val="superscript"/>
          <w:rtl/>
          <w:lang w:bidi="ar-IQ"/>
        </w:rPr>
        <w:t>)</w:t>
      </w:r>
      <w:r w:rsidRPr="00E630D4">
        <w:rPr>
          <w:rFonts w:ascii="Simplified Arabic" w:hAnsi="Simplified Arabic" w:cs="Simplified Arabic"/>
          <w:sz w:val="28"/>
          <w:szCs w:val="28"/>
          <w:rtl/>
          <w:lang w:bidi="ar-IQ"/>
        </w:rPr>
        <w:t xml:space="preserve">. </w:t>
      </w:r>
    </w:p>
    <w:p w:rsidR="008710C7" w:rsidRPr="00D1065F" w:rsidRDefault="008710C7" w:rsidP="00A552BE">
      <w:pPr>
        <w:spacing w:after="0"/>
        <w:jc w:val="both"/>
        <w:rPr>
          <w:rFonts w:ascii="Simplified Arabic" w:hAnsi="Simplified Arabic" w:cs="Simplified Arabic"/>
          <w:sz w:val="28"/>
          <w:szCs w:val="28"/>
          <w:rtl/>
          <w:lang w:bidi="ar-IQ"/>
        </w:rPr>
      </w:pPr>
      <w:r w:rsidRPr="00D1065F">
        <w:rPr>
          <w:rFonts w:ascii="Simplified Arabic" w:hAnsi="Simplified Arabic" w:cs="Simplified Arabic"/>
          <w:sz w:val="28"/>
          <w:szCs w:val="28"/>
          <w:rtl/>
          <w:lang w:bidi="ar-IQ"/>
        </w:rPr>
        <w:t>والمهم عنده هو إعادة طرح إشكالية المعنى من زاويتين أساسيتين هما :</w:t>
      </w:r>
    </w:p>
    <w:p w:rsidR="008710C7" w:rsidRPr="00D1065F" w:rsidRDefault="00A552BE" w:rsidP="00DD4073">
      <w:pPr>
        <w:spacing w:after="0"/>
        <w:ind w:hanging="1"/>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1ـ هل نستطيع نحن بدورنا</w:t>
      </w:r>
      <w:r w:rsidR="008710C7" w:rsidRPr="00D1065F">
        <w:rPr>
          <w:rFonts w:ascii="Simplified Arabic" w:hAnsi="Simplified Arabic" w:cs="Simplified Arabic"/>
          <w:sz w:val="28"/>
          <w:szCs w:val="28"/>
          <w:rtl/>
          <w:lang w:bidi="ar-IQ"/>
        </w:rPr>
        <w:t>، أن نطلق حكمنا على المعنى الأخير في ال</w:t>
      </w:r>
      <w:r w:rsidR="00C87AFA" w:rsidRPr="00D1065F">
        <w:rPr>
          <w:rFonts w:ascii="Simplified Arabic" w:hAnsi="Simplified Arabic" w:cs="Simplified Arabic"/>
          <w:sz w:val="28"/>
          <w:szCs w:val="28"/>
          <w:rtl/>
          <w:lang w:bidi="ar-IQ"/>
        </w:rPr>
        <w:t>قرآن</w:t>
      </w:r>
      <w:r w:rsidR="008710C7" w:rsidRPr="00D1065F">
        <w:rPr>
          <w:rFonts w:ascii="Simplified Arabic" w:hAnsi="Simplified Arabic" w:cs="Simplified Arabic"/>
          <w:sz w:val="28"/>
          <w:szCs w:val="28"/>
          <w:rtl/>
          <w:lang w:bidi="ar-IQ"/>
        </w:rPr>
        <w:t xml:space="preserve"> ؟ </w:t>
      </w:r>
    </w:p>
    <w:p w:rsidR="008710C7" w:rsidRPr="00D1065F" w:rsidRDefault="00A552BE" w:rsidP="00DD4073">
      <w:pPr>
        <w:spacing w:after="0"/>
        <w:ind w:hanging="1"/>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2ـ على أي مستوى يمكن أن ن</w:t>
      </w:r>
      <w:r w:rsidR="008710C7" w:rsidRPr="00D1065F">
        <w:rPr>
          <w:rFonts w:ascii="Simplified Arabic" w:hAnsi="Simplified Arabic" w:cs="Simplified Arabic"/>
          <w:sz w:val="28"/>
          <w:szCs w:val="28"/>
          <w:rtl/>
          <w:lang w:bidi="ar-IQ"/>
        </w:rPr>
        <w:t>ضع المعنى الأخير المكتشف أو المحدد من قبل ال</w:t>
      </w:r>
      <w:r>
        <w:rPr>
          <w:rFonts w:ascii="Simplified Arabic" w:hAnsi="Simplified Arabic" w:cs="Simplified Arabic"/>
          <w:sz w:val="28"/>
          <w:szCs w:val="28"/>
          <w:rtl/>
          <w:lang w:bidi="ar-IQ"/>
        </w:rPr>
        <w:t xml:space="preserve">رازي، أو أي مفسر إسلامي كلاسيكي؟ هل </w:t>
      </w:r>
      <w:r w:rsidR="008710C7" w:rsidRPr="00D1065F">
        <w:rPr>
          <w:rFonts w:ascii="Simplified Arabic" w:hAnsi="Simplified Arabic" w:cs="Simplified Arabic"/>
          <w:sz w:val="28"/>
          <w:szCs w:val="28"/>
          <w:rtl/>
          <w:lang w:bidi="ar-IQ"/>
        </w:rPr>
        <w:t>موضعه على المستوى الديني؟ أم الرمزي؟ أم ال</w:t>
      </w:r>
      <w:r>
        <w:rPr>
          <w:rFonts w:ascii="Simplified Arabic" w:hAnsi="Simplified Arabic" w:cs="Simplified Arabic"/>
          <w:sz w:val="28"/>
          <w:szCs w:val="28"/>
          <w:rtl/>
          <w:lang w:bidi="ar-IQ"/>
        </w:rPr>
        <w:t>ثقافي أم الانطولوجي ؟ بمعنى أخر: ما الذي يفرق</w:t>
      </w:r>
      <w:r w:rsidR="008710C7" w:rsidRPr="00D1065F">
        <w:rPr>
          <w:rFonts w:ascii="Simplified Arabic" w:hAnsi="Simplified Arabic" w:cs="Simplified Arabic"/>
          <w:sz w:val="28"/>
          <w:szCs w:val="28"/>
          <w:rtl/>
          <w:lang w:bidi="ar-IQ"/>
        </w:rPr>
        <w:t>، ثم ما الذي ل</w:t>
      </w:r>
      <w:r>
        <w:rPr>
          <w:rFonts w:ascii="Simplified Arabic" w:hAnsi="Simplified Arabic" w:cs="Simplified Arabic"/>
          <w:sz w:val="28"/>
          <w:szCs w:val="28"/>
          <w:rtl/>
          <w:lang w:bidi="ar-IQ"/>
        </w:rPr>
        <w:t>ا يزال يجمع بين بحثنا عن المعنى</w:t>
      </w:r>
      <w:r w:rsidR="008710C7" w:rsidRPr="00D1065F">
        <w:rPr>
          <w:rFonts w:ascii="Simplified Arabic" w:hAnsi="Simplified Arabic" w:cs="Simplified Arabic"/>
          <w:sz w:val="28"/>
          <w:szCs w:val="28"/>
          <w:rtl/>
          <w:lang w:bidi="ar-IQ"/>
        </w:rPr>
        <w:t>، وبين بحث الفكر الإسلامي الموروث</w:t>
      </w:r>
      <w:r w:rsidR="008710C7" w:rsidRPr="00D1065F">
        <w:rPr>
          <w:rFonts w:ascii="Simplified Arabic" w:hAnsi="Simplified Arabic" w:cs="Simplified Arabic"/>
          <w:sz w:val="28"/>
          <w:szCs w:val="28"/>
          <w:vertAlign w:val="superscript"/>
          <w:rtl/>
          <w:lang w:bidi="ar-IQ"/>
        </w:rPr>
        <w:t>(</w:t>
      </w:r>
      <w:r w:rsidR="008710C7" w:rsidRPr="00D1065F">
        <w:rPr>
          <w:rStyle w:val="EndnoteReference"/>
          <w:rFonts w:ascii="Simplified Arabic" w:hAnsi="Simplified Arabic" w:cs="Simplified Arabic"/>
          <w:sz w:val="28"/>
          <w:szCs w:val="28"/>
          <w:rtl/>
          <w:lang w:bidi="ar-IQ"/>
        </w:rPr>
        <w:endnoteReference w:id="61"/>
      </w:r>
      <w:r w:rsidR="008710C7" w:rsidRPr="00D1065F">
        <w:rPr>
          <w:rFonts w:ascii="Simplified Arabic" w:hAnsi="Simplified Arabic" w:cs="Simplified Arabic"/>
          <w:sz w:val="28"/>
          <w:szCs w:val="28"/>
          <w:vertAlign w:val="superscript"/>
          <w:rtl/>
          <w:lang w:bidi="ar-IQ"/>
        </w:rPr>
        <w:t>)</w:t>
      </w:r>
      <w:r w:rsidR="008710C7" w:rsidRPr="00D1065F">
        <w:rPr>
          <w:rFonts w:ascii="Simplified Arabic" w:hAnsi="Simplified Arabic" w:cs="Simplified Arabic"/>
          <w:sz w:val="28"/>
          <w:szCs w:val="28"/>
          <w:rtl/>
          <w:lang w:bidi="ar-IQ"/>
        </w:rPr>
        <w:t>.</w:t>
      </w:r>
      <w:r w:rsidR="008710C7" w:rsidRPr="00D1065F">
        <w:rPr>
          <w:rFonts w:ascii="Simplified Arabic" w:hAnsi="Simplified Arabic" w:cs="Simplified Arabic"/>
          <w:sz w:val="28"/>
          <w:szCs w:val="28"/>
          <w:vertAlign w:val="superscript"/>
          <w:rtl/>
          <w:lang w:bidi="ar-IQ"/>
        </w:rPr>
        <w:t xml:space="preserve">  </w:t>
      </w:r>
    </w:p>
    <w:p w:rsidR="008710C7" w:rsidRPr="00D1065F" w:rsidRDefault="00DD4073" w:rsidP="00DD4073">
      <w:pPr>
        <w:spacing w:after="0"/>
        <w:ind w:firstLine="424"/>
        <w:jc w:val="both"/>
        <w:rPr>
          <w:rFonts w:ascii="Simplified Arabic" w:hAnsi="Simplified Arabic" w:cs="Simplified Arabic"/>
          <w:sz w:val="28"/>
          <w:szCs w:val="28"/>
          <w:lang w:bidi="ar-IQ"/>
        </w:rPr>
      </w:pPr>
      <w:r w:rsidRPr="00D1065F">
        <w:rPr>
          <w:rFonts w:ascii="Simplified Arabic" w:hAnsi="Simplified Arabic" w:cs="Simplified Arabic"/>
          <w:sz w:val="28"/>
          <w:szCs w:val="28"/>
          <w:rtl/>
          <w:lang w:bidi="ar-IQ"/>
        </w:rPr>
        <w:t>و</w:t>
      </w:r>
      <w:r w:rsidRPr="00D1065F">
        <w:rPr>
          <w:rFonts w:ascii="Simplified Arabic" w:hAnsi="Simplified Arabic" w:cs="Simplified Arabic" w:hint="cs"/>
          <w:sz w:val="28"/>
          <w:szCs w:val="28"/>
          <w:rtl/>
          <w:lang w:bidi="ar-IQ"/>
        </w:rPr>
        <w:t>إ</w:t>
      </w:r>
      <w:r w:rsidR="008710C7" w:rsidRPr="00D1065F">
        <w:rPr>
          <w:rFonts w:ascii="Simplified Arabic" w:hAnsi="Simplified Arabic" w:cs="Simplified Arabic"/>
          <w:sz w:val="28"/>
          <w:szCs w:val="28"/>
          <w:rtl/>
          <w:lang w:bidi="ar-IQ"/>
        </w:rPr>
        <w:t>ن كان أركون قد ب</w:t>
      </w:r>
      <w:r w:rsidR="00A552BE">
        <w:rPr>
          <w:rFonts w:ascii="Simplified Arabic" w:hAnsi="Simplified Arabic" w:cs="Simplified Arabic"/>
          <w:sz w:val="28"/>
          <w:szCs w:val="28"/>
          <w:rtl/>
          <w:lang w:bidi="ar-IQ"/>
        </w:rPr>
        <w:t>نى هذه الدراسة (العلاقة النقدية</w:t>
      </w:r>
      <w:r w:rsidR="008710C7" w:rsidRPr="00D1065F">
        <w:rPr>
          <w:rFonts w:ascii="Simplified Arabic" w:hAnsi="Simplified Arabic" w:cs="Simplified Arabic"/>
          <w:sz w:val="28"/>
          <w:szCs w:val="28"/>
          <w:rtl/>
          <w:lang w:bidi="ar-IQ"/>
        </w:rPr>
        <w:t xml:space="preserve">) على قوانين قد اكتشفها من </w:t>
      </w:r>
      <w:r w:rsidR="00A552BE">
        <w:rPr>
          <w:rFonts w:ascii="Simplified Arabic" w:hAnsi="Simplified Arabic" w:cs="Simplified Arabic"/>
          <w:sz w:val="28"/>
          <w:szCs w:val="28"/>
          <w:rtl/>
          <w:lang w:bidi="ar-IQ"/>
        </w:rPr>
        <w:t>خلال قراءته لتفسير الرازي تضمنت</w:t>
      </w:r>
      <w:r w:rsidR="008710C7" w:rsidRPr="00D1065F">
        <w:rPr>
          <w:rFonts w:ascii="Simplified Arabic" w:hAnsi="Simplified Arabic" w:cs="Simplified Arabic"/>
          <w:sz w:val="28"/>
          <w:szCs w:val="28"/>
          <w:rtl/>
          <w:lang w:bidi="ar-IQ"/>
        </w:rPr>
        <w:t xml:space="preserve">: </w:t>
      </w:r>
    </w:p>
    <w:p w:rsidR="008710C7" w:rsidRPr="00D1065F" w:rsidRDefault="008710C7" w:rsidP="00DD4073">
      <w:pPr>
        <w:tabs>
          <w:tab w:val="num" w:pos="1080"/>
        </w:tabs>
        <w:spacing w:after="0"/>
        <w:ind w:hanging="1"/>
        <w:jc w:val="both"/>
        <w:rPr>
          <w:rFonts w:ascii="Simplified Arabic" w:hAnsi="Simplified Arabic" w:cs="Simplified Arabic"/>
          <w:sz w:val="28"/>
          <w:szCs w:val="28"/>
          <w:rtl/>
          <w:lang w:bidi="ar-IQ"/>
        </w:rPr>
      </w:pPr>
      <w:r w:rsidRPr="00D1065F">
        <w:rPr>
          <w:rFonts w:ascii="Simplified Arabic" w:hAnsi="Simplified Arabic" w:cs="Simplified Arabic"/>
          <w:sz w:val="28"/>
          <w:szCs w:val="28"/>
          <w:rtl/>
          <w:lang w:bidi="ar-IQ"/>
        </w:rPr>
        <w:t>ـ ال</w:t>
      </w:r>
      <w:r w:rsidR="00A552BE">
        <w:rPr>
          <w:rFonts w:ascii="Simplified Arabic" w:hAnsi="Simplified Arabic" w:cs="Simplified Arabic"/>
          <w:sz w:val="28"/>
          <w:szCs w:val="28"/>
          <w:rtl/>
          <w:lang w:bidi="ar-IQ"/>
        </w:rPr>
        <w:t>نسق اللغوي (أو</w:t>
      </w:r>
      <w:r w:rsidR="00A552BE">
        <w:rPr>
          <w:rFonts w:ascii="Simplified Arabic" w:hAnsi="Simplified Arabic" w:cs="Simplified Arabic" w:hint="cs"/>
          <w:sz w:val="28"/>
          <w:szCs w:val="28"/>
          <w:rtl/>
          <w:lang w:bidi="ar-IQ"/>
        </w:rPr>
        <w:t xml:space="preserve"> </w:t>
      </w:r>
      <w:r w:rsidR="00A552BE">
        <w:rPr>
          <w:rFonts w:ascii="Simplified Arabic" w:hAnsi="Simplified Arabic" w:cs="Simplified Arabic"/>
          <w:sz w:val="28"/>
          <w:szCs w:val="28"/>
          <w:rtl/>
          <w:lang w:bidi="ar-IQ"/>
        </w:rPr>
        <w:t>الشيفرة اللغوية</w:t>
      </w:r>
      <w:r w:rsidRPr="00D1065F">
        <w:rPr>
          <w:rFonts w:ascii="Simplified Arabic" w:hAnsi="Simplified Arabic" w:cs="Simplified Arabic"/>
          <w:sz w:val="28"/>
          <w:szCs w:val="28"/>
          <w:rtl/>
          <w:lang w:bidi="ar-IQ"/>
        </w:rPr>
        <w:t>) وفيها رأى صلابة المقدمات اللغوية وحضورها ا</w:t>
      </w:r>
      <w:r w:rsidR="00A552BE">
        <w:rPr>
          <w:rFonts w:ascii="Simplified Arabic" w:hAnsi="Simplified Arabic" w:cs="Simplified Arabic"/>
          <w:sz w:val="28"/>
          <w:szCs w:val="28"/>
          <w:rtl/>
          <w:lang w:bidi="ar-IQ"/>
        </w:rPr>
        <w:t>لفاعل في مؤلفات التفسير والأصول</w:t>
      </w:r>
      <w:r w:rsidRPr="00D1065F">
        <w:rPr>
          <w:rFonts w:ascii="Simplified Arabic" w:hAnsi="Simplified Arabic" w:cs="Simplified Arabic"/>
          <w:sz w:val="28"/>
          <w:szCs w:val="28"/>
          <w:rtl/>
          <w:lang w:bidi="ar-IQ"/>
        </w:rPr>
        <w:t xml:space="preserve">. </w:t>
      </w:r>
    </w:p>
    <w:p w:rsidR="008710C7" w:rsidRPr="00D1065F" w:rsidRDefault="00A552BE" w:rsidP="00DD4073">
      <w:pPr>
        <w:tabs>
          <w:tab w:val="num" w:pos="1080"/>
        </w:tabs>
        <w:spacing w:after="0"/>
        <w:ind w:hanging="1"/>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ـ النسق الديني (أو</w:t>
      </w:r>
      <w:r>
        <w:rPr>
          <w:rFonts w:ascii="Simplified Arabic" w:hAnsi="Simplified Arabic" w:cs="Simplified Arabic" w:hint="cs"/>
          <w:sz w:val="28"/>
          <w:szCs w:val="28"/>
          <w:rtl/>
          <w:lang w:bidi="ar-IQ"/>
        </w:rPr>
        <w:t xml:space="preserve"> </w:t>
      </w:r>
      <w:r w:rsidR="008710C7" w:rsidRPr="00D1065F">
        <w:rPr>
          <w:rFonts w:ascii="Simplified Arabic" w:hAnsi="Simplified Arabic" w:cs="Simplified Arabic"/>
          <w:sz w:val="28"/>
          <w:szCs w:val="28"/>
          <w:rtl/>
          <w:lang w:bidi="ar-IQ"/>
        </w:rPr>
        <w:t>الشيفرة الد</w:t>
      </w:r>
      <w:r>
        <w:rPr>
          <w:rFonts w:ascii="Simplified Arabic" w:hAnsi="Simplified Arabic" w:cs="Simplified Arabic"/>
          <w:sz w:val="28"/>
          <w:szCs w:val="28"/>
          <w:rtl/>
          <w:lang w:bidi="ar-IQ"/>
        </w:rPr>
        <w:t>ينية</w:t>
      </w:r>
      <w:r w:rsidR="008710C7" w:rsidRPr="00D1065F">
        <w:rPr>
          <w:rFonts w:ascii="Simplified Arabic" w:hAnsi="Simplified Arabic" w:cs="Simplified Arabic"/>
          <w:sz w:val="28"/>
          <w:szCs w:val="28"/>
          <w:rtl/>
          <w:lang w:bidi="ar-IQ"/>
        </w:rPr>
        <w:t>) يعني قدرة المبادئ اللاهوتية والعقائد الإيمانية والط</w:t>
      </w:r>
      <w:r>
        <w:rPr>
          <w:rFonts w:ascii="Simplified Arabic" w:hAnsi="Simplified Arabic" w:cs="Simplified Arabic"/>
          <w:sz w:val="28"/>
          <w:szCs w:val="28"/>
          <w:rtl/>
          <w:lang w:bidi="ar-IQ"/>
        </w:rPr>
        <w:t>قوس والشعائر على التحكم بالفكر وتوجيهه وفق الرؤى التي تريد</w:t>
      </w:r>
      <w:r w:rsidR="008710C7" w:rsidRPr="00D1065F">
        <w:rPr>
          <w:rFonts w:ascii="Simplified Arabic" w:hAnsi="Simplified Arabic" w:cs="Simplified Arabic"/>
          <w:sz w:val="28"/>
          <w:szCs w:val="28"/>
          <w:rtl/>
          <w:lang w:bidi="ar-IQ"/>
        </w:rPr>
        <w:t xml:space="preserve">. </w:t>
      </w:r>
    </w:p>
    <w:p w:rsidR="008710C7" w:rsidRPr="00D1065F" w:rsidRDefault="008710C7" w:rsidP="00DD4073">
      <w:pPr>
        <w:tabs>
          <w:tab w:val="num" w:pos="1080"/>
        </w:tabs>
        <w:spacing w:after="0"/>
        <w:ind w:hanging="1"/>
        <w:jc w:val="both"/>
        <w:rPr>
          <w:rFonts w:ascii="Simplified Arabic" w:hAnsi="Simplified Arabic" w:cs="Simplified Arabic"/>
          <w:sz w:val="28"/>
          <w:szCs w:val="28"/>
          <w:rtl/>
          <w:lang w:bidi="ar-IQ"/>
        </w:rPr>
      </w:pPr>
      <w:r w:rsidRPr="00D1065F">
        <w:rPr>
          <w:rFonts w:ascii="Simplified Arabic" w:hAnsi="Simplified Arabic" w:cs="Simplified Arabic"/>
          <w:sz w:val="28"/>
          <w:szCs w:val="28"/>
          <w:rtl/>
          <w:lang w:bidi="ar-IQ"/>
        </w:rPr>
        <w:t>ـ ال</w:t>
      </w:r>
      <w:r w:rsidR="00D1065F">
        <w:rPr>
          <w:rFonts w:ascii="Simplified Arabic" w:hAnsi="Simplified Arabic" w:cs="Simplified Arabic"/>
          <w:sz w:val="28"/>
          <w:szCs w:val="28"/>
          <w:rtl/>
          <w:lang w:bidi="ar-IQ"/>
        </w:rPr>
        <w:t>نسق الرمزي (أو الشيفرة الرمزية</w:t>
      </w:r>
      <w:r w:rsidRPr="00D1065F">
        <w:rPr>
          <w:rFonts w:ascii="Simplified Arabic" w:hAnsi="Simplified Arabic" w:cs="Simplified Arabic"/>
          <w:sz w:val="28"/>
          <w:szCs w:val="28"/>
          <w:rtl/>
          <w:lang w:bidi="ar-IQ"/>
        </w:rPr>
        <w:t>)</w:t>
      </w:r>
      <w:r w:rsidR="00D1065F">
        <w:rPr>
          <w:rFonts w:ascii="Simplified Arabic" w:hAnsi="Simplified Arabic" w:cs="Simplified Arabic" w:hint="cs"/>
          <w:sz w:val="28"/>
          <w:szCs w:val="28"/>
          <w:rtl/>
          <w:lang w:bidi="ar-IQ"/>
        </w:rPr>
        <w:t>،</w:t>
      </w:r>
      <w:r w:rsidRPr="00D1065F">
        <w:rPr>
          <w:rFonts w:ascii="Simplified Arabic" w:hAnsi="Simplified Arabic" w:cs="Simplified Arabic"/>
          <w:sz w:val="28"/>
          <w:szCs w:val="28"/>
          <w:rtl/>
          <w:lang w:bidi="ar-IQ"/>
        </w:rPr>
        <w:t xml:space="preserve"> وفيه يرى أن ال</w:t>
      </w:r>
      <w:r w:rsidR="00C87AFA" w:rsidRPr="00D1065F">
        <w:rPr>
          <w:rFonts w:ascii="Simplified Arabic" w:hAnsi="Simplified Arabic" w:cs="Simplified Arabic"/>
          <w:sz w:val="28"/>
          <w:szCs w:val="28"/>
          <w:rtl/>
          <w:lang w:bidi="ar-IQ"/>
        </w:rPr>
        <w:t>قرآن</w:t>
      </w:r>
      <w:r w:rsidRPr="00D1065F">
        <w:rPr>
          <w:rFonts w:ascii="Simplified Arabic" w:hAnsi="Simplified Arabic" w:cs="Simplified Arabic"/>
          <w:sz w:val="28"/>
          <w:szCs w:val="28"/>
          <w:rtl/>
          <w:lang w:bidi="ar-IQ"/>
        </w:rPr>
        <w:t xml:space="preserve"> يحفز على الفكر كما يحفز على الخيال إلا أن عمل الخيال قد سُفه في الإسلام . </w:t>
      </w:r>
    </w:p>
    <w:p w:rsidR="008710C7" w:rsidRPr="00D1065F" w:rsidRDefault="008710C7" w:rsidP="00DD4073">
      <w:pPr>
        <w:spacing w:after="0"/>
        <w:ind w:hanging="1"/>
        <w:jc w:val="both"/>
        <w:rPr>
          <w:rFonts w:ascii="Simplified Arabic" w:hAnsi="Simplified Arabic" w:cs="Simplified Arabic"/>
          <w:sz w:val="28"/>
          <w:szCs w:val="28"/>
          <w:lang w:bidi="ar-IQ"/>
        </w:rPr>
      </w:pPr>
      <w:r w:rsidRPr="00D1065F">
        <w:rPr>
          <w:rFonts w:ascii="Simplified Arabic" w:hAnsi="Simplified Arabic" w:cs="Simplified Arabic"/>
          <w:sz w:val="28"/>
          <w:szCs w:val="28"/>
          <w:rtl/>
          <w:lang w:bidi="ar-IQ"/>
        </w:rPr>
        <w:lastRenderedPageBreak/>
        <w:t>ـ ا</w:t>
      </w:r>
      <w:r w:rsidR="00D1065F">
        <w:rPr>
          <w:rFonts w:ascii="Simplified Arabic" w:hAnsi="Simplified Arabic" w:cs="Simplified Arabic"/>
          <w:sz w:val="28"/>
          <w:szCs w:val="28"/>
          <w:rtl/>
          <w:lang w:bidi="ar-IQ"/>
        </w:rPr>
        <w:t>لنسق الثقافي (أو الشيفرة الثقافية</w:t>
      </w:r>
      <w:r w:rsidRPr="00D1065F">
        <w:rPr>
          <w:rFonts w:ascii="Simplified Arabic" w:hAnsi="Simplified Arabic" w:cs="Simplified Arabic"/>
          <w:sz w:val="28"/>
          <w:szCs w:val="28"/>
          <w:rtl/>
          <w:lang w:bidi="ar-IQ"/>
        </w:rPr>
        <w:t>)</w:t>
      </w:r>
      <w:r w:rsidR="00D1065F">
        <w:rPr>
          <w:rFonts w:ascii="Simplified Arabic" w:hAnsi="Simplified Arabic" w:cs="Simplified Arabic" w:hint="cs"/>
          <w:sz w:val="28"/>
          <w:szCs w:val="28"/>
          <w:rtl/>
          <w:lang w:bidi="ar-IQ"/>
        </w:rPr>
        <w:t>،</w:t>
      </w:r>
      <w:r w:rsidRPr="00D1065F">
        <w:rPr>
          <w:rFonts w:ascii="Simplified Arabic" w:hAnsi="Simplified Arabic" w:cs="Simplified Arabic"/>
          <w:sz w:val="28"/>
          <w:szCs w:val="28"/>
          <w:rtl/>
          <w:lang w:bidi="ar-IQ"/>
        </w:rPr>
        <w:t xml:space="preserve"> وفيه استخدم خلاصة العلم العربي لكي يصل إلى المعنى بكل الوسائل الممكنة مع توجيهه لهذه ا</w:t>
      </w:r>
      <w:r w:rsidR="00D1065F">
        <w:rPr>
          <w:rFonts w:ascii="Simplified Arabic" w:hAnsi="Simplified Arabic" w:cs="Simplified Arabic"/>
          <w:sz w:val="28"/>
          <w:szCs w:val="28"/>
          <w:rtl/>
          <w:lang w:bidi="ar-IQ"/>
        </w:rPr>
        <w:t>لوسائل باتجاه خدمة مذهبه الديني</w:t>
      </w:r>
      <w:r w:rsidRPr="00D1065F">
        <w:rPr>
          <w:rFonts w:ascii="Simplified Arabic" w:hAnsi="Simplified Arabic" w:cs="Simplified Arabic"/>
          <w:sz w:val="28"/>
          <w:szCs w:val="28"/>
          <w:rtl/>
          <w:lang w:bidi="ar-IQ"/>
        </w:rPr>
        <w:t>.</w:t>
      </w:r>
    </w:p>
    <w:p w:rsidR="008710C7" w:rsidRPr="00D1065F" w:rsidRDefault="00DD4073" w:rsidP="00DD4073">
      <w:pPr>
        <w:spacing w:after="0"/>
        <w:ind w:hanging="1"/>
        <w:jc w:val="both"/>
        <w:rPr>
          <w:rFonts w:ascii="Simplified Arabic" w:hAnsi="Simplified Arabic" w:cs="Simplified Arabic"/>
          <w:sz w:val="28"/>
          <w:szCs w:val="28"/>
          <w:rtl/>
          <w:lang w:bidi="ar-IQ"/>
        </w:rPr>
      </w:pPr>
      <w:r w:rsidRPr="00D1065F">
        <w:rPr>
          <w:rFonts w:ascii="Simplified Arabic" w:hAnsi="Simplified Arabic" w:cs="Simplified Arabic"/>
          <w:sz w:val="28"/>
          <w:szCs w:val="28"/>
          <w:rtl/>
          <w:lang w:bidi="ar-IQ"/>
        </w:rPr>
        <w:t>ـ النسق التأويلي أو الباطني</w:t>
      </w:r>
      <w:r w:rsidR="008710C7" w:rsidRPr="00D1065F">
        <w:rPr>
          <w:rFonts w:ascii="Simplified Arabic" w:hAnsi="Simplified Arabic" w:cs="Simplified Arabic"/>
          <w:sz w:val="28"/>
          <w:szCs w:val="28"/>
          <w:rtl/>
          <w:lang w:bidi="ar-IQ"/>
        </w:rPr>
        <w:t xml:space="preserve">: وهذا القانون هو الأهم من وجهة نظر المفسر </w:t>
      </w:r>
      <w:r w:rsidRPr="00D1065F">
        <w:rPr>
          <w:rFonts w:ascii="Simplified Arabic" w:hAnsi="Simplified Arabic" w:cs="Simplified Arabic"/>
          <w:sz w:val="28"/>
          <w:szCs w:val="28"/>
          <w:rtl/>
          <w:lang w:bidi="ar-IQ"/>
        </w:rPr>
        <w:t>لانّ جميع ال</w:t>
      </w:r>
      <w:r w:rsidRPr="00D1065F">
        <w:rPr>
          <w:rFonts w:ascii="Simplified Arabic" w:hAnsi="Simplified Arabic" w:cs="Simplified Arabic" w:hint="cs"/>
          <w:sz w:val="28"/>
          <w:szCs w:val="28"/>
          <w:rtl/>
          <w:lang w:bidi="ar-IQ"/>
        </w:rPr>
        <w:t>أ</w:t>
      </w:r>
      <w:r w:rsidR="008710C7" w:rsidRPr="00D1065F">
        <w:rPr>
          <w:rFonts w:ascii="Simplified Arabic" w:hAnsi="Simplified Arabic" w:cs="Simplified Arabic"/>
          <w:sz w:val="28"/>
          <w:szCs w:val="28"/>
          <w:rtl/>
          <w:lang w:bidi="ar-IQ"/>
        </w:rPr>
        <w:t>نساق السابقة تسير باتجاهه وتتلاقى حوله لكي تتوصل إلى المعنى الأخير للنص ال</w:t>
      </w:r>
      <w:r w:rsidR="00C87AFA" w:rsidRPr="00D1065F">
        <w:rPr>
          <w:rFonts w:ascii="Simplified Arabic" w:hAnsi="Simplified Arabic" w:cs="Simplified Arabic"/>
          <w:sz w:val="28"/>
          <w:szCs w:val="28"/>
          <w:rtl/>
          <w:lang w:bidi="ar-IQ"/>
        </w:rPr>
        <w:t>قرآن</w:t>
      </w:r>
      <w:r w:rsidR="008710C7" w:rsidRPr="00D1065F">
        <w:rPr>
          <w:rFonts w:ascii="Simplified Arabic" w:hAnsi="Simplified Arabic" w:cs="Simplified Arabic"/>
          <w:sz w:val="28"/>
          <w:szCs w:val="28"/>
          <w:rtl/>
          <w:lang w:bidi="ar-IQ"/>
        </w:rPr>
        <w:t>ي</w:t>
      </w:r>
      <w:r w:rsidR="008710C7" w:rsidRPr="00D1065F">
        <w:rPr>
          <w:rFonts w:ascii="Simplified Arabic" w:hAnsi="Simplified Arabic" w:cs="Simplified Arabic"/>
          <w:sz w:val="28"/>
          <w:szCs w:val="28"/>
          <w:vertAlign w:val="superscript"/>
          <w:rtl/>
          <w:lang w:bidi="ar-IQ"/>
        </w:rPr>
        <w:t>(</w:t>
      </w:r>
      <w:r w:rsidR="008710C7" w:rsidRPr="00D1065F">
        <w:rPr>
          <w:rStyle w:val="EndnoteReference"/>
          <w:rFonts w:ascii="Simplified Arabic" w:hAnsi="Simplified Arabic" w:cs="Simplified Arabic"/>
          <w:sz w:val="28"/>
          <w:szCs w:val="28"/>
          <w:rtl/>
          <w:lang w:bidi="ar-IQ"/>
        </w:rPr>
        <w:endnoteReference w:id="62"/>
      </w:r>
      <w:r w:rsidR="008710C7" w:rsidRPr="00D1065F">
        <w:rPr>
          <w:rFonts w:ascii="Simplified Arabic" w:hAnsi="Simplified Arabic" w:cs="Simplified Arabic"/>
          <w:sz w:val="28"/>
          <w:szCs w:val="28"/>
          <w:vertAlign w:val="superscript"/>
          <w:rtl/>
          <w:lang w:bidi="ar-IQ"/>
        </w:rPr>
        <w:t xml:space="preserve">) </w:t>
      </w:r>
      <w:r w:rsidR="008710C7" w:rsidRPr="00D1065F">
        <w:rPr>
          <w:rFonts w:ascii="Simplified Arabic" w:hAnsi="Simplified Arabic" w:cs="Simplified Arabic"/>
          <w:sz w:val="28"/>
          <w:szCs w:val="28"/>
          <w:rtl/>
          <w:lang w:bidi="ar-IQ"/>
        </w:rPr>
        <w:t>.</w:t>
      </w:r>
    </w:p>
    <w:p w:rsidR="008710C7" w:rsidRDefault="008710C7" w:rsidP="00DD4073">
      <w:pPr>
        <w:spacing w:after="0"/>
        <w:ind w:firstLine="424"/>
        <w:jc w:val="both"/>
        <w:rPr>
          <w:rFonts w:ascii="Simplified Arabic" w:hAnsi="Simplified Arabic" w:cs="Simplified Arabic"/>
          <w:sz w:val="28"/>
          <w:szCs w:val="28"/>
          <w:rtl/>
          <w:lang w:bidi="ar-IQ"/>
        </w:rPr>
      </w:pPr>
      <w:r w:rsidRPr="00D1065F">
        <w:rPr>
          <w:rFonts w:ascii="Simplified Arabic" w:hAnsi="Simplified Arabic" w:cs="Simplified Arabic"/>
          <w:sz w:val="28"/>
          <w:szCs w:val="28"/>
          <w:rtl/>
          <w:lang w:bidi="ar-IQ"/>
        </w:rPr>
        <w:t>والملاحظ من خلال هذا الطرح وباعتماده آليتي اللحظة التاريخية بما احتوت عليه م</w:t>
      </w:r>
      <w:r w:rsidR="00A552BE">
        <w:rPr>
          <w:rFonts w:ascii="Simplified Arabic" w:hAnsi="Simplified Arabic" w:cs="Simplified Arabic"/>
          <w:sz w:val="28"/>
          <w:szCs w:val="28"/>
          <w:rtl/>
          <w:lang w:bidi="ar-IQ"/>
        </w:rPr>
        <w:t>ن القوانين والأنساق سالفة الذكر</w:t>
      </w:r>
      <w:r w:rsidRPr="00D1065F">
        <w:rPr>
          <w:rFonts w:ascii="Simplified Arabic" w:hAnsi="Simplified Arabic" w:cs="Simplified Arabic"/>
          <w:sz w:val="28"/>
          <w:szCs w:val="28"/>
          <w:rtl/>
          <w:lang w:bidi="ar-IQ"/>
        </w:rPr>
        <w:t>، واللحظة الثابتة الانتروبولوجية لم يجد البحث ما يشير إلى مقدار التطابق بين النص الأصلي والنص المتفرع عنه ولم يبين هدفه الذي من أجله وضعت هذه الدراسة العلائقية التي أراد من خلالها بيان نقاط الالتقاء والاختلاف ما بين القراءات السابقة والقراءات الحديثة ثم أن هذه القراءة لو  جاءت مطابقة لغاياتها وأهدافها وكانت نتائجها حصيلة لمقدمتها التي وضعت لكانت هذه القراءة  قراءة النخبة أو قراءة تخصصية إذا أن فائدتها تكون مقتصرة على مجموعة من الناس من ذوي الاختصاص وأصحاب الثقافة العالية وهذا الأمر ربما يكون غير مجد لان ال</w:t>
      </w:r>
      <w:r w:rsidR="00C87AFA" w:rsidRPr="00D1065F">
        <w:rPr>
          <w:rFonts w:ascii="Simplified Arabic" w:hAnsi="Simplified Arabic" w:cs="Simplified Arabic"/>
          <w:sz w:val="28"/>
          <w:szCs w:val="28"/>
          <w:rtl/>
          <w:lang w:bidi="ar-IQ"/>
        </w:rPr>
        <w:t>قرآن</w:t>
      </w:r>
      <w:r w:rsidRPr="00D1065F">
        <w:rPr>
          <w:rFonts w:ascii="Simplified Arabic" w:hAnsi="Simplified Arabic" w:cs="Simplified Arabic"/>
          <w:sz w:val="28"/>
          <w:szCs w:val="28"/>
          <w:rtl/>
          <w:lang w:bidi="ar-IQ"/>
        </w:rPr>
        <w:t xml:space="preserve"> كتاب هداية ورحمة لعامة الناس والتعامل مع مفرداته لم يقتصر على </w:t>
      </w:r>
      <w:r w:rsidR="00D1065F">
        <w:rPr>
          <w:rFonts w:ascii="Simplified Arabic" w:hAnsi="Simplified Arabic" w:cs="Simplified Arabic"/>
          <w:sz w:val="28"/>
          <w:szCs w:val="28"/>
          <w:rtl/>
          <w:lang w:bidi="ar-IQ"/>
        </w:rPr>
        <w:t>فئة  دون أخرى بل هو لعموم البشر</w:t>
      </w:r>
      <w:r w:rsidRPr="00D1065F">
        <w:rPr>
          <w:rFonts w:ascii="Simplified Arabic" w:hAnsi="Simplified Arabic" w:cs="Simplified Arabic"/>
          <w:sz w:val="28"/>
          <w:szCs w:val="28"/>
          <w:rtl/>
          <w:lang w:bidi="ar-IQ"/>
        </w:rPr>
        <w:t>، من هنا تكون هذه القراءة نوعية تعنى بطبقة دون الطبقات الأخرى.</w:t>
      </w:r>
      <w:r w:rsidRPr="00E630D4">
        <w:rPr>
          <w:rFonts w:ascii="Simplified Arabic" w:hAnsi="Simplified Arabic" w:cs="Simplified Arabic"/>
          <w:sz w:val="28"/>
          <w:szCs w:val="28"/>
          <w:rtl/>
          <w:lang w:bidi="ar-IQ"/>
        </w:rPr>
        <w:t xml:space="preserve"> </w:t>
      </w:r>
    </w:p>
    <w:p w:rsidR="008710C7" w:rsidRPr="00E630D4" w:rsidRDefault="008710C7" w:rsidP="00D1065F">
      <w:pPr>
        <w:spacing w:after="0"/>
        <w:jc w:val="both"/>
        <w:rPr>
          <w:rFonts w:ascii="Simplified Arabic" w:hAnsi="Simplified Arabic" w:cs="Simplified Arabic"/>
          <w:sz w:val="28"/>
          <w:szCs w:val="28"/>
          <w:rtl/>
          <w:lang w:bidi="ar-IQ"/>
        </w:rPr>
      </w:pPr>
      <w:r w:rsidRPr="00E630D4">
        <w:rPr>
          <w:rFonts w:ascii="Simplified Arabic" w:hAnsi="Simplified Arabic" w:cs="Simplified Arabic"/>
          <w:sz w:val="28"/>
          <w:szCs w:val="28"/>
          <w:rtl/>
          <w:lang w:bidi="ar-IQ"/>
        </w:rPr>
        <w:t>من هنا ومن خلال م</w:t>
      </w:r>
      <w:r w:rsidR="00D1065F">
        <w:rPr>
          <w:rFonts w:ascii="Simplified Arabic" w:hAnsi="Simplified Arabic" w:cs="Simplified Arabic"/>
          <w:sz w:val="28"/>
          <w:szCs w:val="28"/>
          <w:rtl/>
          <w:lang w:bidi="ar-IQ"/>
        </w:rPr>
        <w:t>ا طرحه البحث خلص للنتائج الآتية</w:t>
      </w:r>
      <w:r w:rsidRPr="00E630D4">
        <w:rPr>
          <w:rFonts w:ascii="Simplified Arabic" w:hAnsi="Simplified Arabic" w:cs="Simplified Arabic"/>
          <w:sz w:val="28"/>
          <w:szCs w:val="28"/>
          <w:rtl/>
          <w:lang w:bidi="ar-IQ"/>
        </w:rPr>
        <w:t xml:space="preserve">: </w:t>
      </w:r>
    </w:p>
    <w:p w:rsidR="008710C7" w:rsidRPr="00E630D4" w:rsidRDefault="00126D40" w:rsidP="00DD4073">
      <w:pPr>
        <w:spacing w:after="0"/>
        <w:ind w:hanging="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008710C7" w:rsidRPr="00E630D4">
        <w:rPr>
          <w:rFonts w:ascii="Simplified Arabic" w:hAnsi="Simplified Arabic" w:cs="Simplified Arabic"/>
          <w:sz w:val="28"/>
          <w:szCs w:val="28"/>
          <w:rtl/>
          <w:lang w:bidi="ar-IQ"/>
        </w:rPr>
        <w:t>ـ الغالب على قراءات أركون وبحوثه نزع هالة التقديس من الكتاب المقدس فهو يدعو إلى فتح حدود والمحرمات وتحويلها إلى ساحة مباحة للجميع للخوض فيها ومقاربتها بحسب المنطق العلماني الذي لا يعترف بالمقدس أي (( الدعوة إلى إزالة التقديس من الفكر الإسلامي على غرار الفكر المسيحي ))</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63"/>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lang w:bidi="ar-IQ"/>
        </w:rPr>
        <w:t xml:space="preserve"> فهو يقفز على النص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ي ويحاول ربطه بالزمن الطبيعي حتى  يفرغه من كل حمولة قدسية ويجعل منه مجرد إطار لغوي لتواصلٍ عبادي ، الغرض منه نقل الآيات من الوضع الإلهي إلى الوضع البشري حتى تصبح </w:t>
      </w:r>
      <w:r w:rsidR="008710C7" w:rsidRPr="00E630D4">
        <w:rPr>
          <w:rFonts w:ascii="Simplified Arabic" w:hAnsi="Simplified Arabic" w:cs="Simplified Arabic"/>
          <w:sz w:val="28"/>
          <w:szCs w:val="28"/>
          <w:rtl/>
          <w:lang w:bidi="ar-IQ"/>
        </w:rPr>
        <w:lastRenderedPageBreak/>
        <w:t>المماثلة اللغوية بين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 وغيره من النصوص البشرية وهذا ما أطلق</w:t>
      </w:r>
      <w:r w:rsidR="004B226B">
        <w:rPr>
          <w:rFonts w:ascii="Simplified Arabic" w:hAnsi="Simplified Arabic" w:cs="Simplified Arabic"/>
          <w:sz w:val="28"/>
          <w:szCs w:val="28"/>
          <w:rtl/>
          <w:lang w:bidi="ar-IQ"/>
        </w:rPr>
        <w:t xml:space="preserve"> عليه الدكتور طه عبد الرحمن بـ </w:t>
      </w:r>
      <w:r w:rsidR="008710C7" w:rsidRPr="00E630D4">
        <w:rPr>
          <w:rFonts w:ascii="Simplified Arabic" w:hAnsi="Simplified Arabic" w:cs="Simplified Arabic"/>
          <w:sz w:val="28"/>
          <w:szCs w:val="28"/>
          <w:rtl/>
          <w:lang w:bidi="ar-IQ"/>
        </w:rPr>
        <w:t>(خطة التأنيس )</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64"/>
      </w:r>
      <w:r w:rsidR="008710C7" w:rsidRPr="00E630D4">
        <w:rPr>
          <w:rFonts w:ascii="Simplified Arabic" w:hAnsi="Simplified Arabic" w:cs="Simplified Arabic"/>
          <w:sz w:val="28"/>
          <w:szCs w:val="28"/>
          <w:vertAlign w:val="superscript"/>
          <w:rtl/>
          <w:lang w:bidi="ar-IQ"/>
        </w:rPr>
        <w:t>)</w:t>
      </w:r>
      <w:r w:rsidR="008710C7" w:rsidRPr="00E630D4">
        <w:rPr>
          <w:rFonts w:ascii="Simplified Arabic" w:hAnsi="Simplified Arabic" w:cs="Simplified Arabic"/>
          <w:sz w:val="28"/>
          <w:szCs w:val="28"/>
          <w:rtl/>
          <w:lang w:bidi="ar-IQ"/>
        </w:rPr>
        <w:t>.</w:t>
      </w:r>
    </w:p>
    <w:p w:rsidR="008710C7" w:rsidRPr="00E630D4" w:rsidRDefault="00126D40" w:rsidP="00D1065F">
      <w:pPr>
        <w:spacing w:after="0"/>
        <w:ind w:hanging="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2</w:t>
      </w:r>
      <w:r w:rsidR="008710C7" w:rsidRPr="00E630D4">
        <w:rPr>
          <w:rFonts w:ascii="Simplified Arabic" w:hAnsi="Simplified Arabic" w:cs="Simplified Arabic"/>
          <w:sz w:val="28"/>
          <w:szCs w:val="28"/>
          <w:rtl/>
          <w:lang w:bidi="ar-IQ"/>
        </w:rPr>
        <w:t>ـ يعمد أركون في قراءته إلى استبدال بعض المصطلحات المتعارف عليها عند من تعامل مع النص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ي قراءة ً وتفسيراً قديماً وحديثاً. فهو يعمد إلى استعمال مصطلح (الخطاب النبوي) مكان </w:t>
      </w:r>
      <w:r w:rsidR="00D1065F">
        <w:rPr>
          <w:rFonts w:ascii="Simplified Arabic" w:hAnsi="Simplified Arabic" w:cs="Simplified Arabic"/>
          <w:sz w:val="28"/>
          <w:szCs w:val="28"/>
          <w:rtl/>
          <w:lang w:bidi="ar-IQ"/>
        </w:rPr>
        <w:t>مصطلح (الخطاب الإلهي ) ومصطلح (</w:t>
      </w:r>
      <w:r w:rsidR="008710C7" w:rsidRPr="00E630D4">
        <w:rPr>
          <w:rFonts w:ascii="Simplified Arabic" w:hAnsi="Simplified Arabic" w:cs="Simplified Arabic"/>
          <w:sz w:val="28"/>
          <w:szCs w:val="28"/>
          <w:rtl/>
          <w:lang w:bidi="ar-IQ"/>
        </w:rPr>
        <w:t>الظاهرة ال</w:t>
      </w:r>
      <w:r w:rsidR="00C87AFA">
        <w:rPr>
          <w:rFonts w:ascii="Simplified Arabic" w:hAnsi="Simplified Arabic" w:cs="Simplified Arabic"/>
          <w:sz w:val="28"/>
          <w:szCs w:val="28"/>
          <w:rtl/>
          <w:lang w:bidi="ar-IQ"/>
        </w:rPr>
        <w:t>قرآن</w:t>
      </w:r>
      <w:r w:rsidR="00D1065F">
        <w:rPr>
          <w:rFonts w:ascii="Simplified Arabic" w:hAnsi="Simplified Arabic" w:cs="Simplified Arabic"/>
          <w:sz w:val="28"/>
          <w:szCs w:val="28"/>
          <w:rtl/>
          <w:lang w:bidi="ar-IQ"/>
        </w:rPr>
        <w:t>ية</w:t>
      </w:r>
      <w:r w:rsidR="008710C7" w:rsidRPr="00E630D4">
        <w:rPr>
          <w:rFonts w:ascii="Simplified Arabic" w:hAnsi="Simplified Arabic" w:cs="Simplified Arabic"/>
          <w:sz w:val="28"/>
          <w:szCs w:val="28"/>
          <w:rtl/>
          <w:lang w:bidi="ar-IQ"/>
        </w:rPr>
        <w:t>) مكان المصطلح (نزول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ومصطلح (المدونة الكبرى) مكان مصطلح (ال</w:t>
      </w:r>
      <w:r w:rsidR="00C87AFA">
        <w:rPr>
          <w:rFonts w:ascii="Simplified Arabic" w:hAnsi="Simplified Arabic" w:cs="Simplified Arabic"/>
          <w:sz w:val="28"/>
          <w:szCs w:val="28"/>
          <w:rtl/>
          <w:lang w:bidi="ar-IQ"/>
        </w:rPr>
        <w:t>قرآن</w:t>
      </w:r>
      <w:r w:rsidR="00D1065F">
        <w:rPr>
          <w:rFonts w:ascii="Simplified Arabic" w:hAnsi="Simplified Arabic" w:cs="Simplified Arabic"/>
          <w:sz w:val="28"/>
          <w:szCs w:val="28"/>
          <w:rtl/>
          <w:lang w:bidi="ar-IQ"/>
        </w:rPr>
        <w:t xml:space="preserve"> الكريم</w:t>
      </w:r>
      <w:r w:rsidR="008C6DFC">
        <w:rPr>
          <w:rFonts w:ascii="Simplified Arabic" w:hAnsi="Simplified Arabic" w:cs="Simplified Arabic"/>
          <w:sz w:val="28"/>
          <w:szCs w:val="28"/>
          <w:rtl/>
          <w:lang w:bidi="ar-IQ"/>
        </w:rPr>
        <w:t>) ومصطلح (العبارة</w:t>
      </w:r>
      <w:r w:rsidR="008710C7" w:rsidRPr="00E630D4">
        <w:rPr>
          <w:rFonts w:ascii="Simplified Arabic" w:hAnsi="Simplified Arabic" w:cs="Simplified Arabic"/>
          <w:sz w:val="28"/>
          <w:szCs w:val="28"/>
          <w:rtl/>
          <w:lang w:bidi="ar-IQ"/>
        </w:rPr>
        <w:t xml:space="preserve">) مكان (( الآية </w:t>
      </w:r>
      <w:r w:rsidR="008710C7" w:rsidRPr="00D1065F">
        <w:rPr>
          <w:rFonts w:ascii="Simplified Arabic" w:hAnsi="Simplified Arabic" w:cs="Simplified Arabic"/>
          <w:sz w:val="28"/>
          <w:szCs w:val="28"/>
          <w:rtl/>
          <w:lang w:bidi="ar-IQ"/>
        </w:rPr>
        <w:t>)</w:t>
      </w:r>
      <w:r w:rsidR="008710C7" w:rsidRPr="00D1065F">
        <w:rPr>
          <w:rFonts w:ascii="Simplified Arabic" w:hAnsi="Simplified Arabic" w:cs="Simplified Arabic"/>
          <w:sz w:val="28"/>
          <w:szCs w:val="28"/>
          <w:vertAlign w:val="superscript"/>
          <w:rtl/>
          <w:lang w:bidi="ar-IQ"/>
        </w:rPr>
        <w:t>(</w:t>
      </w:r>
      <w:r w:rsidR="008710C7" w:rsidRPr="00D1065F">
        <w:rPr>
          <w:rStyle w:val="EndnoteReference"/>
          <w:rFonts w:ascii="Simplified Arabic" w:hAnsi="Simplified Arabic" w:cs="Simplified Arabic"/>
          <w:sz w:val="28"/>
          <w:szCs w:val="28"/>
          <w:rtl/>
          <w:lang w:bidi="ar-IQ"/>
        </w:rPr>
        <w:endnoteReference w:id="65"/>
      </w:r>
      <w:r w:rsidR="008710C7" w:rsidRPr="00D1065F">
        <w:rPr>
          <w:rFonts w:ascii="Simplified Arabic" w:hAnsi="Simplified Arabic" w:cs="Simplified Arabic"/>
          <w:sz w:val="28"/>
          <w:szCs w:val="28"/>
          <w:vertAlign w:val="superscript"/>
          <w:rtl/>
          <w:lang w:bidi="ar-IQ"/>
        </w:rPr>
        <w:t xml:space="preserve">) </w:t>
      </w:r>
      <w:r w:rsidR="008710C7" w:rsidRPr="00D1065F">
        <w:rPr>
          <w:rFonts w:ascii="Simplified Arabic" w:hAnsi="Simplified Arabic" w:cs="Simplified Arabic"/>
          <w:sz w:val="28"/>
          <w:szCs w:val="28"/>
          <w:rtl/>
          <w:lang w:bidi="ar-IQ"/>
        </w:rPr>
        <w:t>وما يحسبه البحث</w:t>
      </w:r>
      <w:r w:rsidR="008710C7" w:rsidRPr="00E630D4">
        <w:rPr>
          <w:rFonts w:ascii="Simplified Arabic" w:hAnsi="Simplified Arabic" w:cs="Simplified Arabic"/>
          <w:sz w:val="28"/>
          <w:szCs w:val="28"/>
          <w:rtl/>
          <w:lang w:bidi="ar-IQ"/>
        </w:rPr>
        <w:t xml:space="preserve"> ما هذا التغيير والاستبدال ما هو إلاّ وجه من وجوه نزع القدسية عن النص المقدس لان ما تألفه الناس واعتادوا عليه وم</w:t>
      </w:r>
      <w:r w:rsidR="00D1065F">
        <w:rPr>
          <w:rFonts w:ascii="Simplified Arabic" w:hAnsi="Simplified Arabic" w:cs="Simplified Arabic"/>
          <w:sz w:val="28"/>
          <w:szCs w:val="28"/>
          <w:rtl/>
          <w:lang w:bidi="ar-IQ"/>
        </w:rPr>
        <w:t>ا أخذ حيزاً قدسياً في  نفوسهم و</w:t>
      </w:r>
      <w:r w:rsidR="008710C7" w:rsidRPr="00E630D4">
        <w:rPr>
          <w:rFonts w:ascii="Simplified Arabic" w:hAnsi="Simplified Arabic" w:cs="Simplified Arabic"/>
          <w:sz w:val="28"/>
          <w:szCs w:val="28"/>
          <w:rtl/>
          <w:lang w:bidi="ar-IQ"/>
        </w:rPr>
        <w:t xml:space="preserve">أفكارهم هي تلك المصطلحات القديمة التي حاول استبدالها أركون في قراءته وبهذا يحاول أن يغير من قناعات المتلقي في أن ما يطرحه ليس ذلك المقدس المتربع على عرش قلوب الناس وأفكارهم. </w:t>
      </w:r>
    </w:p>
    <w:p w:rsidR="008710C7" w:rsidRPr="00E630D4" w:rsidRDefault="00126D40" w:rsidP="00D1065F">
      <w:pPr>
        <w:spacing w:after="0"/>
        <w:ind w:hanging="1"/>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3</w:t>
      </w:r>
      <w:r w:rsidR="008710C7" w:rsidRPr="00E630D4">
        <w:rPr>
          <w:rFonts w:ascii="Simplified Arabic" w:hAnsi="Simplified Arabic" w:cs="Simplified Arabic"/>
          <w:sz w:val="28"/>
          <w:szCs w:val="28"/>
          <w:rtl/>
          <w:lang w:bidi="ar-IQ"/>
        </w:rPr>
        <w:t>ـ يتعامل مع النص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ي بكل وسائل النظر والبحث التي توفرها المنهجيات والنظريات الحديثة ، مع العلم أنها جميعاً وافدة من واقع مغاير اجتماعياً وقيمياً ودينياً فهو اعتمد اعتماداً كلياً على المصادر الحديثة كمصادر بديلة عن المصادر القديمة على غرار دراسة سائر الأديان لا بل جعل في بعض الموارد قطيعة كلية مع مناهج البحث التراثية وتجاهل جهود السابقين ، والغرض على ما يبدو من تسليط المناهج والنظريات الحديثة على الآيات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ية</w:t>
      </w:r>
      <w:r w:rsidR="00D1065F">
        <w:rPr>
          <w:rFonts w:ascii="Simplified Arabic" w:hAnsi="Simplified Arabic" w:cs="Simplified Arabic"/>
          <w:sz w:val="28"/>
          <w:szCs w:val="28"/>
          <w:rtl/>
          <w:lang w:bidi="ar-IQ"/>
        </w:rPr>
        <w:t xml:space="preserve"> هو نزع الغيبية منها وبذا تنتهي</w:t>
      </w:r>
      <w:r w:rsidR="008710C7" w:rsidRPr="00E630D4">
        <w:rPr>
          <w:rFonts w:ascii="Simplified Arabic" w:hAnsi="Simplified Arabic" w:cs="Simplified Arabic"/>
          <w:sz w:val="28"/>
          <w:szCs w:val="28"/>
          <w:rtl/>
          <w:lang w:bidi="ar-IQ"/>
        </w:rPr>
        <w:t>" إلى تقرير المماثلة الدينية بين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 وسواه من  النصوص الدينية"</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66"/>
      </w:r>
      <w:r w:rsidR="008710C7" w:rsidRPr="00E630D4">
        <w:rPr>
          <w:rFonts w:ascii="Simplified Arabic" w:hAnsi="Simplified Arabic" w:cs="Simplified Arabic"/>
          <w:sz w:val="28"/>
          <w:szCs w:val="28"/>
          <w:vertAlign w:val="superscript"/>
          <w:rtl/>
          <w:lang w:bidi="ar-IQ"/>
        </w:rPr>
        <w:t xml:space="preserve">) </w:t>
      </w:r>
      <w:r w:rsidR="008710C7" w:rsidRPr="00E630D4">
        <w:rPr>
          <w:rFonts w:ascii="Simplified Arabic" w:hAnsi="Simplified Arabic" w:cs="Simplified Arabic"/>
          <w:sz w:val="28"/>
          <w:szCs w:val="28"/>
          <w:rtl/>
          <w:lang w:bidi="ar-IQ"/>
        </w:rPr>
        <w:t>ويبدو للبحث أن ما يريده أصحاب هذا الاتجاه – فضلا عن إخضاع النص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ي لأسئلة الحداثة وإشكالاتها النقدية المتعلقة بالنصوص المقدسة – هو عزل النص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 xml:space="preserve">ي عن شبكة النصوص التفسيرية التي أحاطت به ، و أصبحت من ثم مدخلاً لفهمه ثم لم يبق أمامه إلا </w:t>
      </w:r>
      <w:r w:rsidR="008710C7" w:rsidRPr="00D1065F">
        <w:rPr>
          <w:rFonts w:ascii="Simplified Arabic" w:hAnsi="Simplified Arabic" w:cs="Simplified Arabic"/>
          <w:sz w:val="28"/>
          <w:szCs w:val="28"/>
          <w:rtl/>
          <w:lang w:bidi="ar-IQ"/>
        </w:rPr>
        <w:t>الاملاءات</w:t>
      </w:r>
      <w:r w:rsidR="008710C7" w:rsidRPr="00E630D4">
        <w:rPr>
          <w:rFonts w:ascii="Simplified Arabic" w:hAnsi="Simplified Arabic" w:cs="Simplified Arabic"/>
          <w:sz w:val="28"/>
          <w:szCs w:val="28"/>
          <w:rtl/>
          <w:lang w:bidi="ar-IQ"/>
        </w:rPr>
        <w:t xml:space="preserve"> التي تمليها عليه هذه القراءة الحديثة . </w:t>
      </w:r>
    </w:p>
    <w:p w:rsidR="008710C7" w:rsidRPr="00E630D4" w:rsidRDefault="00126D40" w:rsidP="00D1065F">
      <w:pPr>
        <w:spacing w:after="0"/>
        <w:ind w:hanging="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4</w:t>
      </w:r>
      <w:r w:rsidR="008710C7" w:rsidRPr="00E630D4">
        <w:rPr>
          <w:rFonts w:ascii="Simplified Arabic" w:hAnsi="Simplified Arabic" w:cs="Simplified Arabic"/>
          <w:sz w:val="28"/>
          <w:szCs w:val="28"/>
          <w:rtl/>
          <w:lang w:bidi="ar-IQ"/>
        </w:rPr>
        <w:t>ـ المائز ما بين التفاسير القديمة أو القراءات القديمة للنص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ي والقراءات الحديثة مثل قراءة محمد أركون أن التفاسير القديمة نابعة عن إيمان و اعتقاد  في حين هذه القراءة الحداثية لم تكن كتلك القراءة بل تمارس حالة النقد على النص ال</w:t>
      </w:r>
      <w:r w:rsidR="00C87AFA">
        <w:rPr>
          <w:rFonts w:ascii="Simplified Arabic" w:hAnsi="Simplified Arabic" w:cs="Simplified Arabic"/>
          <w:sz w:val="28"/>
          <w:szCs w:val="28"/>
          <w:rtl/>
          <w:lang w:bidi="ar-IQ"/>
        </w:rPr>
        <w:t>قرآن</w:t>
      </w:r>
      <w:r w:rsidR="008710C7" w:rsidRPr="00E630D4">
        <w:rPr>
          <w:rFonts w:ascii="Simplified Arabic" w:hAnsi="Simplified Arabic" w:cs="Simplified Arabic"/>
          <w:sz w:val="28"/>
          <w:szCs w:val="28"/>
          <w:rtl/>
          <w:lang w:bidi="ar-IQ"/>
        </w:rPr>
        <w:t>ي.</w:t>
      </w:r>
      <w:r w:rsidR="00DD4073">
        <w:rPr>
          <w:rFonts w:ascii="Simplified Arabic" w:hAnsi="Simplified Arabic" w:cs="Simplified Arabic" w:hint="cs"/>
          <w:sz w:val="28"/>
          <w:szCs w:val="28"/>
          <w:rtl/>
          <w:lang w:bidi="ar-IQ"/>
        </w:rPr>
        <w:t xml:space="preserve"> </w:t>
      </w:r>
      <w:r w:rsidR="008710C7" w:rsidRPr="00E630D4">
        <w:rPr>
          <w:rFonts w:ascii="Simplified Arabic" w:hAnsi="Simplified Arabic" w:cs="Simplified Arabic"/>
          <w:sz w:val="28"/>
          <w:szCs w:val="28"/>
          <w:rtl/>
          <w:lang w:bidi="ar-IQ"/>
        </w:rPr>
        <w:t xml:space="preserve">كما هي </w:t>
      </w:r>
      <w:r w:rsidR="00DD4073" w:rsidRPr="00E630D4">
        <w:rPr>
          <w:rFonts w:ascii="Simplified Arabic" w:hAnsi="Simplified Arabic" w:cs="Simplified Arabic" w:hint="cs"/>
          <w:sz w:val="28"/>
          <w:szCs w:val="28"/>
          <w:rtl/>
          <w:lang w:bidi="ar-IQ"/>
        </w:rPr>
        <w:t>الرؤية</w:t>
      </w:r>
      <w:r w:rsidR="008710C7" w:rsidRPr="00E630D4">
        <w:rPr>
          <w:rFonts w:ascii="Simplified Arabic" w:hAnsi="Simplified Arabic" w:cs="Simplified Arabic"/>
          <w:sz w:val="28"/>
          <w:szCs w:val="28"/>
          <w:rtl/>
          <w:lang w:bidi="ar-IQ"/>
        </w:rPr>
        <w:t xml:space="preserve"> الغالبة في الدراسات الحداثية المعاصرة. </w:t>
      </w:r>
    </w:p>
    <w:p w:rsidR="008710C7" w:rsidRPr="00E630D4" w:rsidRDefault="00126D40" w:rsidP="00D1065F">
      <w:pPr>
        <w:spacing w:after="0"/>
        <w:ind w:hanging="1"/>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5</w:t>
      </w:r>
      <w:r w:rsidR="008710C7" w:rsidRPr="00E630D4">
        <w:rPr>
          <w:rFonts w:ascii="Simplified Arabic" w:hAnsi="Simplified Arabic" w:cs="Simplified Arabic"/>
          <w:sz w:val="28"/>
          <w:szCs w:val="28"/>
          <w:rtl/>
          <w:lang w:bidi="ar-IQ"/>
        </w:rPr>
        <w:t xml:space="preserve">ـ </w:t>
      </w:r>
      <w:r w:rsidR="00DD4073" w:rsidRPr="00E630D4">
        <w:rPr>
          <w:rFonts w:ascii="Simplified Arabic" w:hAnsi="Simplified Arabic" w:cs="Simplified Arabic" w:hint="cs"/>
          <w:sz w:val="28"/>
          <w:szCs w:val="28"/>
          <w:rtl/>
          <w:lang w:bidi="ar-IQ"/>
        </w:rPr>
        <w:t>استراتيجية</w:t>
      </w:r>
      <w:r w:rsidR="008710C7" w:rsidRPr="00E630D4">
        <w:rPr>
          <w:rFonts w:ascii="Simplified Arabic" w:hAnsi="Simplified Arabic" w:cs="Simplified Arabic"/>
          <w:sz w:val="28"/>
          <w:szCs w:val="28"/>
          <w:rtl/>
          <w:lang w:bidi="ar-IQ"/>
        </w:rPr>
        <w:t xml:space="preserve"> التفسير عند أركون تتميز بعدم التزامها بمنهج معين فهي خليط من المنهج الألسني السيميائي والمنهج النقدي التأريخي وكذلك منهج المقاربة الانتروبولوجية فضلاً عن القراءة التأويلية للنصوص . ثم أن هذه </w:t>
      </w:r>
      <w:r w:rsidR="00DD4073" w:rsidRPr="00E630D4">
        <w:rPr>
          <w:rFonts w:ascii="Simplified Arabic" w:hAnsi="Simplified Arabic" w:cs="Simplified Arabic" w:hint="cs"/>
          <w:sz w:val="28"/>
          <w:szCs w:val="28"/>
          <w:rtl/>
          <w:lang w:bidi="ar-IQ"/>
        </w:rPr>
        <w:t>الاستراتيجية</w:t>
      </w:r>
      <w:r w:rsidR="008710C7" w:rsidRPr="00E630D4">
        <w:rPr>
          <w:rFonts w:ascii="Simplified Arabic" w:hAnsi="Simplified Arabic" w:cs="Simplified Arabic"/>
          <w:sz w:val="28"/>
          <w:szCs w:val="28"/>
          <w:rtl/>
          <w:lang w:bidi="ar-IQ"/>
        </w:rPr>
        <w:t xml:space="preserve"> في تعاملها مع هذه النظريات والمناهج تأخذها وكأنها حقائق ثابتة وليست كما هو الحال مع نظريات يمكن أن تخضع لمبدأ الصح والخطأ. </w:t>
      </w:r>
    </w:p>
    <w:p w:rsidR="00F74177" w:rsidRDefault="007926CD" w:rsidP="007926CD">
      <w:pPr>
        <w:spacing w:after="240"/>
        <w:ind w:hanging="18"/>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6</w:t>
      </w:r>
      <w:r w:rsidR="008710C7" w:rsidRPr="00E630D4">
        <w:rPr>
          <w:rFonts w:ascii="Simplified Arabic" w:hAnsi="Simplified Arabic" w:cs="Simplified Arabic"/>
          <w:sz w:val="28"/>
          <w:szCs w:val="28"/>
          <w:rtl/>
          <w:lang w:bidi="ar-IQ"/>
        </w:rPr>
        <w:t>ـ تنطلق هذه القراءة من أيدلوجية مستقرة في فكر المؤلف وهي الدعوة إلى العلمانية ولم يكن يخفي هذه الدعوة بل صرح بها من إن دعوته لاستخدام العلمنة في العا</w:t>
      </w:r>
      <w:r w:rsidR="00DD4073">
        <w:rPr>
          <w:rFonts w:ascii="Simplified Arabic" w:hAnsi="Simplified Arabic" w:cs="Simplified Arabic"/>
          <w:sz w:val="28"/>
          <w:szCs w:val="28"/>
          <w:rtl/>
          <w:lang w:bidi="ar-IQ"/>
        </w:rPr>
        <w:t>لم الإسلامي هي ليست مضادة للدين</w:t>
      </w:r>
      <w:r w:rsidR="008710C7" w:rsidRPr="00E630D4">
        <w:rPr>
          <w:rFonts w:ascii="Simplified Arabic" w:hAnsi="Simplified Arabic" w:cs="Simplified Arabic"/>
          <w:sz w:val="28"/>
          <w:szCs w:val="28"/>
          <w:rtl/>
          <w:lang w:bidi="ar-IQ"/>
        </w:rPr>
        <w:t>، إنما فقط هي مضادة لاستخدام الدين لأغراض سلطوية لأنه كما يعتقد إن الإسلام لم يعد ديناً في عصرنا الحاضر وإنما أصبح أيدلوجية سياسية تزاود عليها قوى السلطة والمعارضة</w:t>
      </w:r>
      <w:r w:rsidR="008710C7" w:rsidRPr="00E630D4">
        <w:rPr>
          <w:rFonts w:ascii="Simplified Arabic" w:hAnsi="Simplified Arabic" w:cs="Simplified Arabic"/>
          <w:sz w:val="28"/>
          <w:szCs w:val="28"/>
          <w:vertAlign w:val="superscript"/>
          <w:rtl/>
          <w:lang w:bidi="ar-IQ"/>
        </w:rPr>
        <w:t>(</w:t>
      </w:r>
      <w:r w:rsidR="008710C7" w:rsidRPr="00E630D4">
        <w:rPr>
          <w:rStyle w:val="EndnoteReference"/>
          <w:rFonts w:ascii="Simplified Arabic" w:hAnsi="Simplified Arabic" w:cs="Simplified Arabic"/>
          <w:sz w:val="28"/>
          <w:szCs w:val="28"/>
          <w:rtl/>
          <w:lang w:bidi="ar-IQ"/>
        </w:rPr>
        <w:endnoteReference w:id="67"/>
      </w:r>
      <w:r w:rsidR="008710C7" w:rsidRPr="00E630D4">
        <w:rPr>
          <w:rFonts w:ascii="Simplified Arabic" w:hAnsi="Simplified Arabic" w:cs="Simplified Arabic"/>
          <w:sz w:val="28"/>
          <w:szCs w:val="28"/>
          <w:vertAlign w:val="superscript"/>
          <w:rtl/>
          <w:lang w:bidi="ar-IQ"/>
        </w:rPr>
        <w:t>)</w:t>
      </w:r>
      <w:r w:rsidR="008E2306" w:rsidRPr="00E630D4">
        <w:rPr>
          <w:rFonts w:ascii="Simplified Arabic" w:hAnsi="Simplified Arabic" w:cs="Simplified Arabic"/>
          <w:sz w:val="28"/>
          <w:szCs w:val="28"/>
          <w:rtl/>
          <w:lang w:bidi="ar-IQ"/>
        </w:rPr>
        <w:t>.</w:t>
      </w:r>
      <w:r w:rsidR="00DC73BE" w:rsidRPr="00E630D4">
        <w:rPr>
          <w:rFonts w:ascii="Simplified Arabic" w:hAnsi="Simplified Arabic" w:cs="Simplified Arabic"/>
          <w:sz w:val="28"/>
          <w:szCs w:val="28"/>
          <w:rtl/>
          <w:lang w:bidi="ar-IQ"/>
        </w:rPr>
        <w:t>ويبدو هنا انه محق في ما ذهب اليه من خلال التجارب الأخيرة التي مربها المجتمع الإسلامي .ويسجل له هنا هذا السبق التقديري.</w:t>
      </w:r>
    </w:p>
    <w:p w:rsidR="00F74177" w:rsidRPr="00D1065F" w:rsidRDefault="00F74177" w:rsidP="001E313A">
      <w:pPr>
        <w:spacing w:after="240"/>
        <w:jc w:val="both"/>
        <w:rPr>
          <w:rFonts w:ascii="Simplified Arabic" w:hAnsi="Simplified Arabic" w:cs="Simplified Arabic"/>
          <w:b/>
          <w:bCs/>
          <w:sz w:val="24"/>
          <w:szCs w:val="24"/>
          <w:lang w:bidi="ar-IQ"/>
        </w:rPr>
      </w:pPr>
      <w:r w:rsidRPr="00D1065F">
        <w:rPr>
          <w:rFonts w:ascii="Simplified Arabic" w:hAnsi="Simplified Arabic" w:cs="Simplified Arabic"/>
          <w:b/>
          <w:bCs/>
          <w:sz w:val="24"/>
          <w:szCs w:val="24"/>
          <w:rtl/>
          <w:lang w:bidi="ar-IQ"/>
        </w:rPr>
        <w:t>الهوامش:</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القراءات المعاصرة لل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الكريم في ضوء ضوابط التفسير : د. محمد محمود جالو : 56</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 xml:space="preserve"> قضية قراءة النص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ي : د. عبد الرزاق هرماس : 4</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قضية قراءة النص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ي : د. عبد الرزاق هرماس : 4</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 : 12</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 xml:space="preserve"> ينظر : المصدر نفسه : 9 ـ 10</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القراءات المعاصرة لل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الكريم : 88</w:t>
      </w:r>
    </w:p>
    <w:p w:rsidR="00F74177" w:rsidRPr="00D1065F" w:rsidRDefault="00F74177" w:rsidP="00DD4073">
      <w:pPr>
        <w:pStyle w:val="EndnoteText"/>
        <w:numPr>
          <w:ilvl w:val="0"/>
          <w:numId w:val="35"/>
        </w:numPr>
        <w:jc w:val="both"/>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lastRenderedPageBreak/>
        <w:t>للوقوف على هذه الآراء يمكن مراجعة : أـ المعجم الفلسفي للألفاظ العربية والفرنسية والانجليزية واللاتينية ، جميل صليبا ، دار الكتاب اللبناني ، 1981 ، ص229.</w:t>
      </w:r>
    </w:p>
    <w:p w:rsidR="00F74177" w:rsidRPr="00D1065F" w:rsidRDefault="00F74177" w:rsidP="00DD4073">
      <w:pPr>
        <w:pStyle w:val="EndnoteText"/>
        <w:ind w:left="707" w:hanging="425"/>
        <w:jc w:val="both"/>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ب ـ معجم علم الاجتماع : دنكن ميشيل ، ت : إحسان محمد الحسن ، دار الرشيد للنشر ، منشورات وزارة    الثقافة والإعلام الجمهورية العراقية ، 1980 ، ص166.</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المنهل : جبور عبد النور وصهيب إدريس ، دار الملايين ودار الآداب ، بيروت ، 1983 ، ص519</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المعجم الفلسفي : جميل صليبا : 229</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قضايا في نقد العقل الديني ، محمد آركون : 285 ـ 286</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إلى تحليل الخطاب الديني ، محمد آركون : 82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قضايا في نقد العقل الديني : 29</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إلى تحليل الخطاب الديني : 7</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 xml:space="preserve"> المصدر نفس : 121</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 : 112</w:t>
      </w:r>
    </w:p>
    <w:p w:rsidR="00F74177" w:rsidRPr="00D1065F" w:rsidRDefault="00F74177" w:rsidP="00DD4073">
      <w:pPr>
        <w:pStyle w:val="EndnoteText"/>
        <w:numPr>
          <w:ilvl w:val="0"/>
          <w:numId w:val="35"/>
        </w:numPr>
        <w:jc w:val="both"/>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الظاهرة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ية عند محمد آركون ، تحليل ونقد ، د. احمد بو عود ، منشورات الزمن ، ص160 ـ 161</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 xml:space="preserve"> ينظر : الفكر الأصولي واستحالة التأصيل : نحو تأريخ آخر للفكر الإسلامي ، د. محمد أركون : 200</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 : 174</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الفكر العربي : د. محمد آركون ، ت : د. عادل العوا ، منشورات عويدات ، بيروت ، باريس ، ط3 ، 1985، 21</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الإسلام ، أوربا ، الغرب ، د. محمد آركون : 26</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 xml:space="preserve"> أساسيات المنهج والخطاب في درس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وتفسيره ، محمد مصطفوي : 258</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الى تحليل الخطاب الديني : 112</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 : 113</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w:t>
      </w:r>
    </w:p>
    <w:p w:rsidR="00F74177" w:rsidRPr="00D1065F" w:rsidRDefault="00F74177" w:rsidP="00DD4073">
      <w:pPr>
        <w:pStyle w:val="EndnoteText"/>
        <w:numPr>
          <w:ilvl w:val="0"/>
          <w:numId w:val="35"/>
        </w:numPr>
        <w:jc w:val="both"/>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ينظر : المصدر نفسه : 114، ويعني بالظرف العام للخطاب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ي هو تضمنه كل الظروف المحيطة به مادية كانت أم غير مادية، ويوضح ذلك عبد المجيد الشرفي بقوله "ما في اختلاف النبرات عند النطق بعبارة مألوفة من قبيل (صبا الخير) من دلالة على ان الشخص الذي يتفوه بها يقوم بواجب </w:t>
      </w:r>
      <w:r w:rsidRPr="00D1065F">
        <w:rPr>
          <w:rFonts w:ascii="Simplified Arabic" w:hAnsi="Simplified Arabic" w:cs="Simplified Arabic"/>
          <w:sz w:val="24"/>
          <w:szCs w:val="24"/>
          <w:rtl/>
          <w:lang w:bidi="ar-IQ"/>
        </w:rPr>
        <w:lastRenderedPageBreak/>
        <w:t xml:space="preserve">تفرضه الأعراف الاجتماعية ليس إلا ...، وما يصاحب التعبير بالكلمات من تعبير لقسمات الوجه وبرفع الصوت أو خفضه، ==وما أشبه ذلك من الوسائل التي يستعملها المرء لتبليغ فحوى معنوي ، ما لتدرك ما لـ (وضعية الخطاب) من أهمية بالغة لا يؤديها ذلك الخطاب عندما يدون كتابة ويصبح قابلاً ككل النصوص المكتوبة، والنصوص الدينية التأسيسية بالخصوص للتأويل في اتجاهات مختلفة بل متناقضة أحياناً ( الإسلام بين الرسالة والتاريخ ، عبد المجيد شرفي : 48 ). </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vertAlign w:val="superscript"/>
          <w:rtl/>
          <w:lang w:bidi="ar-IQ"/>
        </w:rPr>
        <w:t xml:space="preserve"> </w:t>
      </w:r>
      <w:r w:rsidRPr="00D1065F">
        <w:rPr>
          <w:rFonts w:ascii="Simplified Arabic" w:hAnsi="Simplified Arabic" w:cs="Simplified Arabic"/>
          <w:sz w:val="24"/>
          <w:szCs w:val="24"/>
          <w:rtl/>
          <w:lang w:bidi="ar-IQ"/>
        </w:rPr>
        <w:t>المصدر نفسه : 115</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المصدر نفسه : 116</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إلى تحليل الخطاب الديني : 116</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محمد دراز في تفسيره (النبأ العظيم) وكذلك محمود البستاني في تفسيره البنائي</w:t>
      </w:r>
    </w:p>
    <w:p w:rsidR="00F74177" w:rsidRPr="00D1065F" w:rsidRDefault="00F74177" w:rsidP="00DD4073">
      <w:pPr>
        <w:pStyle w:val="EndnoteText"/>
        <w:numPr>
          <w:ilvl w:val="0"/>
          <w:numId w:val="35"/>
        </w:numPr>
        <w:rPr>
          <w:rFonts w:ascii="Simplified Arabic" w:hAnsi="Simplified Arabic" w:cs="Simplified Arabic"/>
          <w:sz w:val="24"/>
          <w:szCs w:val="24"/>
          <w:rtl/>
          <w:lang w:bidi="ar-IQ"/>
        </w:rPr>
      </w:pPr>
      <w:r w:rsidRPr="00D1065F">
        <w:rPr>
          <w:rFonts w:ascii="Simplified Arabic" w:hAnsi="Simplified Arabic" w:cs="Simplified Arabic"/>
          <w:sz w:val="24"/>
          <w:szCs w:val="24"/>
          <w:rtl/>
          <w:lang w:bidi="ar-IQ"/>
        </w:rPr>
        <w:t xml:space="preserve">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125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125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vertAlign w:val="superscript"/>
          <w:rtl/>
          <w:lang w:bidi="ar-IQ"/>
        </w:rPr>
        <w:t xml:space="preserve"> </w:t>
      </w:r>
      <w:r w:rsidRPr="00D1065F">
        <w:rPr>
          <w:rFonts w:ascii="Simplified Arabic" w:hAnsi="Simplified Arabic" w:cs="Simplified Arabic"/>
          <w:sz w:val="24"/>
          <w:szCs w:val="24"/>
          <w:rtl/>
          <w:lang w:bidi="ar-IQ"/>
        </w:rPr>
        <w:t xml:space="preserve">المصدر نفسه : 126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المصدر نفسه</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126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المصدر نفسه : 126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vertAlign w:val="superscript"/>
          <w:rtl/>
          <w:lang w:bidi="ar-IQ"/>
        </w:rPr>
        <w:t xml:space="preserve"> </w:t>
      </w:r>
      <w:r w:rsidRPr="00D1065F">
        <w:rPr>
          <w:rFonts w:ascii="Simplified Arabic" w:hAnsi="Simplified Arabic" w:cs="Simplified Arabic"/>
          <w:sz w:val="24"/>
          <w:szCs w:val="24"/>
          <w:rtl/>
          <w:lang w:bidi="ar-IQ"/>
        </w:rPr>
        <w:t>المصدر نفسه : 127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127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المصدر نفسه : 128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vertAlign w:val="superscript"/>
          <w:rtl/>
          <w:lang w:bidi="ar-IQ"/>
        </w:rPr>
        <w:t xml:space="preserve"> </w:t>
      </w:r>
      <w:r w:rsidRPr="00D1065F">
        <w:rPr>
          <w:rFonts w:ascii="Simplified Arabic" w:hAnsi="Simplified Arabic" w:cs="Simplified Arabic"/>
          <w:sz w:val="24"/>
          <w:szCs w:val="24"/>
          <w:rtl/>
          <w:lang w:bidi="ar-IQ"/>
        </w:rPr>
        <w:t>الفاتحة : 5</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الفاتحة : 6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الفاتحة : 7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ينظر :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129</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129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 المصدر نفسه :130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المصدر نفسه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المصدر نفسه : 131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 xml:space="preserve">المصدر نفسه : 132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lastRenderedPageBreak/>
        <w:t>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 133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 xml:space="preserve"> المصدر نفسه : 130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ينظر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إلى : 134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 xml:space="preserve"> المصدر نفسه</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lang w:bidi="ar-IQ"/>
        </w:rPr>
        <w:t>ينظر ال</w:t>
      </w:r>
      <w:r w:rsidR="00C87AFA" w:rsidRPr="00D1065F">
        <w:rPr>
          <w:rFonts w:ascii="Simplified Arabic" w:hAnsi="Simplified Arabic" w:cs="Simplified Arabic"/>
          <w:sz w:val="24"/>
          <w:szCs w:val="24"/>
          <w:rtl/>
          <w:lang w:bidi="ar-IQ"/>
        </w:rPr>
        <w:t>قرآن</w:t>
      </w:r>
      <w:r w:rsidRPr="00D1065F">
        <w:rPr>
          <w:rFonts w:ascii="Simplified Arabic" w:hAnsi="Simplified Arabic" w:cs="Simplified Arabic"/>
          <w:sz w:val="24"/>
          <w:szCs w:val="24"/>
          <w:rtl/>
          <w:lang w:bidi="ar-IQ"/>
        </w:rPr>
        <w:t xml:space="preserve"> من التفسير الموروث إلى : 134</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 xml:space="preserve">المصدر نفسه </w:t>
      </w:r>
    </w:p>
    <w:p w:rsidR="00F74177" w:rsidRPr="00D1065F" w:rsidRDefault="00F74177" w:rsidP="00DD4073">
      <w:pPr>
        <w:pStyle w:val="EndnoteText"/>
        <w:numPr>
          <w:ilvl w:val="0"/>
          <w:numId w:val="35"/>
        </w:numPr>
        <w:jc w:val="lowKashida"/>
        <w:rPr>
          <w:rFonts w:ascii="Simplified Arabic" w:hAnsi="Simplified Arabic" w:cs="Simplified Arabic"/>
          <w:sz w:val="24"/>
          <w:szCs w:val="24"/>
          <w:rtl/>
          <w:lang w:bidi="ar-IQ"/>
        </w:rPr>
      </w:pPr>
      <w:r w:rsidRPr="00D1065F">
        <w:rPr>
          <w:rFonts w:ascii="Simplified Arabic" w:hAnsi="Simplified Arabic" w:cs="Simplified Arabic"/>
          <w:sz w:val="24"/>
          <w:szCs w:val="24"/>
          <w:vertAlign w:val="superscript"/>
          <w:rtl/>
          <w:lang w:bidi="ar-IQ"/>
        </w:rPr>
        <w:t xml:space="preserve"> </w:t>
      </w:r>
      <w:r w:rsidRPr="00D1065F">
        <w:rPr>
          <w:rFonts w:ascii="Simplified Arabic" w:hAnsi="Simplified Arabic" w:cs="Simplified Arabic"/>
          <w:sz w:val="24"/>
          <w:szCs w:val="24"/>
          <w:rtl/>
        </w:rPr>
        <w:t>ال</w:t>
      </w:r>
      <w:r w:rsidR="00C87AFA" w:rsidRPr="00D1065F">
        <w:rPr>
          <w:rFonts w:ascii="Simplified Arabic" w:hAnsi="Simplified Arabic" w:cs="Simplified Arabic"/>
          <w:sz w:val="24"/>
          <w:szCs w:val="24"/>
          <w:rtl/>
        </w:rPr>
        <w:t>قرآن</w:t>
      </w:r>
      <w:r w:rsidRPr="00D1065F">
        <w:rPr>
          <w:rFonts w:ascii="Simplified Arabic" w:hAnsi="Simplified Arabic" w:cs="Simplified Arabic"/>
          <w:sz w:val="24"/>
          <w:szCs w:val="24"/>
          <w:rtl/>
        </w:rPr>
        <w:t xml:space="preserve"> من التفسير الموروث : 135</w:t>
      </w:r>
    </w:p>
    <w:p w:rsidR="00F74177" w:rsidRPr="00D1065F" w:rsidRDefault="00F74177" w:rsidP="00DD4073">
      <w:pPr>
        <w:pStyle w:val="EndnoteText"/>
        <w:numPr>
          <w:ilvl w:val="0"/>
          <w:numId w:val="35"/>
        </w:numPr>
        <w:jc w:val="lowKashida"/>
        <w:rPr>
          <w:rFonts w:ascii="Simplified Arabic" w:hAnsi="Simplified Arabic" w:cs="Simplified Arabic"/>
          <w:sz w:val="24"/>
          <w:szCs w:val="24"/>
          <w:rtl/>
          <w:lang w:bidi="ar-IQ"/>
        </w:rPr>
      </w:pPr>
      <w:r w:rsidRPr="00D1065F">
        <w:rPr>
          <w:rFonts w:ascii="Simplified Arabic" w:hAnsi="Simplified Arabic" w:cs="Simplified Arabic"/>
          <w:sz w:val="24"/>
          <w:szCs w:val="24"/>
          <w:rtl/>
        </w:rPr>
        <w:t xml:space="preserve">المصدر نفسه : 136 </w:t>
      </w:r>
    </w:p>
    <w:p w:rsidR="00F74177" w:rsidRPr="00E5607A" w:rsidRDefault="00F74177" w:rsidP="00E5607A">
      <w:pPr>
        <w:pStyle w:val="EndnoteText"/>
        <w:numPr>
          <w:ilvl w:val="0"/>
          <w:numId w:val="35"/>
        </w:numPr>
        <w:jc w:val="lowKashida"/>
        <w:rPr>
          <w:rFonts w:ascii="Simplified Arabic" w:hAnsi="Simplified Arabic" w:cs="Simplified Arabic"/>
          <w:sz w:val="24"/>
          <w:szCs w:val="24"/>
        </w:rPr>
      </w:pPr>
      <w:r w:rsidRPr="00E5607A">
        <w:rPr>
          <w:rFonts w:ascii="Simplified Arabic" w:hAnsi="Simplified Arabic" w:cs="Simplified Arabic"/>
          <w:sz w:val="24"/>
          <w:szCs w:val="24"/>
          <w:rtl/>
        </w:rPr>
        <w:t xml:space="preserve"> في تفسيره (التفسير الكبير) وسبب اختياره لهذا التفسير يذكر أركون إن هذا التفسير يقدم لنا امتيازات إستراتيجية واضحة إذا ما اعتمدناه كنقطة انطلاق وأنه جمع أهم ما أ</w:t>
      </w:r>
      <w:r w:rsidR="00E5607A">
        <w:rPr>
          <w:rFonts w:ascii="Simplified Arabic" w:hAnsi="Simplified Arabic" w:cs="Simplified Arabic"/>
          <w:sz w:val="24"/>
          <w:szCs w:val="24"/>
          <w:rtl/>
        </w:rPr>
        <w:t>نتجه الجهد التفسيري خلال القرون</w:t>
      </w:r>
      <w:r w:rsidR="00E5607A">
        <w:rPr>
          <w:rFonts w:ascii="Simplified Arabic" w:hAnsi="Simplified Arabic" w:cs="Simplified Arabic" w:hint="cs"/>
          <w:sz w:val="24"/>
          <w:szCs w:val="24"/>
          <w:rtl/>
        </w:rPr>
        <w:t xml:space="preserve"> </w:t>
      </w:r>
      <w:r w:rsidRPr="00E5607A">
        <w:rPr>
          <w:rFonts w:ascii="Simplified Arabic" w:hAnsi="Simplified Arabic" w:cs="Simplified Arabic"/>
          <w:sz w:val="24"/>
          <w:szCs w:val="24"/>
          <w:rtl/>
        </w:rPr>
        <w:t>الهجرية الستة الأولى السابقة له . ال</w:t>
      </w:r>
      <w:r w:rsidR="00C87AFA" w:rsidRPr="00E5607A">
        <w:rPr>
          <w:rFonts w:ascii="Simplified Arabic" w:hAnsi="Simplified Arabic" w:cs="Simplified Arabic"/>
          <w:sz w:val="24"/>
          <w:szCs w:val="24"/>
          <w:rtl/>
        </w:rPr>
        <w:t>قرآن</w:t>
      </w:r>
      <w:r w:rsidRPr="00E5607A">
        <w:rPr>
          <w:rFonts w:ascii="Simplified Arabic" w:hAnsi="Simplified Arabic" w:cs="Simplified Arabic"/>
          <w:sz w:val="24"/>
          <w:szCs w:val="24"/>
          <w:rtl/>
        </w:rPr>
        <w:t xml:space="preserve"> من  التفسير /137 </w:t>
      </w:r>
    </w:p>
    <w:p w:rsidR="00F74177" w:rsidRPr="00D1065F" w:rsidRDefault="00F74177" w:rsidP="00DD4073">
      <w:pPr>
        <w:pStyle w:val="EndnoteText"/>
        <w:numPr>
          <w:ilvl w:val="0"/>
          <w:numId w:val="35"/>
        </w:numPr>
        <w:jc w:val="lowKashida"/>
        <w:rPr>
          <w:rFonts w:ascii="Simplified Arabic" w:hAnsi="Simplified Arabic" w:cs="Simplified Arabic"/>
          <w:sz w:val="24"/>
          <w:szCs w:val="24"/>
          <w:lang w:bidi="ar-IQ"/>
        </w:rPr>
      </w:pPr>
      <w:r w:rsidRPr="00D1065F">
        <w:rPr>
          <w:rFonts w:ascii="Simplified Arabic" w:hAnsi="Simplified Arabic" w:cs="Simplified Arabic"/>
          <w:sz w:val="24"/>
          <w:szCs w:val="24"/>
          <w:rtl/>
        </w:rPr>
        <w:t xml:space="preserve">المصدر نفسه : 137 </w:t>
      </w:r>
    </w:p>
    <w:p w:rsidR="00F74177" w:rsidRPr="00D1065F" w:rsidRDefault="00F74177" w:rsidP="00DD4073">
      <w:pPr>
        <w:pStyle w:val="EndnoteText"/>
        <w:numPr>
          <w:ilvl w:val="0"/>
          <w:numId w:val="35"/>
        </w:numPr>
        <w:jc w:val="lowKashida"/>
        <w:rPr>
          <w:rFonts w:ascii="Simplified Arabic" w:hAnsi="Simplified Arabic" w:cs="Simplified Arabic"/>
          <w:sz w:val="24"/>
          <w:szCs w:val="24"/>
          <w:lang w:bidi="ar-IQ"/>
        </w:rPr>
      </w:pPr>
      <w:r w:rsidRPr="00D1065F">
        <w:rPr>
          <w:rFonts w:ascii="Simplified Arabic" w:hAnsi="Simplified Arabic" w:cs="Simplified Arabic"/>
          <w:sz w:val="24"/>
          <w:szCs w:val="24"/>
          <w:rtl/>
        </w:rPr>
        <w:t xml:space="preserve">المصدر نفسه : 139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ينظر ال</w:t>
      </w:r>
      <w:r w:rsidR="00C87AFA" w:rsidRPr="00D1065F">
        <w:rPr>
          <w:rFonts w:ascii="Simplified Arabic" w:hAnsi="Simplified Arabic" w:cs="Simplified Arabic"/>
          <w:sz w:val="24"/>
          <w:szCs w:val="24"/>
          <w:rtl/>
        </w:rPr>
        <w:t>قرآن</w:t>
      </w:r>
      <w:r w:rsidRPr="00D1065F">
        <w:rPr>
          <w:rFonts w:ascii="Simplified Arabic" w:hAnsi="Simplified Arabic" w:cs="Simplified Arabic"/>
          <w:sz w:val="24"/>
          <w:szCs w:val="24"/>
          <w:rtl/>
        </w:rPr>
        <w:t xml:space="preserve"> من التفسير الموروث إلى تحليل الخطاب : 137 -139 .</w:t>
      </w:r>
    </w:p>
    <w:p w:rsidR="00F74177" w:rsidRPr="00D1065F" w:rsidRDefault="00F74177" w:rsidP="00FB0BB5">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ال</w:t>
      </w:r>
      <w:r w:rsidR="00C87AFA" w:rsidRPr="00D1065F">
        <w:rPr>
          <w:rFonts w:ascii="Simplified Arabic" w:hAnsi="Simplified Arabic" w:cs="Simplified Arabic"/>
          <w:sz w:val="24"/>
          <w:szCs w:val="24"/>
          <w:rtl/>
        </w:rPr>
        <w:t>قرآن</w:t>
      </w:r>
      <w:r w:rsidRPr="00D1065F">
        <w:rPr>
          <w:rFonts w:ascii="Simplified Arabic" w:hAnsi="Simplified Arabic" w:cs="Simplified Arabic"/>
          <w:sz w:val="24"/>
          <w:szCs w:val="24"/>
          <w:rtl/>
        </w:rPr>
        <w:t xml:space="preserve"> الكريم والقراءة الحديثة : د. الحسن العباقي ، دار صفحات للدراسات والنشر 2009م ، 53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روح الحداثة : طه عبد الرحمن :205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ينظر ال</w:t>
      </w:r>
      <w:r w:rsidR="00C87AFA" w:rsidRPr="00D1065F">
        <w:rPr>
          <w:rFonts w:ascii="Simplified Arabic" w:hAnsi="Simplified Arabic" w:cs="Simplified Arabic"/>
          <w:sz w:val="24"/>
          <w:szCs w:val="24"/>
          <w:rtl/>
        </w:rPr>
        <w:t>قرآن</w:t>
      </w:r>
      <w:r w:rsidRPr="00D1065F">
        <w:rPr>
          <w:rFonts w:ascii="Simplified Arabic" w:hAnsi="Simplified Arabic" w:cs="Simplified Arabic"/>
          <w:sz w:val="24"/>
          <w:szCs w:val="24"/>
          <w:rtl/>
        </w:rPr>
        <w:t xml:space="preserve"> من التفسير الموروث إلى تحليل الخطاب الديني : 5 و11 و145 وغيرها </w:t>
      </w:r>
    </w:p>
    <w:p w:rsidR="00F74177" w:rsidRPr="00D1065F" w:rsidRDefault="00F74177" w:rsidP="00DD4073">
      <w:pPr>
        <w:pStyle w:val="EndnoteText"/>
        <w:numPr>
          <w:ilvl w:val="0"/>
          <w:numId w:val="35"/>
        </w:numPr>
        <w:rPr>
          <w:rFonts w:ascii="Simplified Arabic" w:hAnsi="Simplified Arabic" w:cs="Simplified Arabic"/>
          <w:sz w:val="24"/>
          <w:szCs w:val="24"/>
          <w:lang w:bidi="ar-IQ"/>
        </w:rPr>
      </w:pPr>
      <w:r w:rsidRPr="00D1065F">
        <w:rPr>
          <w:rFonts w:ascii="Simplified Arabic" w:hAnsi="Simplified Arabic" w:cs="Simplified Arabic"/>
          <w:sz w:val="24"/>
          <w:szCs w:val="24"/>
          <w:rtl/>
        </w:rPr>
        <w:t xml:space="preserve">روح الحداثة : د. طه عبد الرحمن :  205 </w:t>
      </w:r>
    </w:p>
    <w:p w:rsidR="00F74177" w:rsidRPr="00D1065F" w:rsidRDefault="00F74177" w:rsidP="00DD4073">
      <w:pPr>
        <w:pStyle w:val="ListParagraph"/>
        <w:numPr>
          <w:ilvl w:val="0"/>
          <w:numId w:val="35"/>
        </w:numPr>
        <w:spacing w:after="0" w:line="240" w:lineRule="auto"/>
        <w:jc w:val="both"/>
        <w:rPr>
          <w:rFonts w:ascii="Simplified Arabic" w:hAnsi="Simplified Arabic" w:cs="Simplified Arabic"/>
          <w:sz w:val="24"/>
          <w:szCs w:val="24"/>
        </w:rPr>
      </w:pPr>
      <w:r w:rsidRPr="00D1065F">
        <w:rPr>
          <w:rFonts w:ascii="Simplified Arabic" w:hAnsi="Simplified Arabic" w:cs="Simplified Arabic"/>
          <w:sz w:val="24"/>
          <w:szCs w:val="24"/>
          <w:vertAlign w:val="superscript"/>
          <w:rtl/>
          <w:lang w:bidi="ar-IQ"/>
        </w:rPr>
        <w:t xml:space="preserve"> </w:t>
      </w:r>
      <w:r w:rsidRPr="00D1065F">
        <w:rPr>
          <w:rFonts w:ascii="Simplified Arabic" w:hAnsi="Simplified Arabic" w:cs="Simplified Arabic"/>
          <w:sz w:val="24"/>
          <w:szCs w:val="24"/>
          <w:rtl/>
        </w:rPr>
        <w:t>ينظر : الإسلام ، أوربا ، الغرب ، رهانات المعنى وإرادات الهيمنة : 203 .</w:t>
      </w:r>
    </w:p>
    <w:p w:rsidR="00535960" w:rsidRPr="00E630D4" w:rsidRDefault="00BB5F2F" w:rsidP="00D1065F">
      <w:pPr>
        <w:spacing w:after="0"/>
        <w:jc w:val="both"/>
        <w:rPr>
          <w:rFonts w:ascii="Simplified Arabic" w:hAnsi="Simplified Arabic" w:cs="Simplified Arabic"/>
          <w:b/>
          <w:bCs/>
          <w:sz w:val="28"/>
          <w:szCs w:val="28"/>
          <w:rtl/>
          <w:lang w:bidi="ar-IQ"/>
        </w:rPr>
      </w:pPr>
      <w:r w:rsidRPr="00E630D4">
        <w:rPr>
          <w:rFonts w:ascii="Simplified Arabic" w:hAnsi="Simplified Arabic" w:cs="Simplified Arabic"/>
          <w:b/>
          <w:bCs/>
          <w:sz w:val="28"/>
          <w:szCs w:val="28"/>
          <w:rtl/>
          <w:lang w:bidi="ar-IQ"/>
        </w:rPr>
        <w:t>المصادر:</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أساسيات المنهج والخطاب في درس ال</w:t>
      </w:r>
      <w:r w:rsidR="00C87AFA" w:rsidRPr="004B188D">
        <w:rPr>
          <w:rFonts w:ascii="Simplified Arabic" w:hAnsi="Simplified Arabic" w:cs="Simplified Arabic"/>
          <w:sz w:val="26"/>
          <w:szCs w:val="26"/>
          <w:rtl/>
          <w:lang w:bidi="ar-IQ"/>
        </w:rPr>
        <w:t>قرآن</w:t>
      </w:r>
      <w:r w:rsidRPr="004B188D">
        <w:rPr>
          <w:rFonts w:ascii="Simplified Arabic" w:hAnsi="Simplified Arabic" w:cs="Simplified Arabic"/>
          <w:sz w:val="26"/>
          <w:szCs w:val="26"/>
          <w:rtl/>
          <w:lang w:bidi="ar-IQ"/>
        </w:rPr>
        <w:t xml:space="preserve"> وتفسيره، محمد مصطفوي، دار الحضارة.</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الإسلام بين الرسالة والتاريخ، عبد المجيد الشرفي، دار الطليعة للطباعة والنشر، ط2، 2008.</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الإسلام، أوربا، الغرب، د. محمد آركون، ت: هاشم صالح، دار الساقي، 1999.</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rtl/>
          <w:lang w:bidi="ar-IQ"/>
        </w:rPr>
      </w:pPr>
      <w:r w:rsidRPr="004B188D">
        <w:rPr>
          <w:rFonts w:ascii="Simplified Arabic" w:hAnsi="Simplified Arabic" w:cs="Simplified Arabic"/>
          <w:sz w:val="26"/>
          <w:szCs w:val="26"/>
          <w:rtl/>
          <w:lang w:bidi="ar-IQ"/>
        </w:rPr>
        <w:t>روح الحداثة، المدخل إلى تأسيس الحداثة الإسلامية، طه عبد الرحمن.</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الظاهرة ال</w:t>
      </w:r>
      <w:r w:rsidR="00C87AFA" w:rsidRPr="004B188D">
        <w:rPr>
          <w:rFonts w:ascii="Simplified Arabic" w:hAnsi="Simplified Arabic" w:cs="Simplified Arabic"/>
          <w:sz w:val="26"/>
          <w:szCs w:val="26"/>
          <w:rtl/>
          <w:lang w:bidi="ar-IQ"/>
        </w:rPr>
        <w:t>قرآن</w:t>
      </w:r>
      <w:r w:rsidRPr="004B188D">
        <w:rPr>
          <w:rFonts w:ascii="Simplified Arabic" w:hAnsi="Simplified Arabic" w:cs="Simplified Arabic"/>
          <w:sz w:val="26"/>
          <w:szCs w:val="26"/>
          <w:rtl/>
          <w:lang w:bidi="ar-IQ"/>
        </w:rPr>
        <w:t>ية عند محمد آركون، تحليل ونقد، د. أحمد بو عود، منشورات الزمن.</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الفكر الأصولي واستحالة التأصيل، نحو تأريخ آخر للفكر الإسلامي، محمد آركون.</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lastRenderedPageBreak/>
        <w:t>الفكر العربي، د. محمد آركون، ت: د.عادل العوا، منشورات عويدات، بيروت، باريس، ط3، 1985.</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القراءات المعاصرة لل</w:t>
      </w:r>
      <w:r w:rsidR="00C87AFA" w:rsidRPr="004B188D">
        <w:rPr>
          <w:rFonts w:ascii="Simplified Arabic" w:hAnsi="Simplified Arabic" w:cs="Simplified Arabic"/>
          <w:sz w:val="26"/>
          <w:szCs w:val="26"/>
          <w:rtl/>
          <w:lang w:bidi="ar-IQ"/>
        </w:rPr>
        <w:t>قرآن</w:t>
      </w:r>
      <w:r w:rsidRPr="004B188D">
        <w:rPr>
          <w:rFonts w:ascii="Simplified Arabic" w:hAnsi="Simplified Arabic" w:cs="Simplified Arabic"/>
          <w:sz w:val="26"/>
          <w:szCs w:val="26"/>
          <w:rtl/>
          <w:lang w:bidi="ar-IQ"/>
        </w:rPr>
        <w:t xml:space="preserve"> الكريم في ضوء ضوابط التفسير، محمد محمود كالو، دار اليمان للطباعة والنشر، ط1، 2009.\</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w:t>
      </w:r>
      <w:r w:rsidR="00C87AFA" w:rsidRPr="004B188D">
        <w:rPr>
          <w:rFonts w:ascii="Simplified Arabic" w:hAnsi="Simplified Arabic" w:cs="Simplified Arabic"/>
          <w:sz w:val="26"/>
          <w:szCs w:val="26"/>
          <w:rtl/>
          <w:lang w:bidi="ar-IQ"/>
        </w:rPr>
        <w:t>قرآن</w:t>
      </w:r>
      <w:r w:rsidRPr="004B188D">
        <w:rPr>
          <w:rFonts w:ascii="Simplified Arabic" w:hAnsi="Simplified Arabic" w:cs="Simplified Arabic"/>
          <w:sz w:val="26"/>
          <w:szCs w:val="26"/>
          <w:rtl/>
          <w:lang w:bidi="ar-IQ"/>
        </w:rPr>
        <w:t xml:space="preserve"> الكريم والقراءة الحديثة، د. الحسن العباقي، دار صفحات للدراسات والنشر، 2009.</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w:t>
      </w:r>
      <w:r w:rsidR="00C87AFA" w:rsidRPr="004B188D">
        <w:rPr>
          <w:rFonts w:ascii="Simplified Arabic" w:hAnsi="Simplified Arabic" w:cs="Simplified Arabic"/>
          <w:sz w:val="26"/>
          <w:szCs w:val="26"/>
          <w:rtl/>
          <w:lang w:bidi="ar-IQ"/>
        </w:rPr>
        <w:t>قرآن</w:t>
      </w:r>
      <w:r w:rsidRPr="004B188D">
        <w:rPr>
          <w:rFonts w:ascii="Simplified Arabic" w:hAnsi="Simplified Arabic" w:cs="Simplified Arabic"/>
          <w:sz w:val="26"/>
          <w:szCs w:val="26"/>
          <w:rtl/>
          <w:lang w:bidi="ar-IQ"/>
        </w:rPr>
        <w:t xml:space="preserve"> من التفسير الموروث إلى تحليل الخطاب الديني، محمد آركون، ت: هاشم صالح، دار الطليعة،ط1، 2000.</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قضايا في نقد العقل الديني، محمد آركون، ت: هاشم صالح، دار الطليعة، ط1، 1998.</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قضية قراءة النص ال</w:t>
      </w:r>
      <w:r w:rsidR="00C87AFA" w:rsidRPr="004B188D">
        <w:rPr>
          <w:rFonts w:ascii="Simplified Arabic" w:hAnsi="Simplified Arabic" w:cs="Simplified Arabic"/>
          <w:sz w:val="26"/>
          <w:szCs w:val="26"/>
          <w:rtl/>
          <w:lang w:bidi="ar-IQ"/>
        </w:rPr>
        <w:t>قرآن</w:t>
      </w:r>
      <w:r w:rsidRPr="004B188D">
        <w:rPr>
          <w:rFonts w:ascii="Simplified Arabic" w:hAnsi="Simplified Arabic" w:cs="Simplified Arabic"/>
          <w:sz w:val="26"/>
          <w:szCs w:val="26"/>
          <w:rtl/>
          <w:lang w:bidi="ar-IQ"/>
        </w:rPr>
        <w:t>ي، د. عبد الرزاق هرماس، مجلة البحوث والدراسات، تونس.</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المعجم الفلسفي للألفاظ العربية والفرنس</w:t>
      </w:r>
      <w:bookmarkStart w:id="0" w:name="_GoBack"/>
      <w:bookmarkEnd w:id="0"/>
      <w:r w:rsidRPr="004B188D">
        <w:rPr>
          <w:rFonts w:ascii="Simplified Arabic" w:hAnsi="Simplified Arabic" w:cs="Simplified Arabic"/>
          <w:sz w:val="26"/>
          <w:szCs w:val="26"/>
          <w:rtl/>
          <w:lang w:bidi="ar-IQ"/>
        </w:rPr>
        <w:t>ية والإنجليزية واللاتينية، جميل صليبيا، دار الكتاب اللبناني، 1981.</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معجم علم الاجتماع، دنكن ميشيل، ت: إحسان محمد الحسن، دار الرشيد للنشر، منشورات وزارة الثقافة والإعلام، الجمهورية العراقية، 1980.</w:t>
      </w:r>
    </w:p>
    <w:p w:rsidR="00223E76" w:rsidRPr="004B188D" w:rsidRDefault="00223E76" w:rsidP="004B188D">
      <w:pPr>
        <w:pStyle w:val="ListParagraph"/>
        <w:numPr>
          <w:ilvl w:val="0"/>
          <w:numId w:val="33"/>
        </w:numPr>
        <w:tabs>
          <w:tab w:val="left" w:pos="832"/>
        </w:tabs>
        <w:spacing w:after="0"/>
        <w:ind w:left="832" w:hanging="567"/>
        <w:jc w:val="both"/>
        <w:rPr>
          <w:rFonts w:ascii="Simplified Arabic" w:hAnsi="Simplified Arabic" w:cs="Simplified Arabic"/>
          <w:sz w:val="26"/>
          <w:szCs w:val="26"/>
          <w:lang w:bidi="ar-IQ"/>
        </w:rPr>
      </w:pPr>
      <w:r w:rsidRPr="004B188D">
        <w:rPr>
          <w:rFonts w:ascii="Simplified Arabic" w:hAnsi="Simplified Arabic" w:cs="Simplified Arabic"/>
          <w:sz w:val="26"/>
          <w:szCs w:val="26"/>
          <w:rtl/>
          <w:lang w:bidi="ar-IQ"/>
        </w:rPr>
        <w:t>المنهل، صبور عبد النور وصهيب إدريس، دار الملايين ودار الآداب، بيروت، 1983.</w:t>
      </w:r>
    </w:p>
    <w:sectPr w:rsidR="00223E76" w:rsidRPr="004B188D" w:rsidSect="00F56636">
      <w:headerReference w:type="default" r:id="rId11"/>
      <w:footerReference w:type="default" r:id="rId12"/>
      <w:footnotePr>
        <w:numRestart w:val="eachPage"/>
      </w:footnotePr>
      <w:endnotePr>
        <w:numFmt w:val="decimal"/>
      </w:endnotePr>
      <w:pgSz w:w="10319" w:h="14571" w:code="13"/>
      <w:pgMar w:top="1418" w:right="1229" w:bottom="1418" w:left="1170" w:header="709" w:footer="709" w:gutter="0"/>
      <w:pgNumType w:start="20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B5C" w:rsidRDefault="00E73B5C" w:rsidP="007A61C0">
      <w:pPr>
        <w:spacing w:after="0" w:line="240" w:lineRule="auto"/>
      </w:pPr>
      <w:r>
        <w:separator/>
      </w:r>
    </w:p>
  </w:endnote>
  <w:endnote w:type="continuationSeparator" w:id="0">
    <w:p w:rsidR="00E73B5C" w:rsidRDefault="00E73B5C" w:rsidP="007A61C0">
      <w:pPr>
        <w:spacing w:after="0" w:line="240" w:lineRule="auto"/>
      </w:pPr>
      <w:r>
        <w:continuationSeparator/>
      </w:r>
    </w:p>
  </w:endnote>
  <w:endnote w:id="1">
    <w:p w:rsidR="001D725D" w:rsidRPr="00BB05A6" w:rsidRDefault="001D725D">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القراءات المعاصرة لل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 الكريم في ضوء ضوابط التفسير : د. محمد محمود جالو : 56</w:t>
      </w:r>
    </w:p>
  </w:endnote>
  <w:endnote w:id="2">
    <w:p w:rsidR="001D725D" w:rsidRPr="00BB05A6" w:rsidRDefault="001D725D" w:rsidP="003D754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قضية قراءة النص ال</w:t>
      </w:r>
      <w:r>
        <w:rPr>
          <w:rFonts w:hint="cs"/>
          <w:color w:val="FFFFFF" w:themeColor="background1"/>
          <w:sz w:val="2"/>
          <w:szCs w:val="2"/>
          <w:rtl/>
          <w:lang w:bidi="ar-IQ"/>
        </w:rPr>
        <w:t>قرآن</w:t>
      </w:r>
      <w:r w:rsidRPr="00BB05A6">
        <w:rPr>
          <w:rFonts w:hint="cs"/>
          <w:color w:val="FFFFFF" w:themeColor="background1"/>
          <w:sz w:val="2"/>
          <w:szCs w:val="2"/>
          <w:rtl/>
          <w:lang w:bidi="ar-IQ"/>
        </w:rPr>
        <w:t>ي : د. عبد الرزاق هرماس : 4</w:t>
      </w:r>
    </w:p>
  </w:endnote>
  <w:endnote w:id="3">
    <w:p w:rsidR="001D725D" w:rsidRPr="00BB05A6" w:rsidRDefault="001D725D" w:rsidP="003D09C1">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قضية قراءة النص ال</w:t>
      </w:r>
      <w:r>
        <w:rPr>
          <w:rFonts w:hint="cs"/>
          <w:color w:val="FFFFFF" w:themeColor="background1"/>
          <w:sz w:val="2"/>
          <w:szCs w:val="2"/>
          <w:rtl/>
          <w:lang w:bidi="ar-IQ"/>
        </w:rPr>
        <w:t>قرآن</w:t>
      </w:r>
      <w:r w:rsidRPr="00BB05A6">
        <w:rPr>
          <w:rFonts w:hint="cs"/>
          <w:color w:val="FFFFFF" w:themeColor="background1"/>
          <w:sz w:val="2"/>
          <w:szCs w:val="2"/>
          <w:rtl/>
          <w:lang w:bidi="ar-IQ"/>
        </w:rPr>
        <w:t>ي : د. عبد الرزاق هرماس : 4</w:t>
      </w:r>
    </w:p>
  </w:endnote>
  <w:endnote w:id="4">
    <w:p w:rsidR="001D725D" w:rsidRPr="00BB05A6" w:rsidRDefault="001D725D" w:rsidP="003D09C1">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نفسه : 12</w:t>
      </w:r>
    </w:p>
  </w:endnote>
  <w:endnote w:id="5">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المصدر نفسه : 9 ـ 10</w:t>
      </w:r>
    </w:p>
  </w:endnote>
  <w:endnote w:id="6">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القراءات المعاصرة لل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 الكريم : 88</w:t>
      </w:r>
    </w:p>
  </w:endnote>
  <w:endnote w:id="7">
    <w:p w:rsidR="001D725D" w:rsidRPr="00BB05A6" w:rsidRDefault="001D725D" w:rsidP="00B04903">
      <w:pPr>
        <w:pStyle w:val="EndnoteText"/>
        <w:ind w:left="282" w:hanging="282"/>
        <w:jc w:val="both"/>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للوقوف على هذه الآراء يمكن مراجعة : أـ المعجم الفلسفي للألفاظ العربية والفرنسية والانجليزية واللاتينية ، جميل صليبا ، دار الكتاب اللبناني ، 1981 ، ص229.</w:t>
      </w:r>
    </w:p>
    <w:p w:rsidR="001D725D" w:rsidRPr="00BB05A6" w:rsidRDefault="001D725D" w:rsidP="00D26AE1">
      <w:pPr>
        <w:pStyle w:val="EndnoteText"/>
        <w:ind w:left="707" w:hanging="425"/>
        <w:jc w:val="both"/>
        <w:rPr>
          <w:color w:val="FFFFFF" w:themeColor="background1"/>
          <w:sz w:val="2"/>
          <w:szCs w:val="2"/>
          <w:rtl/>
          <w:lang w:bidi="ar-IQ"/>
        </w:rPr>
      </w:pPr>
      <w:r w:rsidRPr="00BB05A6">
        <w:rPr>
          <w:rFonts w:hint="cs"/>
          <w:color w:val="FFFFFF" w:themeColor="background1"/>
          <w:sz w:val="2"/>
          <w:szCs w:val="2"/>
          <w:rtl/>
          <w:lang w:bidi="ar-IQ"/>
        </w:rPr>
        <w:t>ب ـ معجم علم الاجتماع : دنكن ميشيل ، ت : إحسان محمد الحسن ، دار الرشيد للنشر ، منشورات وزارة    الثقافة والإعلام الجمهورية العراقية ، 1980 ، ص166.</w:t>
      </w:r>
    </w:p>
  </w:endnote>
  <w:endnote w:id="8">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المنهل : جبور عبد النور وصهيب إدريس ، دار الملايين ودار الآداب ، بيروت ، 1983 ، ص519</w:t>
      </w:r>
    </w:p>
  </w:endnote>
  <w:endnote w:id="9">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المعجم الفلسفي : جميل صليبا : 229</w:t>
      </w:r>
    </w:p>
  </w:endnote>
  <w:endnote w:id="10">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قضايا في نقد العقل الديني ، محمد آركون : 285 ـ 286</w:t>
      </w:r>
    </w:p>
  </w:endnote>
  <w:endnote w:id="11">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 من التفسير الموروث إلى تحليل الخطاب الديني ، محمد آركون : 82 </w:t>
      </w:r>
    </w:p>
  </w:endnote>
  <w:endnote w:id="12">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قضايا في نقد العقل الديني : 29</w:t>
      </w:r>
    </w:p>
  </w:endnote>
  <w:endnote w:id="13">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 من التفسير الموروث إلى تحليل الخطاب الديني : 7</w:t>
      </w:r>
    </w:p>
  </w:endnote>
  <w:endnote w:id="14">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 : 121</w:t>
      </w:r>
    </w:p>
  </w:endnote>
  <w:endnote w:id="15">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نفسه : 112</w:t>
      </w:r>
    </w:p>
  </w:endnote>
  <w:endnote w:id="16">
    <w:p w:rsidR="001D725D" w:rsidRPr="00BB05A6" w:rsidRDefault="001D725D" w:rsidP="00B04903">
      <w:pPr>
        <w:pStyle w:val="EndnoteText"/>
        <w:ind w:left="282" w:hanging="282"/>
        <w:jc w:val="both"/>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الظاهرة ال</w:t>
      </w:r>
      <w:r>
        <w:rPr>
          <w:rFonts w:hint="cs"/>
          <w:color w:val="FFFFFF" w:themeColor="background1"/>
          <w:sz w:val="2"/>
          <w:szCs w:val="2"/>
          <w:rtl/>
          <w:lang w:bidi="ar-IQ"/>
        </w:rPr>
        <w:t>قرآن</w:t>
      </w:r>
      <w:r w:rsidRPr="00BB05A6">
        <w:rPr>
          <w:rFonts w:hint="cs"/>
          <w:color w:val="FFFFFF" w:themeColor="background1"/>
          <w:sz w:val="2"/>
          <w:szCs w:val="2"/>
          <w:rtl/>
          <w:lang w:bidi="ar-IQ"/>
        </w:rPr>
        <w:t>ية عند محمد آركون ، تحليل ونقد ، د. احمد بو عود ، منشورات الزمن ، ص160 ـ 161</w:t>
      </w:r>
    </w:p>
  </w:endnote>
  <w:endnote w:id="17">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الفكر الأصولي واستحالة التأصيل : نحو تأريخ آخر للفكر الإسلامي ، د. محمد أركون : 200</w:t>
      </w:r>
    </w:p>
  </w:endnote>
  <w:endnote w:id="18">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نفسه : 174</w:t>
      </w:r>
    </w:p>
  </w:endnote>
  <w:endnote w:id="19">
    <w:p w:rsidR="001D725D" w:rsidRPr="00BB05A6" w:rsidRDefault="001D725D" w:rsidP="003224FE">
      <w:pPr>
        <w:pStyle w:val="EndnoteText"/>
        <w:ind w:left="282" w:hanging="282"/>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الفكر العربي : د. محمد آركون ، ت : د. عادل العوا ، منشورات عويدات ، بيروت ، باريس ، ط3 ، 1985، 21</w:t>
      </w:r>
    </w:p>
  </w:endnote>
  <w:endnote w:id="20">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الإسلام ، أوربا ، الغرب ، د. محمد آركون : 26</w:t>
      </w:r>
    </w:p>
  </w:endnote>
  <w:endnote w:id="21">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أساسيات المنهج والخطاب في درس ال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 وتفسيره ، محمد مصطفوي : 258</w:t>
      </w:r>
    </w:p>
  </w:endnote>
  <w:endnote w:id="22">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 من التفسير الموروث الى تحليل الخطاب الديني : 112</w:t>
      </w:r>
    </w:p>
  </w:endnote>
  <w:endnote w:id="23">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نفسه</w:t>
      </w:r>
    </w:p>
  </w:endnote>
  <w:endnote w:id="24">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نفسه : 113</w:t>
      </w:r>
    </w:p>
  </w:endnote>
  <w:endnote w:id="25">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المصدر نفسه</w:t>
      </w:r>
    </w:p>
  </w:endnote>
  <w:endnote w:id="26">
    <w:p w:rsidR="001D725D" w:rsidRPr="00BB05A6" w:rsidRDefault="001D725D" w:rsidP="00E62498">
      <w:pPr>
        <w:pStyle w:val="EndnoteText"/>
        <w:ind w:left="282" w:hanging="282"/>
        <w:jc w:val="both"/>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w:t>
      </w:r>
      <w:r w:rsidRPr="00BB05A6">
        <w:rPr>
          <w:rFonts w:hint="cs"/>
          <w:color w:val="FFFFFF" w:themeColor="background1"/>
          <w:sz w:val="2"/>
          <w:szCs w:val="2"/>
          <w:rtl/>
          <w:lang w:bidi="ar-IQ"/>
        </w:rPr>
        <w:t xml:space="preserve"> ينظر : المصدر نفسه : 114، ويعني بالظرف العام للخطاب ال</w:t>
      </w:r>
      <w:r>
        <w:rPr>
          <w:rFonts w:hint="cs"/>
          <w:color w:val="FFFFFF" w:themeColor="background1"/>
          <w:sz w:val="2"/>
          <w:szCs w:val="2"/>
          <w:rtl/>
          <w:lang w:bidi="ar-IQ"/>
        </w:rPr>
        <w:t>قرآن</w:t>
      </w:r>
      <w:r w:rsidRPr="00BB05A6">
        <w:rPr>
          <w:rFonts w:hint="cs"/>
          <w:color w:val="FFFFFF" w:themeColor="background1"/>
          <w:sz w:val="2"/>
          <w:szCs w:val="2"/>
          <w:rtl/>
          <w:lang w:bidi="ar-IQ"/>
        </w:rPr>
        <w:t xml:space="preserve">ي هو تضمنه كل الظروف المحيطة به مادية كانت أم غير مادية، ويوضح ذلك عبد المجيد الشرفي بقوله "ما في اختلاف النبرات عند النطق بعبارة مألوفة من قبيل (صبا الخير) من دلالة على ان الشخص الذي يتفوه بها يقوم بواجب تفرضه الأعراف الاجتماعية ليس إلا ...، وما يصاحب التعبير بالكلمات من تعبير لقسمات الوجه وبرفع الصوت أو خفضه، ==وما أشبه ذلك من الوسائل التي يستعملها المرء لتبليغ فحوى معنوي ، ما لتدرك ما لـ (وضعية الخطاب) من أهمية بالغة لا يؤديها ذلك الخطاب عندما يدون كتابة ويصبح قابلاً ككل النصوص المكتوبة، والنصوص الدينية التأسيسية بالخصوص للتأويل في اتجاهات مختلفة بل متناقضة أحياناً ( الإسلام بين الرسالة والتاريخ ، عبد المجيد شرفي : 48 ). </w:t>
      </w:r>
    </w:p>
  </w:endnote>
  <w:endnote w:id="27">
    <w:p w:rsidR="001D725D" w:rsidRPr="00BB05A6" w:rsidRDefault="001D725D" w:rsidP="005064C2">
      <w:pPr>
        <w:pStyle w:val="EndnoteText"/>
        <w:rPr>
          <w:color w:val="FFFFFF" w:themeColor="background1"/>
          <w:sz w:val="2"/>
          <w:szCs w:val="2"/>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 xml:space="preserve">) </w:t>
      </w:r>
      <w:r w:rsidRPr="00BB05A6">
        <w:rPr>
          <w:rFonts w:hint="cs"/>
          <w:color w:val="FFFFFF" w:themeColor="background1"/>
          <w:sz w:val="2"/>
          <w:szCs w:val="2"/>
          <w:rtl/>
          <w:lang w:bidi="ar-IQ"/>
        </w:rPr>
        <w:t>المصدر نفسه : 115</w:t>
      </w:r>
    </w:p>
  </w:endnote>
  <w:endnote w:id="28">
    <w:p w:rsidR="001D725D" w:rsidRPr="009565E5" w:rsidRDefault="001D725D" w:rsidP="005064C2">
      <w:pPr>
        <w:pStyle w:val="EndnoteText"/>
        <w:rPr>
          <w:sz w:val="16"/>
          <w:szCs w:val="16"/>
          <w:rtl/>
          <w:lang w:bidi="ar-IQ"/>
        </w:rPr>
      </w:pPr>
      <w:r w:rsidRPr="00BB05A6">
        <w:rPr>
          <w:rFonts w:hint="cs"/>
          <w:color w:val="FFFFFF" w:themeColor="background1"/>
          <w:sz w:val="2"/>
          <w:szCs w:val="2"/>
          <w:vertAlign w:val="superscript"/>
          <w:rtl/>
          <w:lang w:bidi="ar-IQ"/>
        </w:rPr>
        <w:t>(</w:t>
      </w:r>
      <w:r w:rsidRPr="00BB05A6">
        <w:rPr>
          <w:rStyle w:val="EndnoteReference"/>
          <w:color w:val="FFFFFF" w:themeColor="background1"/>
          <w:sz w:val="2"/>
          <w:szCs w:val="2"/>
          <w:rtl/>
          <w:lang w:bidi="ar-IQ"/>
        </w:rPr>
        <w:endnoteRef/>
      </w:r>
      <w:r w:rsidRPr="00BB05A6">
        <w:rPr>
          <w:rFonts w:hint="cs"/>
          <w:color w:val="FFFFFF" w:themeColor="background1"/>
          <w:sz w:val="2"/>
          <w:szCs w:val="2"/>
          <w:vertAlign w:val="superscript"/>
          <w:rtl/>
          <w:lang w:bidi="ar-IQ"/>
        </w:rPr>
        <w:t xml:space="preserve">) </w:t>
      </w:r>
      <w:r w:rsidRPr="00BB05A6">
        <w:rPr>
          <w:rFonts w:hint="cs"/>
          <w:color w:val="FFFFFF" w:themeColor="background1"/>
          <w:sz w:val="2"/>
          <w:szCs w:val="2"/>
          <w:rtl/>
          <w:lang w:bidi="ar-IQ"/>
        </w:rPr>
        <w:t>المصدر نفسه</w:t>
      </w:r>
    </w:p>
  </w:endnote>
  <w:endnote w:id="29">
    <w:p w:rsidR="001D725D" w:rsidRPr="003D6A32" w:rsidRDefault="001D725D" w:rsidP="005064C2">
      <w:pPr>
        <w:pStyle w:val="EndnoteText"/>
        <w:rPr>
          <w:color w:val="FFFFFF" w:themeColor="background1"/>
          <w:sz w:val="2"/>
          <w:szCs w:val="2"/>
          <w:rtl/>
          <w:lang w:bidi="ar-IQ"/>
        </w:rPr>
      </w:pPr>
      <w:r w:rsidRPr="003D6A32">
        <w:rPr>
          <w:rFonts w:hint="cs"/>
          <w:color w:val="FFFFFF" w:themeColor="background1"/>
          <w:sz w:val="2"/>
          <w:szCs w:val="2"/>
          <w:vertAlign w:val="superscript"/>
          <w:rtl/>
          <w:lang w:bidi="ar-IQ"/>
        </w:rPr>
        <w:t>(</w:t>
      </w:r>
      <w:r w:rsidRPr="003D6A32">
        <w:rPr>
          <w:rStyle w:val="EndnoteReference"/>
          <w:color w:val="FFFFFF" w:themeColor="background1"/>
          <w:sz w:val="2"/>
          <w:szCs w:val="2"/>
          <w:rtl/>
          <w:lang w:bidi="ar-IQ"/>
        </w:rPr>
        <w:endnoteRef/>
      </w:r>
      <w:r w:rsidRPr="003D6A32">
        <w:rPr>
          <w:rFonts w:hint="cs"/>
          <w:color w:val="FFFFFF" w:themeColor="background1"/>
          <w:sz w:val="2"/>
          <w:szCs w:val="2"/>
          <w:vertAlign w:val="superscript"/>
          <w:rtl/>
          <w:lang w:bidi="ar-IQ"/>
        </w:rPr>
        <w:t>)</w:t>
      </w:r>
      <w:r w:rsidRPr="003D6A32">
        <w:rPr>
          <w:rFonts w:hint="cs"/>
          <w:color w:val="FFFFFF" w:themeColor="background1"/>
          <w:sz w:val="2"/>
          <w:szCs w:val="2"/>
          <w:rtl/>
          <w:lang w:bidi="ar-IQ"/>
        </w:rPr>
        <w:t xml:space="preserve"> المصدر نفسه</w:t>
      </w:r>
    </w:p>
  </w:endnote>
  <w:endnote w:id="30">
    <w:p w:rsidR="001D725D" w:rsidRPr="003D6A32" w:rsidRDefault="001D725D" w:rsidP="005064C2">
      <w:pPr>
        <w:pStyle w:val="EndnoteText"/>
        <w:rPr>
          <w:color w:val="FFFFFF" w:themeColor="background1"/>
          <w:sz w:val="2"/>
          <w:szCs w:val="2"/>
          <w:rtl/>
          <w:lang w:bidi="ar-IQ"/>
        </w:rPr>
      </w:pPr>
      <w:r w:rsidRPr="003D6A32">
        <w:rPr>
          <w:rFonts w:hint="cs"/>
          <w:color w:val="FFFFFF" w:themeColor="background1"/>
          <w:sz w:val="2"/>
          <w:szCs w:val="2"/>
          <w:vertAlign w:val="superscript"/>
          <w:rtl/>
          <w:lang w:bidi="ar-IQ"/>
        </w:rPr>
        <w:t>(</w:t>
      </w:r>
      <w:r w:rsidRPr="003D6A32">
        <w:rPr>
          <w:rStyle w:val="EndnoteReference"/>
          <w:color w:val="FFFFFF" w:themeColor="background1"/>
          <w:sz w:val="2"/>
          <w:szCs w:val="2"/>
          <w:rtl/>
          <w:lang w:bidi="ar-IQ"/>
        </w:rPr>
        <w:endnoteRef/>
      </w:r>
      <w:r w:rsidRPr="003D6A32">
        <w:rPr>
          <w:rFonts w:hint="cs"/>
          <w:color w:val="FFFFFF" w:themeColor="background1"/>
          <w:sz w:val="2"/>
          <w:szCs w:val="2"/>
          <w:vertAlign w:val="superscript"/>
          <w:rtl/>
          <w:lang w:bidi="ar-IQ"/>
        </w:rPr>
        <w:t>)</w:t>
      </w:r>
      <w:r w:rsidRPr="003D6A32">
        <w:rPr>
          <w:rFonts w:hint="cs"/>
          <w:color w:val="FFFFFF" w:themeColor="background1"/>
          <w:sz w:val="2"/>
          <w:szCs w:val="2"/>
          <w:rtl/>
          <w:lang w:bidi="ar-IQ"/>
        </w:rPr>
        <w:t xml:space="preserve"> المصدر نفسه : 116</w:t>
      </w:r>
    </w:p>
  </w:endnote>
  <w:endnote w:id="31">
    <w:p w:rsidR="001D725D" w:rsidRPr="003D6A32" w:rsidRDefault="001D725D" w:rsidP="005064C2">
      <w:pPr>
        <w:pStyle w:val="EndnoteText"/>
        <w:rPr>
          <w:color w:val="FFFFFF" w:themeColor="background1"/>
          <w:sz w:val="2"/>
          <w:szCs w:val="2"/>
          <w:rtl/>
          <w:lang w:bidi="ar-IQ"/>
        </w:rPr>
      </w:pPr>
      <w:r w:rsidRPr="003D6A32">
        <w:rPr>
          <w:rFonts w:hint="cs"/>
          <w:color w:val="FFFFFF" w:themeColor="background1"/>
          <w:sz w:val="2"/>
          <w:szCs w:val="2"/>
          <w:vertAlign w:val="superscript"/>
          <w:rtl/>
          <w:lang w:bidi="ar-IQ"/>
        </w:rPr>
        <w:t>(</w:t>
      </w:r>
      <w:r w:rsidRPr="003D6A32">
        <w:rPr>
          <w:rStyle w:val="EndnoteReference"/>
          <w:color w:val="FFFFFF" w:themeColor="background1"/>
          <w:sz w:val="2"/>
          <w:szCs w:val="2"/>
          <w:rtl/>
          <w:lang w:bidi="ar-IQ"/>
        </w:rPr>
        <w:endnoteRef/>
      </w:r>
      <w:r w:rsidRPr="003D6A32">
        <w:rPr>
          <w:rFonts w:hint="cs"/>
          <w:color w:val="FFFFFF" w:themeColor="background1"/>
          <w:sz w:val="2"/>
          <w:szCs w:val="2"/>
          <w:vertAlign w:val="superscript"/>
          <w:rtl/>
          <w:lang w:bidi="ar-IQ"/>
        </w:rPr>
        <w:t>)</w:t>
      </w:r>
      <w:r w:rsidRPr="003D6A32">
        <w:rPr>
          <w:rFonts w:hint="cs"/>
          <w:color w:val="FFFFFF" w:themeColor="background1"/>
          <w:sz w:val="2"/>
          <w:szCs w:val="2"/>
          <w:rtl/>
          <w:lang w:bidi="ar-IQ"/>
        </w:rPr>
        <w:t xml:space="preserve"> القرآن من التفسير الموروث إلى تحليل الخطاب الديني : 116</w:t>
      </w:r>
    </w:p>
  </w:endnote>
  <w:endnote w:id="32">
    <w:p w:rsidR="001D725D" w:rsidRPr="003D6A32" w:rsidRDefault="001D725D" w:rsidP="005064C2">
      <w:pPr>
        <w:pStyle w:val="EndnoteText"/>
        <w:rPr>
          <w:color w:val="FFFFFF" w:themeColor="background1"/>
          <w:sz w:val="2"/>
          <w:szCs w:val="2"/>
          <w:rtl/>
          <w:lang w:bidi="ar-IQ"/>
        </w:rPr>
      </w:pPr>
      <w:r w:rsidRPr="003D6A32">
        <w:rPr>
          <w:rFonts w:hint="cs"/>
          <w:color w:val="FFFFFF" w:themeColor="background1"/>
          <w:sz w:val="2"/>
          <w:szCs w:val="2"/>
          <w:vertAlign w:val="superscript"/>
          <w:rtl/>
          <w:lang w:bidi="ar-IQ"/>
        </w:rPr>
        <w:t>(</w:t>
      </w:r>
      <w:r w:rsidRPr="003D6A32">
        <w:rPr>
          <w:rStyle w:val="EndnoteReference"/>
          <w:color w:val="FFFFFF" w:themeColor="background1"/>
          <w:sz w:val="2"/>
          <w:szCs w:val="2"/>
          <w:rtl/>
          <w:lang w:bidi="ar-IQ"/>
        </w:rPr>
        <w:endnoteRef/>
      </w:r>
      <w:r w:rsidRPr="003D6A32">
        <w:rPr>
          <w:rFonts w:hint="cs"/>
          <w:color w:val="FFFFFF" w:themeColor="background1"/>
          <w:sz w:val="2"/>
          <w:szCs w:val="2"/>
          <w:vertAlign w:val="superscript"/>
          <w:rtl/>
          <w:lang w:bidi="ar-IQ"/>
        </w:rPr>
        <w:t>)</w:t>
      </w:r>
      <w:r w:rsidRPr="003D6A32">
        <w:rPr>
          <w:rFonts w:hint="cs"/>
          <w:color w:val="FFFFFF" w:themeColor="background1"/>
          <w:sz w:val="2"/>
          <w:szCs w:val="2"/>
          <w:rtl/>
          <w:lang w:bidi="ar-IQ"/>
        </w:rPr>
        <w:t xml:space="preserve"> محمد دراز في تفسيره (النبأ العظيم) وكذلك محمود البستاني في تفسيره البنائي</w:t>
      </w:r>
    </w:p>
  </w:endnote>
  <w:endnote w:id="33">
    <w:p w:rsidR="001D725D" w:rsidRPr="003D6A32" w:rsidRDefault="001D725D" w:rsidP="006F6CD9">
      <w:pPr>
        <w:pStyle w:val="EndnoteText"/>
        <w:rPr>
          <w:rFonts w:ascii="Arial" w:hAnsi="Arial" w:cs="Arial"/>
          <w:color w:val="FFFFFF" w:themeColor="background1"/>
          <w:sz w:val="2"/>
          <w:szCs w:val="2"/>
          <w:rtl/>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القرآن من التفسير الموروث </w:t>
      </w:r>
      <w:r w:rsidRPr="003D6A32">
        <w:rPr>
          <w:rFonts w:hint="cs"/>
          <w:color w:val="FFFFFF" w:themeColor="background1"/>
          <w:sz w:val="2"/>
          <w:szCs w:val="2"/>
          <w:rtl/>
          <w:lang w:bidi="ar-IQ"/>
        </w:rPr>
        <w:t>:</w:t>
      </w:r>
      <w:r w:rsidRPr="003D6A32">
        <w:rPr>
          <w:color w:val="FFFFFF" w:themeColor="background1"/>
          <w:sz w:val="2"/>
          <w:szCs w:val="2"/>
          <w:rtl/>
          <w:lang w:bidi="ar-IQ"/>
        </w:rPr>
        <w:t xml:space="preserve"> 125 .</w:t>
      </w:r>
    </w:p>
  </w:endnote>
  <w:endnote w:id="34">
    <w:p w:rsidR="001D725D" w:rsidRPr="003D6A32" w:rsidRDefault="001D725D" w:rsidP="006F6CD9">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القرآن من التفسير الموروث</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 125 </w:t>
      </w:r>
    </w:p>
  </w:endnote>
  <w:endnote w:id="35">
    <w:p w:rsidR="001D725D" w:rsidRPr="003D6A32" w:rsidRDefault="001D725D" w:rsidP="00BF1524">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hint="cs"/>
          <w:color w:val="FFFFFF" w:themeColor="background1"/>
          <w:sz w:val="2"/>
          <w:szCs w:val="2"/>
          <w:rtl/>
          <w:lang w:bidi="ar-IQ"/>
        </w:rPr>
        <w:t>المصدر نفسه :</w:t>
      </w:r>
      <w:r w:rsidRPr="003D6A32">
        <w:rPr>
          <w:color w:val="FFFFFF" w:themeColor="background1"/>
          <w:sz w:val="2"/>
          <w:szCs w:val="2"/>
          <w:rtl/>
          <w:lang w:bidi="ar-IQ"/>
        </w:rPr>
        <w:t xml:space="preserve"> 126 </w:t>
      </w:r>
    </w:p>
  </w:endnote>
  <w:endnote w:id="36">
    <w:p w:rsidR="001D725D" w:rsidRPr="003D6A32" w:rsidRDefault="001D725D" w:rsidP="003F61EA">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المصدر نفسه</w:t>
      </w:r>
    </w:p>
  </w:endnote>
  <w:endnote w:id="37">
    <w:p w:rsidR="001D725D" w:rsidRPr="003D6A32" w:rsidRDefault="001D725D" w:rsidP="008E230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القرآن من التفسير الموروث / 126 .</w:t>
      </w:r>
    </w:p>
  </w:endnote>
  <w:endnote w:id="38">
    <w:p w:rsidR="001D725D" w:rsidRPr="003D6A32" w:rsidRDefault="001D725D" w:rsidP="0044515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المصدر نفسه : </w:t>
      </w:r>
      <w:r w:rsidRPr="003D6A32">
        <w:rPr>
          <w:color w:val="FFFFFF" w:themeColor="background1"/>
          <w:sz w:val="2"/>
          <w:szCs w:val="2"/>
          <w:rtl/>
          <w:lang w:bidi="ar-IQ"/>
        </w:rPr>
        <w:t>126 .</w:t>
      </w:r>
    </w:p>
  </w:endnote>
  <w:endnote w:id="39">
    <w:p w:rsidR="001D725D" w:rsidRPr="003D6A32" w:rsidRDefault="001D725D" w:rsidP="0044515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hint="cs"/>
          <w:color w:val="FFFFFF" w:themeColor="background1"/>
          <w:sz w:val="2"/>
          <w:szCs w:val="2"/>
          <w:rtl/>
          <w:lang w:bidi="ar-IQ"/>
        </w:rPr>
        <w:t xml:space="preserve">المصدر نفسه : </w:t>
      </w:r>
      <w:r w:rsidRPr="003D6A32">
        <w:rPr>
          <w:color w:val="FFFFFF" w:themeColor="background1"/>
          <w:sz w:val="2"/>
          <w:szCs w:val="2"/>
          <w:rtl/>
          <w:lang w:bidi="ar-IQ"/>
        </w:rPr>
        <w:t>127 .</w:t>
      </w:r>
    </w:p>
  </w:endnote>
  <w:endnote w:id="40">
    <w:p w:rsidR="001D725D" w:rsidRPr="003D6A32" w:rsidRDefault="001D725D" w:rsidP="00A737F2">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القرآن من التفسير الموروث </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127 </w:t>
      </w:r>
    </w:p>
  </w:endnote>
  <w:endnote w:id="41">
    <w:p w:rsidR="001D725D" w:rsidRPr="003D6A32" w:rsidRDefault="001D725D" w:rsidP="00A737F2">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المصدر </w:t>
      </w:r>
      <w:r w:rsidRPr="003D6A32">
        <w:rPr>
          <w:color w:val="FFFFFF" w:themeColor="background1"/>
          <w:sz w:val="2"/>
          <w:szCs w:val="2"/>
          <w:rtl/>
          <w:lang w:bidi="ar-IQ"/>
        </w:rPr>
        <w:t>نفسه</w:t>
      </w:r>
      <w:r w:rsidRPr="003D6A32">
        <w:rPr>
          <w:rFonts w:hint="cs"/>
          <w:color w:val="FFFFFF" w:themeColor="background1"/>
          <w:sz w:val="2"/>
          <w:szCs w:val="2"/>
          <w:rtl/>
          <w:lang w:bidi="ar-IQ"/>
        </w:rPr>
        <w:t xml:space="preserve"> : </w:t>
      </w:r>
      <w:r w:rsidRPr="003D6A32">
        <w:rPr>
          <w:color w:val="FFFFFF" w:themeColor="background1"/>
          <w:sz w:val="2"/>
          <w:szCs w:val="2"/>
          <w:rtl/>
          <w:lang w:bidi="ar-IQ"/>
        </w:rPr>
        <w:t xml:space="preserve">128 </w:t>
      </w:r>
    </w:p>
  </w:endnote>
  <w:endnote w:id="42">
    <w:p w:rsidR="001D725D" w:rsidRPr="003D6A32" w:rsidRDefault="001D725D" w:rsidP="00A737F2">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color w:val="FFFFFF" w:themeColor="background1"/>
          <w:sz w:val="2"/>
          <w:szCs w:val="2"/>
          <w:rtl/>
          <w:lang w:bidi="ar-IQ"/>
        </w:rPr>
        <w:t xml:space="preserve">الفاتحة </w:t>
      </w:r>
      <w:r w:rsidRPr="003D6A32">
        <w:rPr>
          <w:rFonts w:hint="cs"/>
          <w:color w:val="FFFFFF" w:themeColor="background1"/>
          <w:sz w:val="2"/>
          <w:szCs w:val="2"/>
          <w:rtl/>
          <w:lang w:bidi="ar-IQ"/>
        </w:rPr>
        <w:t xml:space="preserve">: </w:t>
      </w:r>
      <w:r w:rsidRPr="003D6A32">
        <w:rPr>
          <w:color w:val="FFFFFF" w:themeColor="background1"/>
          <w:sz w:val="2"/>
          <w:szCs w:val="2"/>
          <w:rtl/>
          <w:lang w:bidi="ar-IQ"/>
        </w:rPr>
        <w:t>5</w:t>
      </w:r>
    </w:p>
  </w:endnote>
  <w:endnote w:id="43">
    <w:p w:rsidR="001D725D" w:rsidRPr="003D6A32" w:rsidRDefault="001D725D" w:rsidP="00A737F2">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الفاتحة </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6 </w:t>
      </w:r>
    </w:p>
  </w:endnote>
  <w:endnote w:id="44">
    <w:p w:rsidR="001D725D" w:rsidRPr="003D6A32" w:rsidRDefault="001D725D" w:rsidP="00A737F2">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الفاتحة </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7 </w:t>
      </w:r>
    </w:p>
  </w:endnote>
  <w:endnote w:id="45">
    <w:p w:rsidR="001D725D" w:rsidRPr="003D6A32" w:rsidRDefault="001D725D" w:rsidP="008E230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ينظر </w:t>
      </w:r>
      <w:r w:rsidRPr="003D6A32">
        <w:rPr>
          <w:rFonts w:hint="cs"/>
          <w:color w:val="FFFFFF" w:themeColor="background1"/>
          <w:sz w:val="2"/>
          <w:szCs w:val="2"/>
          <w:rtl/>
          <w:lang w:bidi="ar-IQ"/>
        </w:rPr>
        <w:t xml:space="preserve">: </w:t>
      </w:r>
      <w:r w:rsidRPr="003D6A32">
        <w:rPr>
          <w:color w:val="FFFFFF" w:themeColor="background1"/>
          <w:sz w:val="2"/>
          <w:szCs w:val="2"/>
          <w:rtl/>
          <w:lang w:bidi="ar-IQ"/>
        </w:rPr>
        <w:t xml:space="preserve">القرآن من التفسير الموروث </w:t>
      </w:r>
      <w:r w:rsidRPr="003D6A32">
        <w:rPr>
          <w:rFonts w:ascii="Arial" w:hAnsi="Arial" w:cs="Arial" w:hint="cs"/>
          <w:color w:val="FFFFFF" w:themeColor="background1"/>
          <w:sz w:val="2"/>
          <w:szCs w:val="2"/>
          <w:rtl/>
          <w:lang w:bidi="ar-IQ"/>
        </w:rPr>
        <w:t>: 129</w:t>
      </w:r>
    </w:p>
  </w:endnote>
  <w:endnote w:id="46">
    <w:p w:rsidR="001D725D" w:rsidRPr="003D6A32" w:rsidRDefault="001D725D" w:rsidP="00E8489A">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القرآن من التفسير الموروث </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129 </w:t>
      </w:r>
    </w:p>
  </w:endnote>
  <w:endnote w:id="47">
    <w:p w:rsidR="001D725D" w:rsidRPr="003D6A32" w:rsidRDefault="001D725D" w:rsidP="00E8489A">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lang w:bidi="ar-IQ"/>
        </w:rPr>
        <w:t xml:space="preserve"> المصدر </w:t>
      </w:r>
      <w:r w:rsidRPr="003D6A32">
        <w:rPr>
          <w:rFonts w:ascii="Arial" w:hAnsi="Arial" w:cs="Arial"/>
          <w:color w:val="FFFFFF" w:themeColor="background1"/>
          <w:sz w:val="2"/>
          <w:szCs w:val="2"/>
          <w:rtl/>
          <w:lang w:bidi="ar-IQ"/>
        </w:rPr>
        <w:t xml:space="preserve">نفسه </w:t>
      </w:r>
      <w:r w:rsidRPr="003D6A32">
        <w:rPr>
          <w:rFonts w:ascii="Arial" w:hAnsi="Arial" w:cs="Arial" w:hint="cs"/>
          <w:color w:val="FFFFFF" w:themeColor="background1"/>
          <w:sz w:val="2"/>
          <w:szCs w:val="2"/>
          <w:rtl/>
          <w:lang w:bidi="ar-IQ"/>
        </w:rPr>
        <w:t>:</w:t>
      </w:r>
      <w:r w:rsidRPr="003D6A32">
        <w:rPr>
          <w:rFonts w:ascii="Arial" w:hAnsi="Arial" w:cs="Arial"/>
          <w:color w:val="FFFFFF" w:themeColor="background1"/>
          <w:sz w:val="2"/>
          <w:szCs w:val="2"/>
          <w:rtl/>
          <w:lang w:bidi="ar-IQ"/>
        </w:rPr>
        <w:t xml:space="preserve">130 </w:t>
      </w:r>
    </w:p>
  </w:endnote>
  <w:endnote w:id="48">
    <w:p w:rsidR="001D725D" w:rsidRPr="003D6A32" w:rsidRDefault="001D725D" w:rsidP="008E230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ascii="Arial" w:hAnsi="Arial" w:cs="Arial" w:hint="cs"/>
          <w:color w:val="FFFFFF" w:themeColor="background1"/>
          <w:sz w:val="2"/>
          <w:szCs w:val="2"/>
          <w:rtl/>
          <w:lang w:bidi="ar-IQ"/>
        </w:rPr>
        <w:t xml:space="preserve">المصدر </w:t>
      </w:r>
      <w:r w:rsidRPr="003D6A32">
        <w:rPr>
          <w:rFonts w:ascii="Arial" w:hAnsi="Arial" w:cs="Arial"/>
          <w:color w:val="FFFFFF" w:themeColor="background1"/>
          <w:sz w:val="2"/>
          <w:szCs w:val="2"/>
          <w:rtl/>
          <w:lang w:bidi="ar-IQ"/>
        </w:rPr>
        <w:t xml:space="preserve">نفسه </w:t>
      </w:r>
    </w:p>
  </w:endnote>
  <w:endnote w:id="49">
    <w:p w:rsidR="001D725D" w:rsidRPr="003D6A32" w:rsidRDefault="001D725D" w:rsidP="00E8489A">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ascii="Arial" w:hAnsi="Arial" w:cs="Arial" w:hint="cs"/>
          <w:color w:val="FFFFFF" w:themeColor="background1"/>
          <w:sz w:val="2"/>
          <w:szCs w:val="2"/>
          <w:rtl/>
          <w:lang w:bidi="ar-IQ"/>
        </w:rPr>
        <w:t xml:space="preserve">المصدر </w:t>
      </w:r>
      <w:r w:rsidRPr="003D6A32">
        <w:rPr>
          <w:rFonts w:ascii="Arial" w:hAnsi="Arial" w:cs="Arial"/>
          <w:color w:val="FFFFFF" w:themeColor="background1"/>
          <w:sz w:val="2"/>
          <w:szCs w:val="2"/>
          <w:rtl/>
          <w:lang w:bidi="ar-IQ"/>
        </w:rPr>
        <w:t xml:space="preserve">نفسه </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131 </w:t>
      </w:r>
    </w:p>
  </w:endnote>
  <w:endnote w:id="50">
    <w:p w:rsidR="001D725D" w:rsidRPr="003D6A32" w:rsidRDefault="001D725D" w:rsidP="00E8489A">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ascii="Arial" w:hAnsi="Arial" w:cs="Arial" w:hint="cs"/>
          <w:color w:val="FFFFFF" w:themeColor="background1"/>
          <w:sz w:val="2"/>
          <w:szCs w:val="2"/>
          <w:rtl/>
          <w:lang w:bidi="ar-IQ"/>
        </w:rPr>
        <w:t xml:space="preserve">المصدر </w:t>
      </w:r>
      <w:r w:rsidRPr="003D6A32">
        <w:rPr>
          <w:rFonts w:ascii="Arial" w:hAnsi="Arial" w:cs="Arial"/>
          <w:color w:val="FFFFFF" w:themeColor="background1"/>
          <w:sz w:val="2"/>
          <w:szCs w:val="2"/>
          <w:rtl/>
          <w:lang w:bidi="ar-IQ"/>
        </w:rPr>
        <w:t xml:space="preserve">نفسه </w:t>
      </w:r>
      <w:r w:rsidRPr="003D6A32">
        <w:rPr>
          <w:rFonts w:ascii="Arial" w:hAnsi="Arial" w:cs="Arial" w:hint="cs"/>
          <w:color w:val="FFFFFF" w:themeColor="background1"/>
          <w:sz w:val="2"/>
          <w:szCs w:val="2"/>
          <w:rtl/>
          <w:lang w:bidi="ar-IQ"/>
        </w:rPr>
        <w:t>:</w:t>
      </w:r>
      <w:r w:rsidRPr="003D6A32">
        <w:rPr>
          <w:rFonts w:ascii="Arial" w:hAnsi="Arial" w:cs="Arial"/>
          <w:color w:val="FFFFFF" w:themeColor="background1"/>
          <w:sz w:val="2"/>
          <w:szCs w:val="2"/>
          <w:rtl/>
          <w:lang w:bidi="ar-IQ"/>
        </w:rPr>
        <w:t xml:space="preserve"> 132 </w:t>
      </w:r>
    </w:p>
  </w:endnote>
  <w:endnote w:id="51">
    <w:p w:rsidR="001D725D" w:rsidRPr="003D6A32" w:rsidRDefault="001D725D" w:rsidP="0017403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القرآن من التفسير الموروث</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 133 </w:t>
      </w:r>
    </w:p>
  </w:endnote>
  <w:endnote w:id="52">
    <w:p w:rsidR="001D725D" w:rsidRPr="003D6A32" w:rsidRDefault="001D725D" w:rsidP="008E230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المصدر </w:t>
      </w:r>
      <w:r w:rsidRPr="003D6A32">
        <w:rPr>
          <w:rFonts w:ascii="Arial" w:hAnsi="Arial" w:cs="Arial"/>
          <w:color w:val="FFFFFF" w:themeColor="background1"/>
          <w:sz w:val="2"/>
          <w:szCs w:val="2"/>
          <w:rtl/>
        </w:rPr>
        <w:t xml:space="preserve">نفسه </w:t>
      </w:r>
      <w:r w:rsidRPr="003D6A32">
        <w:rPr>
          <w:rFonts w:ascii="Arial" w:hAnsi="Arial" w:cs="Arial" w:hint="cs"/>
          <w:color w:val="FFFFFF" w:themeColor="background1"/>
          <w:sz w:val="2"/>
          <w:szCs w:val="2"/>
          <w:rtl/>
        </w:rPr>
        <w:t>: 130</w:t>
      </w:r>
      <w:r w:rsidRPr="003D6A32">
        <w:rPr>
          <w:rFonts w:ascii="Arial" w:hAnsi="Arial" w:cs="Arial"/>
          <w:color w:val="FFFFFF" w:themeColor="background1"/>
          <w:sz w:val="2"/>
          <w:szCs w:val="2"/>
          <w:rtl/>
        </w:rPr>
        <w:t xml:space="preserve"> </w:t>
      </w:r>
    </w:p>
  </w:endnote>
  <w:endnote w:id="53">
    <w:p w:rsidR="001D725D" w:rsidRPr="003D6A32" w:rsidRDefault="001D725D" w:rsidP="0017403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ينظر القرآن من التفسير الموروث إلى </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134 </w:t>
      </w:r>
    </w:p>
  </w:endnote>
  <w:endnote w:id="54">
    <w:p w:rsidR="001D725D" w:rsidRPr="003D6A32" w:rsidRDefault="001D725D" w:rsidP="008E230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المصدر </w:t>
      </w:r>
      <w:r w:rsidRPr="003D6A32">
        <w:rPr>
          <w:rFonts w:ascii="Arial" w:hAnsi="Arial" w:cs="Arial"/>
          <w:color w:val="FFFFFF" w:themeColor="background1"/>
          <w:sz w:val="2"/>
          <w:szCs w:val="2"/>
          <w:rtl/>
        </w:rPr>
        <w:t>نفسه</w:t>
      </w:r>
    </w:p>
  </w:endnote>
  <w:endnote w:id="55">
    <w:p w:rsidR="001D725D" w:rsidRPr="003D6A32" w:rsidRDefault="001D725D" w:rsidP="006841AD">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lang w:bidi="ar-IQ"/>
        </w:rPr>
        <w:t xml:space="preserve"> </w:t>
      </w:r>
      <w:r w:rsidRPr="003D6A32">
        <w:rPr>
          <w:rFonts w:ascii="Arial" w:hAnsi="Arial" w:cs="Arial"/>
          <w:color w:val="FFFFFF" w:themeColor="background1"/>
          <w:sz w:val="2"/>
          <w:szCs w:val="2"/>
          <w:rtl/>
          <w:lang w:bidi="ar-IQ"/>
        </w:rPr>
        <w:t xml:space="preserve">ينظر القرآن من التفسير الموروث إلى </w:t>
      </w:r>
      <w:r w:rsidRPr="003D6A32">
        <w:rPr>
          <w:rFonts w:ascii="Arial" w:hAnsi="Arial" w:cs="Arial" w:hint="cs"/>
          <w:color w:val="FFFFFF" w:themeColor="background1"/>
          <w:sz w:val="2"/>
          <w:szCs w:val="2"/>
          <w:rtl/>
          <w:lang w:bidi="ar-IQ"/>
        </w:rPr>
        <w:t>:</w:t>
      </w:r>
      <w:r w:rsidRPr="003D6A32">
        <w:rPr>
          <w:rFonts w:ascii="Arial" w:hAnsi="Arial" w:cs="Arial"/>
          <w:color w:val="FFFFFF" w:themeColor="background1"/>
          <w:sz w:val="2"/>
          <w:szCs w:val="2"/>
          <w:rtl/>
          <w:lang w:bidi="ar-IQ"/>
        </w:rPr>
        <w:t xml:space="preserve"> 134</w:t>
      </w:r>
    </w:p>
  </w:endnote>
  <w:endnote w:id="56">
    <w:p w:rsidR="001D725D" w:rsidRPr="003D6A32" w:rsidRDefault="001D725D" w:rsidP="008E230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المصدر </w:t>
      </w:r>
      <w:r w:rsidRPr="003D6A32">
        <w:rPr>
          <w:rFonts w:ascii="Arial" w:hAnsi="Arial" w:cs="Arial"/>
          <w:color w:val="FFFFFF" w:themeColor="background1"/>
          <w:sz w:val="2"/>
          <w:szCs w:val="2"/>
          <w:rtl/>
        </w:rPr>
        <w:t xml:space="preserve">نفسه </w:t>
      </w:r>
    </w:p>
  </w:endnote>
  <w:endnote w:id="57">
    <w:p w:rsidR="001D725D" w:rsidRPr="003D6A32" w:rsidRDefault="001D725D" w:rsidP="006841AD">
      <w:pPr>
        <w:pStyle w:val="EndnoteText"/>
        <w:jc w:val="lowKashida"/>
        <w:rPr>
          <w:rFonts w:ascii="Arial" w:hAnsi="Arial" w:cs="Arial"/>
          <w:color w:val="FFFFFF" w:themeColor="background1"/>
          <w:sz w:val="2"/>
          <w:szCs w:val="2"/>
          <w:rtl/>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ascii="Arial" w:hAnsi="Arial" w:cs="Arial"/>
          <w:color w:val="FFFFFF" w:themeColor="background1"/>
          <w:sz w:val="2"/>
          <w:szCs w:val="2"/>
          <w:rtl/>
        </w:rPr>
        <w:t xml:space="preserve">القرآن من التفسير الموروث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135</w:t>
      </w:r>
    </w:p>
  </w:endnote>
  <w:endnote w:id="58">
    <w:p w:rsidR="001D725D" w:rsidRPr="003D6A32" w:rsidRDefault="001D725D" w:rsidP="006841AD">
      <w:pPr>
        <w:pStyle w:val="EndnoteText"/>
        <w:jc w:val="lowKashida"/>
        <w:rPr>
          <w:rFonts w:ascii="Arial" w:hAnsi="Arial" w:cs="Arial"/>
          <w:color w:val="FFFFFF" w:themeColor="background1"/>
          <w:sz w:val="2"/>
          <w:szCs w:val="2"/>
          <w:rtl/>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المصدر </w:t>
      </w:r>
      <w:r w:rsidRPr="003D6A32">
        <w:rPr>
          <w:rFonts w:ascii="Arial" w:hAnsi="Arial" w:cs="Arial"/>
          <w:color w:val="FFFFFF" w:themeColor="background1"/>
          <w:sz w:val="2"/>
          <w:szCs w:val="2"/>
          <w:rtl/>
        </w:rPr>
        <w:t xml:space="preserve">نفسه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136 </w:t>
      </w:r>
    </w:p>
  </w:endnote>
  <w:endnote w:id="59">
    <w:p w:rsidR="001D725D" w:rsidRPr="003D6A32" w:rsidRDefault="001D725D" w:rsidP="006841AD">
      <w:pPr>
        <w:pStyle w:val="EndnoteText"/>
        <w:ind w:left="282" w:hanging="282"/>
        <w:jc w:val="both"/>
        <w:rPr>
          <w:rFonts w:ascii="Arial" w:hAnsi="Arial" w:cs="Arial"/>
          <w:color w:val="FFFFFF" w:themeColor="background1"/>
          <w:sz w:val="2"/>
          <w:szCs w:val="2"/>
          <w:rtl/>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في تفسيره (التفسير الكبير) وسبب </w:t>
      </w:r>
      <w:r w:rsidRPr="003D6A32">
        <w:rPr>
          <w:rFonts w:ascii="Arial" w:hAnsi="Arial" w:cs="Arial" w:hint="cs"/>
          <w:color w:val="FFFFFF" w:themeColor="background1"/>
          <w:sz w:val="2"/>
          <w:szCs w:val="2"/>
          <w:rtl/>
        </w:rPr>
        <w:t>اختياره</w:t>
      </w:r>
      <w:r w:rsidRPr="003D6A32">
        <w:rPr>
          <w:rFonts w:ascii="Arial" w:hAnsi="Arial" w:cs="Arial"/>
          <w:color w:val="FFFFFF" w:themeColor="background1"/>
          <w:sz w:val="2"/>
          <w:szCs w:val="2"/>
          <w:rtl/>
        </w:rPr>
        <w:t xml:space="preserve"> لهذا التفسير يذكر أركون إن هذا التفسير يقدم لنا </w:t>
      </w:r>
      <w:r w:rsidRPr="003D6A32">
        <w:rPr>
          <w:rFonts w:ascii="Arial" w:hAnsi="Arial" w:cs="Arial" w:hint="cs"/>
          <w:color w:val="FFFFFF" w:themeColor="background1"/>
          <w:sz w:val="2"/>
          <w:szCs w:val="2"/>
          <w:rtl/>
        </w:rPr>
        <w:t>امتيازات</w:t>
      </w:r>
      <w:r w:rsidRPr="003D6A32">
        <w:rPr>
          <w:rFonts w:ascii="Arial" w:hAnsi="Arial" w:cs="Arial"/>
          <w:color w:val="FFFFFF" w:themeColor="background1"/>
          <w:sz w:val="2"/>
          <w:szCs w:val="2"/>
          <w:rtl/>
        </w:rPr>
        <w:t xml:space="preserve"> </w:t>
      </w:r>
      <w:r w:rsidRPr="003D6A32">
        <w:rPr>
          <w:rFonts w:ascii="Arial" w:hAnsi="Arial" w:cs="Arial" w:hint="cs"/>
          <w:color w:val="FFFFFF" w:themeColor="background1"/>
          <w:sz w:val="2"/>
          <w:szCs w:val="2"/>
          <w:rtl/>
        </w:rPr>
        <w:t>إستراتيجية</w:t>
      </w:r>
      <w:r w:rsidRPr="003D6A32">
        <w:rPr>
          <w:rFonts w:ascii="Arial" w:hAnsi="Arial" w:cs="Arial"/>
          <w:color w:val="FFFFFF" w:themeColor="background1"/>
          <w:sz w:val="2"/>
          <w:szCs w:val="2"/>
          <w:rtl/>
        </w:rPr>
        <w:t xml:space="preserve"> واضحة إذا ما اعتمدناه كنقطة </w:t>
      </w:r>
      <w:r w:rsidRPr="003D6A32">
        <w:rPr>
          <w:rFonts w:ascii="Arial" w:hAnsi="Arial" w:cs="Arial" w:hint="cs"/>
          <w:color w:val="FFFFFF" w:themeColor="background1"/>
          <w:sz w:val="2"/>
          <w:szCs w:val="2"/>
          <w:rtl/>
        </w:rPr>
        <w:t>انطلاق</w:t>
      </w:r>
      <w:r w:rsidRPr="003D6A32">
        <w:rPr>
          <w:rFonts w:ascii="Arial" w:hAnsi="Arial" w:cs="Arial"/>
          <w:color w:val="FFFFFF" w:themeColor="background1"/>
          <w:sz w:val="2"/>
          <w:szCs w:val="2"/>
          <w:rtl/>
        </w:rPr>
        <w:t xml:space="preserve"> وأنه جمع أهم ما أنتجه الجهد التفسيري خلال القرون </w:t>
      </w:r>
    </w:p>
    <w:p w:rsidR="001D725D" w:rsidRPr="003D6A32" w:rsidRDefault="001D725D" w:rsidP="008E2306">
      <w:pPr>
        <w:pStyle w:val="EndnoteText"/>
        <w:jc w:val="lowKashida"/>
        <w:rPr>
          <w:rFonts w:ascii="Arial" w:hAnsi="Arial" w:cs="Arial"/>
          <w:color w:val="FFFFFF" w:themeColor="background1"/>
          <w:sz w:val="2"/>
          <w:szCs w:val="2"/>
        </w:rPr>
      </w:pPr>
      <w:r w:rsidRPr="003D6A32">
        <w:rPr>
          <w:rFonts w:ascii="Arial" w:hAnsi="Arial" w:cs="Arial"/>
          <w:color w:val="FFFFFF" w:themeColor="background1"/>
          <w:sz w:val="2"/>
          <w:szCs w:val="2"/>
          <w:rtl/>
        </w:rPr>
        <w:t xml:space="preserve">      الهجرية الس</w:t>
      </w:r>
      <w:r w:rsidRPr="003D6A32">
        <w:rPr>
          <w:rFonts w:ascii="Arial" w:hAnsi="Arial" w:cs="Arial" w:hint="cs"/>
          <w:color w:val="FFFFFF" w:themeColor="background1"/>
          <w:sz w:val="2"/>
          <w:szCs w:val="2"/>
          <w:rtl/>
        </w:rPr>
        <w:t>ت</w:t>
      </w:r>
      <w:r w:rsidRPr="003D6A32">
        <w:rPr>
          <w:rFonts w:ascii="Arial" w:hAnsi="Arial" w:cs="Arial"/>
          <w:color w:val="FFFFFF" w:themeColor="background1"/>
          <w:sz w:val="2"/>
          <w:szCs w:val="2"/>
          <w:rtl/>
        </w:rPr>
        <w:t xml:space="preserve">ة الأولى السابقة له . القرآن من  التفسير /137 </w:t>
      </w:r>
    </w:p>
  </w:endnote>
  <w:endnote w:id="60">
    <w:p w:rsidR="001D725D" w:rsidRPr="003D6A32" w:rsidRDefault="001D725D" w:rsidP="006841AD">
      <w:pPr>
        <w:pStyle w:val="EndnoteText"/>
        <w:jc w:val="lowKashida"/>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color w:val="FFFFFF" w:themeColor="background1"/>
          <w:sz w:val="2"/>
          <w:szCs w:val="2"/>
          <w:rtl/>
        </w:rPr>
        <w:t xml:space="preserve"> </w:t>
      </w:r>
      <w:r w:rsidRPr="003D6A32">
        <w:rPr>
          <w:rFonts w:ascii="Arial" w:hAnsi="Arial" w:cs="Arial" w:hint="cs"/>
          <w:color w:val="FFFFFF" w:themeColor="background1"/>
          <w:sz w:val="2"/>
          <w:szCs w:val="2"/>
          <w:rtl/>
        </w:rPr>
        <w:t xml:space="preserve">المصدر </w:t>
      </w:r>
      <w:r w:rsidRPr="003D6A32">
        <w:rPr>
          <w:rFonts w:ascii="Arial" w:hAnsi="Arial" w:cs="Arial"/>
          <w:color w:val="FFFFFF" w:themeColor="background1"/>
          <w:sz w:val="2"/>
          <w:szCs w:val="2"/>
          <w:rtl/>
        </w:rPr>
        <w:t xml:space="preserve">نفسه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137 </w:t>
      </w:r>
    </w:p>
  </w:endnote>
  <w:endnote w:id="61">
    <w:p w:rsidR="001D725D" w:rsidRPr="003D6A32" w:rsidRDefault="001D725D" w:rsidP="008E2306">
      <w:pPr>
        <w:pStyle w:val="EndnoteText"/>
        <w:jc w:val="lowKashida"/>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المصدر </w:t>
      </w:r>
      <w:r w:rsidRPr="003D6A32">
        <w:rPr>
          <w:rFonts w:ascii="Arial" w:hAnsi="Arial" w:cs="Arial"/>
          <w:color w:val="FFFFFF" w:themeColor="background1"/>
          <w:sz w:val="2"/>
          <w:szCs w:val="2"/>
          <w:rtl/>
        </w:rPr>
        <w:t xml:space="preserve">نفسه </w:t>
      </w:r>
      <w:r w:rsidRPr="003D6A32">
        <w:rPr>
          <w:rFonts w:ascii="Arial" w:hAnsi="Arial" w:cs="Arial" w:hint="cs"/>
          <w:color w:val="FFFFFF" w:themeColor="background1"/>
          <w:sz w:val="2"/>
          <w:szCs w:val="2"/>
          <w:rtl/>
        </w:rPr>
        <w:t>: 139</w:t>
      </w:r>
      <w:r w:rsidRPr="003D6A32">
        <w:rPr>
          <w:rFonts w:ascii="Arial" w:hAnsi="Arial" w:cs="Arial"/>
          <w:color w:val="FFFFFF" w:themeColor="background1"/>
          <w:sz w:val="2"/>
          <w:szCs w:val="2"/>
          <w:rtl/>
        </w:rPr>
        <w:t xml:space="preserve"> </w:t>
      </w:r>
    </w:p>
  </w:endnote>
  <w:endnote w:id="62">
    <w:p w:rsidR="001D725D" w:rsidRPr="003D6A32" w:rsidRDefault="001D725D" w:rsidP="002D409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ينظر القرآن من التفسير الموروث إلى تحليل الخطاب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137 -139 .</w:t>
      </w:r>
    </w:p>
  </w:endnote>
  <w:endnote w:id="63">
    <w:p w:rsidR="001D725D" w:rsidRPr="003D6A32" w:rsidRDefault="001D725D" w:rsidP="002D409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القرآن الكريم والقراءة الحديثة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د. الحسن العباقي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دار صفحات للدراسات والنشر 2009م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53 .</w:t>
      </w:r>
    </w:p>
  </w:endnote>
  <w:endnote w:id="64">
    <w:p w:rsidR="001D725D" w:rsidRPr="003D6A32" w:rsidRDefault="001D725D" w:rsidP="002D4096">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روح الحداثة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طه عبد</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الرحمن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205 .</w:t>
      </w:r>
    </w:p>
  </w:endnote>
  <w:endnote w:id="65">
    <w:p w:rsidR="001D725D" w:rsidRPr="003D6A32" w:rsidRDefault="001D725D" w:rsidP="00506984">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ascii="Arial" w:hAnsi="Arial" w:cs="Arial"/>
          <w:color w:val="FFFFFF" w:themeColor="background1"/>
          <w:sz w:val="2"/>
          <w:szCs w:val="2"/>
          <w:rtl/>
        </w:rPr>
        <w:t xml:space="preserve">ينظر القرآن من التفسير الموروث إلى تحليل الخطاب الديني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5 و11 و145 وغيرها </w:t>
      </w:r>
    </w:p>
  </w:endnote>
  <w:endnote w:id="66">
    <w:p w:rsidR="001D725D" w:rsidRPr="003D6A32" w:rsidRDefault="001D725D" w:rsidP="001C0D2E">
      <w:pPr>
        <w:pStyle w:val="EndnoteText"/>
        <w:rPr>
          <w:rFonts w:ascii="Arial" w:hAnsi="Arial" w:cs="Arial"/>
          <w:color w:val="FFFFFF" w:themeColor="background1"/>
          <w:sz w:val="2"/>
          <w:szCs w:val="2"/>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روح الحداثة </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د. طه عبد</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الرحمن </w:t>
      </w:r>
      <w:r w:rsidRPr="003D6A32">
        <w:rPr>
          <w:rFonts w:ascii="Arial" w:hAnsi="Arial" w:cs="Arial" w:hint="cs"/>
          <w:color w:val="FFFFFF" w:themeColor="background1"/>
          <w:sz w:val="2"/>
          <w:szCs w:val="2"/>
          <w:rtl/>
        </w:rPr>
        <w:t xml:space="preserve">: </w:t>
      </w:r>
      <w:r w:rsidRPr="003D6A32">
        <w:rPr>
          <w:rFonts w:ascii="Arial" w:hAnsi="Arial" w:cs="Arial"/>
          <w:color w:val="FFFFFF" w:themeColor="background1"/>
          <w:sz w:val="2"/>
          <w:szCs w:val="2"/>
          <w:rtl/>
        </w:rPr>
        <w:t xml:space="preserve"> 205 </w:t>
      </w:r>
    </w:p>
  </w:endnote>
  <w:endnote w:id="67">
    <w:p w:rsidR="001D725D" w:rsidRPr="00CA7015" w:rsidRDefault="001D725D" w:rsidP="007A3315">
      <w:pPr>
        <w:pStyle w:val="EndnoteText"/>
        <w:rPr>
          <w:rFonts w:ascii="Arial" w:hAnsi="Arial" w:cs="Arial"/>
          <w:sz w:val="28"/>
          <w:szCs w:val="28"/>
          <w:lang w:bidi="ar-IQ"/>
        </w:rPr>
      </w:pPr>
      <w:r w:rsidRPr="003D6A32">
        <w:rPr>
          <w:rFonts w:ascii="Arial" w:hAnsi="Arial" w:cs="Arial"/>
          <w:color w:val="FFFFFF" w:themeColor="background1"/>
          <w:sz w:val="2"/>
          <w:szCs w:val="2"/>
          <w:vertAlign w:val="superscript"/>
          <w:rtl/>
          <w:lang w:bidi="ar-IQ"/>
        </w:rPr>
        <w:t>(</w:t>
      </w:r>
      <w:r w:rsidRPr="003D6A32">
        <w:rPr>
          <w:rStyle w:val="EndnoteReference"/>
          <w:rFonts w:ascii="Arial" w:hAnsi="Arial" w:cs="Arial"/>
          <w:color w:val="FFFFFF" w:themeColor="background1"/>
          <w:sz w:val="2"/>
          <w:szCs w:val="2"/>
          <w:rtl/>
          <w:lang w:bidi="ar-IQ"/>
        </w:rPr>
        <w:endnoteRef/>
      </w:r>
      <w:r w:rsidRPr="003D6A32">
        <w:rPr>
          <w:rFonts w:ascii="Arial" w:hAnsi="Arial" w:cs="Arial"/>
          <w:color w:val="FFFFFF" w:themeColor="background1"/>
          <w:sz w:val="2"/>
          <w:szCs w:val="2"/>
          <w:vertAlign w:val="superscript"/>
          <w:rtl/>
          <w:lang w:bidi="ar-IQ"/>
        </w:rPr>
        <w:t>)</w:t>
      </w:r>
      <w:r w:rsidRPr="003D6A32">
        <w:rPr>
          <w:rFonts w:ascii="Arial" w:hAnsi="Arial" w:cs="Arial" w:hint="cs"/>
          <w:color w:val="FFFFFF" w:themeColor="background1"/>
          <w:sz w:val="2"/>
          <w:szCs w:val="2"/>
          <w:vertAlign w:val="superscript"/>
          <w:rtl/>
          <w:lang w:bidi="ar-IQ"/>
        </w:rPr>
        <w:t xml:space="preserve"> </w:t>
      </w:r>
      <w:r w:rsidRPr="003D6A32">
        <w:rPr>
          <w:rFonts w:ascii="Arial" w:hAnsi="Arial" w:cs="Arial"/>
          <w:color w:val="FFFFFF" w:themeColor="background1"/>
          <w:sz w:val="2"/>
          <w:szCs w:val="2"/>
          <w:rtl/>
        </w:rPr>
        <w:t xml:space="preserve">ينظر </w:t>
      </w:r>
      <w:r w:rsidRPr="003D6A32">
        <w:rPr>
          <w:rFonts w:ascii="Arial" w:hAnsi="Arial" w:cs="Arial" w:hint="cs"/>
          <w:color w:val="FFFFFF" w:themeColor="background1"/>
          <w:sz w:val="2"/>
          <w:szCs w:val="2"/>
          <w:rtl/>
        </w:rPr>
        <w:t>:</w:t>
      </w:r>
      <w:r w:rsidRPr="003D6A32">
        <w:rPr>
          <w:rFonts w:ascii="Arial" w:hAnsi="Arial" w:cs="Arial"/>
          <w:color w:val="FFFFFF" w:themeColor="background1"/>
          <w:sz w:val="2"/>
          <w:szCs w:val="2"/>
          <w:rtl/>
        </w:rPr>
        <w:t xml:space="preserve"> الإسلام ، أوربا ، الغرب </w:t>
      </w:r>
      <w:r w:rsidR="00FB0BB5" w:rsidRPr="003D6A32">
        <w:rPr>
          <w:rFonts w:ascii="Arial" w:hAnsi="Arial" w:cs="Arial"/>
          <w:color w:val="FFFFFF" w:themeColor="background1"/>
          <w:sz w:val="2"/>
          <w:szCs w:val="2"/>
          <w:rtl/>
        </w:rPr>
        <w:t>،</w:t>
      </w:r>
      <w:r w:rsidR="00FB0BB5" w:rsidRPr="00CA7015">
        <w:rPr>
          <w:rFonts w:ascii="Arial" w:hAnsi="Arial" w:cs="Arial"/>
          <w:sz w:val="4"/>
          <w:szCs w:val="4"/>
          <w:rtl/>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25D" w:rsidRDefault="001D725D" w:rsidP="00D1065F">
    <w:pPr>
      <w:pStyle w:val="Footer"/>
      <w:jc w:val="center"/>
    </w:pPr>
  </w:p>
  <w:p w:rsidR="001D725D" w:rsidRDefault="001D7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B5C" w:rsidRDefault="00E73B5C" w:rsidP="007A61C0">
      <w:pPr>
        <w:spacing w:after="0" w:line="240" w:lineRule="auto"/>
      </w:pPr>
      <w:r>
        <w:separator/>
      </w:r>
    </w:p>
  </w:footnote>
  <w:footnote w:type="continuationSeparator" w:id="0">
    <w:p w:rsidR="00E73B5C" w:rsidRDefault="00E73B5C" w:rsidP="007A6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36" w:rsidRPr="00F56636" w:rsidRDefault="00E73B5C" w:rsidP="00150C1E">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F56636" w:rsidRPr="00F56636">
      <w:rPr>
        <w:rFonts w:ascii="Times New Roman" w:eastAsia="Times New Roman" w:hAnsi="Times New Roman" w:cs="Times New Roman"/>
        <w:b/>
        <w:bCs/>
        <w:sz w:val="24"/>
        <w:szCs w:val="24"/>
        <w:rtl/>
        <w:lang w:val="x-none" w:eastAsia="x-none" w:bidi="ar-IQ"/>
      </w:rPr>
      <w:t>مجلة الدراسات المستدامة . . .  السنة ال</w:t>
    </w:r>
    <w:r w:rsidR="00F56636" w:rsidRPr="00F56636">
      <w:rPr>
        <w:rFonts w:ascii="Times New Roman" w:eastAsia="Times New Roman" w:hAnsi="Times New Roman" w:cs="Times New Roman" w:hint="cs"/>
        <w:b/>
        <w:bCs/>
        <w:sz w:val="24"/>
        <w:szCs w:val="24"/>
        <w:rtl/>
        <w:lang w:val="x-none" w:eastAsia="x-none" w:bidi="ar-IQ"/>
      </w:rPr>
      <w:t>ثانية</w:t>
    </w:r>
    <w:r w:rsidR="00F56636" w:rsidRPr="00F56636">
      <w:rPr>
        <w:rFonts w:ascii="Times New Roman" w:eastAsia="Times New Roman" w:hAnsi="Times New Roman" w:cs="Times New Roman"/>
        <w:b/>
        <w:bCs/>
        <w:sz w:val="24"/>
        <w:szCs w:val="24"/>
        <w:rtl/>
        <w:lang w:val="x-none" w:eastAsia="x-none" w:bidi="ar-IQ"/>
      </w:rPr>
      <w:t xml:space="preserve"> / المجلد </w:t>
    </w:r>
    <w:r w:rsidR="00F56636" w:rsidRPr="00F56636">
      <w:rPr>
        <w:rFonts w:ascii="Times New Roman" w:eastAsia="Times New Roman" w:hAnsi="Times New Roman" w:cs="Times New Roman" w:hint="cs"/>
        <w:b/>
        <w:bCs/>
        <w:sz w:val="24"/>
        <w:szCs w:val="24"/>
        <w:rtl/>
        <w:lang w:eastAsia="x-none" w:bidi="ar-IQ"/>
      </w:rPr>
      <w:t>الثاني</w:t>
    </w:r>
    <w:r w:rsidR="00F56636" w:rsidRPr="00F56636">
      <w:rPr>
        <w:rFonts w:ascii="Times New Roman" w:eastAsia="Times New Roman" w:hAnsi="Times New Roman" w:cs="Times New Roman"/>
        <w:b/>
        <w:bCs/>
        <w:sz w:val="24"/>
        <w:szCs w:val="24"/>
        <w:rtl/>
        <w:lang w:val="x-none" w:eastAsia="x-none" w:bidi="ar-IQ"/>
      </w:rPr>
      <w:t xml:space="preserve"> / العدد ال</w:t>
    </w:r>
    <w:r w:rsidR="00D1065F">
      <w:rPr>
        <w:rFonts w:ascii="Times New Roman" w:eastAsia="Times New Roman" w:hAnsi="Times New Roman" w:cs="Times New Roman" w:hint="cs"/>
        <w:b/>
        <w:bCs/>
        <w:sz w:val="24"/>
        <w:szCs w:val="24"/>
        <w:rtl/>
        <w:lang w:val="x-none" w:eastAsia="x-none" w:bidi="ar-IQ"/>
      </w:rPr>
      <w:t>ثالث</w:t>
    </w:r>
    <w:r w:rsidR="008C6C1D">
      <w:rPr>
        <w:rFonts w:ascii="Times New Roman" w:eastAsia="Times New Roman" w:hAnsi="Times New Roman" w:cs="Times New Roman" w:hint="cs"/>
        <w:b/>
        <w:bCs/>
        <w:sz w:val="24"/>
        <w:szCs w:val="24"/>
        <w:rtl/>
        <w:lang w:eastAsia="x-none" w:bidi="ar-IQ"/>
      </w:rPr>
      <w:t>.</w:t>
    </w:r>
    <w:r w:rsidR="00F56636" w:rsidRPr="00F56636">
      <w:rPr>
        <w:rFonts w:ascii="Times New Roman" w:eastAsia="Times New Roman" w:hAnsi="Times New Roman" w:cs="Times New Roman" w:hint="cs"/>
        <w:b/>
        <w:bCs/>
        <w:sz w:val="24"/>
        <w:szCs w:val="24"/>
        <w:rtl/>
        <w:lang w:val="x-none" w:eastAsia="x-none" w:bidi="ar-IQ"/>
      </w:rPr>
      <w:t xml:space="preserve"> </w:t>
    </w:r>
    <w:r w:rsidR="00F56636" w:rsidRPr="00F56636">
      <w:rPr>
        <w:rFonts w:ascii="Times New Roman" w:eastAsia="Times New Roman" w:hAnsi="Times New Roman" w:cs="Times New Roman"/>
        <w:b/>
        <w:bCs/>
        <w:sz w:val="24"/>
        <w:szCs w:val="24"/>
        <w:rtl/>
        <w:lang w:val="x-none" w:eastAsia="x-none" w:bidi="ar-IQ"/>
      </w:rPr>
      <w:t xml:space="preserve"> لسنة </w:t>
    </w:r>
    <w:r w:rsidR="00F56636" w:rsidRPr="00F56636">
      <w:rPr>
        <w:rFonts w:ascii="Times New Roman" w:eastAsia="Times New Roman" w:hAnsi="Times New Roman" w:cs="Times New Roman" w:hint="cs"/>
        <w:b/>
        <w:bCs/>
        <w:sz w:val="24"/>
        <w:szCs w:val="24"/>
        <w:rtl/>
        <w:lang w:val="x-none" w:eastAsia="x-none" w:bidi="ar-IQ"/>
      </w:rPr>
      <w:t>2020 م -1441هـ</w:t>
    </w:r>
  </w:p>
  <w:p w:rsidR="00F56636" w:rsidRPr="00F56636" w:rsidRDefault="00E73B5C" w:rsidP="00150C1E">
    <w:pPr>
      <w:tabs>
        <w:tab w:val="center" w:pos="4153"/>
        <w:tab w:val="right" w:pos="8306"/>
      </w:tabs>
      <w:spacing w:after="0" w:line="240" w:lineRule="auto"/>
      <w:jc w:val="center"/>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37CE5"/>
    <w:multiLevelType w:val="hybridMultilevel"/>
    <w:tmpl w:val="817CCF3A"/>
    <w:lvl w:ilvl="0" w:tplc="E4A2C43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2D50D3"/>
    <w:multiLevelType w:val="hybridMultilevel"/>
    <w:tmpl w:val="E3F862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4294A"/>
    <w:multiLevelType w:val="hybridMultilevel"/>
    <w:tmpl w:val="FCD87514"/>
    <w:lvl w:ilvl="0" w:tplc="79AE7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D90751"/>
    <w:multiLevelType w:val="hybridMultilevel"/>
    <w:tmpl w:val="BF640C18"/>
    <w:lvl w:ilvl="0" w:tplc="79AE7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14646"/>
    <w:multiLevelType w:val="hybridMultilevel"/>
    <w:tmpl w:val="4EE2C602"/>
    <w:lvl w:ilvl="0" w:tplc="2268313A">
      <w:start w:val="1"/>
      <w:numFmt w:val="decimal"/>
      <w:lvlText w:val="%1-"/>
      <w:lvlJc w:val="left"/>
      <w:pPr>
        <w:tabs>
          <w:tab w:val="num" w:pos="555"/>
        </w:tabs>
        <w:ind w:left="555" w:hanging="375"/>
      </w:pPr>
      <w:rPr>
        <w:rFonts w:hint="default"/>
      </w:rPr>
    </w:lvl>
    <w:lvl w:ilvl="1" w:tplc="1E0058BA">
      <w:start w:val="1"/>
      <w:numFmt w:val="arabicAbjad"/>
      <w:lvlText w:val="%2-"/>
      <w:lvlJc w:val="left"/>
      <w:pPr>
        <w:tabs>
          <w:tab w:val="num" w:pos="1260"/>
        </w:tabs>
        <w:ind w:left="1260" w:hanging="360"/>
      </w:pPr>
      <w:rPr>
        <w:rFonts w:hint="default"/>
        <w:b/>
        <w:bCs/>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0DA94E45"/>
    <w:multiLevelType w:val="hybridMultilevel"/>
    <w:tmpl w:val="F0D0E55C"/>
    <w:lvl w:ilvl="0" w:tplc="619630C2">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451E28"/>
    <w:multiLevelType w:val="hybridMultilevel"/>
    <w:tmpl w:val="A402854C"/>
    <w:lvl w:ilvl="0" w:tplc="E7B823CA">
      <w:start w:val="1"/>
      <w:numFmt w:val="decimal"/>
      <w:lvlText w:val="%1-"/>
      <w:lvlJc w:val="left"/>
      <w:pPr>
        <w:tabs>
          <w:tab w:val="num" w:pos="720"/>
        </w:tabs>
        <w:ind w:left="720" w:hanging="360"/>
      </w:pPr>
      <w:rPr>
        <w:rFonts w:hint="default"/>
      </w:rPr>
    </w:lvl>
    <w:lvl w:ilvl="1" w:tplc="445A7BB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B94E5B"/>
    <w:multiLevelType w:val="hybridMultilevel"/>
    <w:tmpl w:val="914C74C4"/>
    <w:lvl w:ilvl="0" w:tplc="79AE724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1E5A52"/>
    <w:multiLevelType w:val="hybridMultilevel"/>
    <w:tmpl w:val="646C1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3B206C"/>
    <w:multiLevelType w:val="hybridMultilevel"/>
    <w:tmpl w:val="26781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F43AE"/>
    <w:multiLevelType w:val="multilevel"/>
    <w:tmpl w:val="412EF38A"/>
    <w:lvl w:ilvl="0">
      <w:start w:val="1"/>
      <w:numFmt w:val="decimal"/>
      <w:lvlText w:val="%1-"/>
      <w:lvlJc w:val="left"/>
      <w:pPr>
        <w:tabs>
          <w:tab w:val="num" w:pos="555"/>
        </w:tabs>
        <w:ind w:left="555" w:hanging="375"/>
      </w:pPr>
      <w:rPr>
        <w:rFonts w:hint="default"/>
      </w:rPr>
    </w:lvl>
    <w:lvl w:ilvl="1">
      <w:start w:val="1"/>
      <w:numFmt w:val="arabicAlpha"/>
      <w:lvlText w:val="%2-"/>
      <w:lvlJc w:val="left"/>
      <w:pPr>
        <w:tabs>
          <w:tab w:val="num" w:pos="1260"/>
        </w:tabs>
        <w:ind w:left="1260" w:hanging="360"/>
      </w:pPr>
      <w:rPr>
        <w:rFonts w:hint="default"/>
        <w:b/>
        <w:bCs/>
      </w:r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FAA6D41"/>
    <w:multiLevelType w:val="hybridMultilevel"/>
    <w:tmpl w:val="67D03086"/>
    <w:lvl w:ilvl="0" w:tplc="AF28278C">
      <w:start w:val="1"/>
      <w:numFmt w:val="decimal"/>
      <w:lvlText w:val="%1-"/>
      <w:lvlJc w:val="left"/>
      <w:pPr>
        <w:tabs>
          <w:tab w:val="num" w:pos="596"/>
        </w:tabs>
        <w:ind w:left="596" w:hanging="39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2">
    <w:nsid w:val="22AA1B10"/>
    <w:multiLevelType w:val="hybridMultilevel"/>
    <w:tmpl w:val="330CD600"/>
    <w:lvl w:ilvl="0" w:tplc="C750F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77B79"/>
    <w:multiLevelType w:val="hybridMultilevel"/>
    <w:tmpl w:val="290AEFBC"/>
    <w:lvl w:ilvl="0" w:tplc="0409000F">
      <w:start w:val="1"/>
      <w:numFmt w:val="decimal"/>
      <w:lvlText w:val="%1."/>
      <w:lvlJc w:val="left"/>
      <w:pPr>
        <w:tabs>
          <w:tab w:val="num" w:pos="926"/>
        </w:tabs>
        <w:ind w:left="926" w:hanging="360"/>
      </w:p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4">
    <w:nsid w:val="34FA2B14"/>
    <w:multiLevelType w:val="hybridMultilevel"/>
    <w:tmpl w:val="91640BA2"/>
    <w:lvl w:ilvl="0" w:tplc="79AE7244">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9B047D7"/>
    <w:multiLevelType w:val="hybridMultilevel"/>
    <w:tmpl w:val="B45A5C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4057F2"/>
    <w:multiLevelType w:val="hybridMultilevel"/>
    <w:tmpl w:val="6B8437A2"/>
    <w:lvl w:ilvl="0" w:tplc="48C8A5E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420EC8"/>
    <w:multiLevelType w:val="hybridMultilevel"/>
    <w:tmpl w:val="7736B490"/>
    <w:lvl w:ilvl="0" w:tplc="0409000F">
      <w:start w:val="1"/>
      <w:numFmt w:val="decimal"/>
      <w:lvlText w:val="%1."/>
      <w:lvlJc w:val="left"/>
      <w:pPr>
        <w:tabs>
          <w:tab w:val="num" w:pos="926"/>
        </w:tabs>
        <w:ind w:left="926" w:hanging="360"/>
      </w:p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18">
    <w:nsid w:val="46C701F3"/>
    <w:multiLevelType w:val="hybridMultilevel"/>
    <w:tmpl w:val="D312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473E04"/>
    <w:multiLevelType w:val="hybridMultilevel"/>
    <w:tmpl w:val="B47C83C8"/>
    <w:lvl w:ilvl="0" w:tplc="3356F2BC">
      <w:start w:val="1"/>
      <w:numFmt w:val="arabicAlpha"/>
      <w:lvlText w:val="%1-"/>
      <w:lvlJc w:val="left"/>
      <w:pPr>
        <w:tabs>
          <w:tab w:val="num" w:pos="870"/>
        </w:tabs>
        <w:ind w:left="870" w:hanging="360"/>
      </w:pPr>
      <w:rPr>
        <w:rFonts w:hint="default"/>
      </w:rPr>
    </w:lvl>
    <w:lvl w:ilvl="1" w:tplc="0A24462C">
      <w:start w:val="1"/>
      <w:numFmt w:val="decimal"/>
      <w:lvlText w:val="%2-"/>
      <w:lvlJc w:val="left"/>
      <w:pPr>
        <w:tabs>
          <w:tab w:val="num" w:pos="1590"/>
        </w:tabs>
        <w:ind w:left="1590" w:hanging="360"/>
      </w:pPr>
      <w:rPr>
        <w:rFonts w:hint="default"/>
      </w:r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20">
    <w:nsid w:val="4AB008B9"/>
    <w:multiLevelType w:val="hybridMultilevel"/>
    <w:tmpl w:val="AF1420FE"/>
    <w:lvl w:ilvl="0" w:tplc="60DE96B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BA7625"/>
    <w:multiLevelType w:val="hybridMultilevel"/>
    <w:tmpl w:val="7FC06192"/>
    <w:lvl w:ilvl="0" w:tplc="0409000F">
      <w:start w:val="1"/>
      <w:numFmt w:val="decimal"/>
      <w:lvlText w:val="%1."/>
      <w:lvlJc w:val="left"/>
      <w:pPr>
        <w:tabs>
          <w:tab w:val="num" w:pos="926"/>
        </w:tabs>
        <w:ind w:left="926" w:hanging="360"/>
      </w:p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2">
    <w:nsid w:val="50657DD9"/>
    <w:multiLevelType w:val="hybridMultilevel"/>
    <w:tmpl w:val="5EA41620"/>
    <w:lvl w:ilvl="0" w:tplc="0409000F">
      <w:start w:val="1"/>
      <w:numFmt w:val="decimal"/>
      <w:lvlText w:val="%1."/>
      <w:lvlJc w:val="left"/>
      <w:pPr>
        <w:tabs>
          <w:tab w:val="num" w:pos="926"/>
        </w:tabs>
        <w:ind w:left="926" w:hanging="360"/>
      </w:p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3">
    <w:nsid w:val="520B33CF"/>
    <w:multiLevelType w:val="hybridMultilevel"/>
    <w:tmpl w:val="90B2881E"/>
    <w:lvl w:ilvl="0" w:tplc="0409000F">
      <w:start w:val="1"/>
      <w:numFmt w:val="decimal"/>
      <w:lvlText w:val="%1."/>
      <w:lvlJc w:val="left"/>
      <w:pPr>
        <w:tabs>
          <w:tab w:val="num" w:pos="926"/>
        </w:tabs>
        <w:ind w:left="926" w:hanging="360"/>
      </w:p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4">
    <w:nsid w:val="526D7469"/>
    <w:multiLevelType w:val="hybridMultilevel"/>
    <w:tmpl w:val="84866E8E"/>
    <w:lvl w:ilvl="0" w:tplc="0409000F">
      <w:start w:val="1"/>
      <w:numFmt w:val="decimal"/>
      <w:lvlText w:val="%1."/>
      <w:lvlJc w:val="left"/>
      <w:pPr>
        <w:tabs>
          <w:tab w:val="num" w:pos="926"/>
        </w:tabs>
        <w:ind w:left="926" w:hanging="360"/>
      </w:pPr>
    </w:lvl>
    <w:lvl w:ilvl="1" w:tplc="04090019" w:tentative="1">
      <w:start w:val="1"/>
      <w:numFmt w:val="lowerLetter"/>
      <w:lvlText w:val="%2."/>
      <w:lvlJc w:val="left"/>
      <w:pPr>
        <w:tabs>
          <w:tab w:val="num" w:pos="1646"/>
        </w:tabs>
        <w:ind w:left="1646" w:hanging="360"/>
      </w:pPr>
    </w:lvl>
    <w:lvl w:ilvl="2" w:tplc="0409001B" w:tentative="1">
      <w:start w:val="1"/>
      <w:numFmt w:val="lowerRoman"/>
      <w:lvlText w:val="%3."/>
      <w:lvlJc w:val="right"/>
      <w:pPr>
        <w:tabs>
          <w:tab w:val="num" w:pos="2366"/>
        </w:tabs>
        <w:ind w:left="2366" w:hanging="180"/>
      </w:pPr>
    </w:lvl>
    <w:lvl w:ilvl="3" w:tplc="0409000F" w:tentative="1">
      <w:start w:val="1"/>
      <w:numFmt w:val="decimal"/>
      <w:lvlText w:val="%4."/>
      <w:lvlJc w:val="left"/>
      <w:pPr>
        <w:tabs>
          <w:tab w:val="num" w:pos="3086"/>
        </w:tabs>
        <w:ind w:left="3086" w:hanging="360"/>
      </w:pPr>
    </w:lvl>
    <w:lvl w:ilvl="4" w:tplc="04090019" w:tentative="1">
      <w:start w:val="1"/>
      <w:numFmt w:val="lowerLetter"/>
      <w:lvlText w:val="%5."/>
      <w:lvlJc w:val="left"/>
      <w:pPr>
        <w:tabs>
          <w:tab w:val="num" w:pos="3806"/>
        </w:tabs>
        <w:ind w:left="3806" w:hanging="360"/>
      </w:p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25">
    <w:nsid w:val="528D3D69"/>
    <w:multiLevelType w:val="hybridMultilevel"/>
    <w:tmpl w:val="02B062FA"/>
    <w:lvl w:ilvl="0" w:tplc="79AE7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57539A"/>
    <w:multiLevelType w:val="hybridMultilevel"/>
    <w:tmpl w:val="134A6AF0"/>
    <w:lvl w:ilvl="0" w:tplc="79AE7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B60EC8"/>
    <w:multiLevelType w:val="hybridMultilevel"/>
    <w:tmpl w:val="7A14B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F14E07"/>
    <w:multiLevelType w:val="hybridMultilevel"/>
    <w:tmpl w:val="38AC67FE"/>
    <w:lvl w:ilvl="0" w:tplc="CDA85BF4">
      <w:numFmt w:val="bullet"/>
      <w:lvlText w:val=""/>
      <w:lvlJc w:val="left"/>
      <w:pPr>
        <w:ind w:left="784" w:hanging="360"/>
      </w:pPr>
      <w:rPr>
        <w:rFonts w:ascii="Symbol" w:eastAsiaTheme="minorHAnsi" w:hAnsi="Symbol" w:cstheme="minorBidi"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9">
    <w:nsid w:val="642F1937"/>
    <w:multiLevelType w:val="hybridMultilevel"/>
    <w:tmpl w:val="2FD2EF90"/>
    <w:lvl w:ilvl="0" w:tplc="79AE724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463634D"/>
    <w:multiLevelType w:val="hybridMultilevel"/>
    <w:tmpl w:val="A568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3A0F33"/>
    <w:multiLevelType w:val="hybridMultilevel"/>
    <w:tmpl w:val="3D36B7D6"/>
    <w:lvl w:ilvl="0" w:tplc="326CD14E">
      <w:start w:val="1"/>
      <w:numFmt w:val="decimal"/>
      <w:lvlText w:val="%1-"/>
      <w:lvlJc w:val="left"/>
      <w:pPr>
        <w:tabs>
          <w:tab w:val="num" w:pos="570"/>
        </w:tabs>
        <w:ind w:left="570" w:hanging="3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6AC846A9"/>
    <w:multiLevelType w:val="hybridMultilevel"/>
    <w:tmpl w:val="CCDA40A2"/>
    <w:lvl w:ilvl="0" w:tplc="998C2048">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1D5516"/>
    <w:multiLevelType w:val="hybridMultilevel"/>
    <w:tmpl w:val="5D306068"/>
    <w:lvl w:ilvl="0" w:tplc="13B42E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9B5B55"/>
    <w:multiLevelType w:val="hybridMultilevel"/>
    <w:tmpl w:val="485454AE"/>
    <w:lvl w:ilvl="0" w:tplc="857A02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7"/>
  </w:num>
  <w:num w:numId="3">
    <w:abstractNumId w:val="9"/>
  </w:num>
  <w:num w:numId="4">
    <w:abstractNumId w:val="18"/>
  </w:num>
  <w:num w:numId="5">
    <w:abstractNumId w:val="30"/>
  </w:num>
  <w:num w:numId="6">
    <w:abstractNumId w:val="1"/>
  </w:num>
  <w:num w:numId="7">
    <w:abstractNumId w:val="25"/>
  </w:num>
  <w:num w:numId="8">
    <w:abstractNumId w:val="14"/>
  </w:num>
  <w:num w:numId="9">
    <w:abstractNumId w:val="26"/>
  </w:num>
  <w:num w:numId="10">
    <w:abstractNumId w:val="3"/>
  </w:num>
  <w:num w:numId="11">
    <w:abstractNumId w:val="24"/>
  </w:num>
  <w:num w:numId="12">
    <w:abstractNumId w:val="23"/>
  </w:num>
  <w:num w:numId="13">
    <w:abstractNumId w:val="13"/>
  </w:num>
  <w:num w:numId="14">
    <w:abstractNumId w:val="21"/>
  </w:num>
  <w:num w:numId="15">
    <w:abstractNumId w:val="17"/>
  </w:num>
  <w:num w:numId="16">
    <w:abstractNumId w:val="22"/>
  </w:num>
  <w:num w:numId="17">
    <w:abstractNumId w:val="11"/>
  </w:num>
  <w:num w:numId="18">
    <w:abstractNumId w:val="2"/>
  </w:num>
  <w:num w:numId="19">
    <w:abstractNumId w:val="29"/>
  </w:num>
  <w:num w:numId="20">
    <w:abstractNumId w:val="6"/>
  </w:num>
  <w:num w:numId="21">
    <w:abstractNumId w:val="5"/>
  </w:num>
  <w:num w:numId="22">
    <w:abstractNumId w:val="31"/>
  </w:num>
  <w:num w:numId="23">
    <w:abstractNumId w:val="4"/>
  </w:num>
  <w:num w:numId="24">
    <w:abstractNumId w:val="34"/>
  </w:num>
  <w:num w:numId="25">
    <w:abstractNumId w:val="20"/>
  </w:num>
  <w:num w:numId="26">
    <w:abstractNumId w:val="19"/>
  </w:num>
  <w:num w:numId="27">
    <w:abstractNumId w:val="0"/>
  </w:num>
  <w:num w:numId="28">
    <w:abstractNumId w:val="15"/>
  </w:num>
  <w:num w:numId="29">
    <w:abstractNumId w:val="10"/>
  </w:num>
  <w:num w:numId="30">
    <w:abstractNumId w:val="16"/>
  </w:num>
  <w:num w:numId="31">
    <w:abstractNumId w:val="28"/>
  </w:num>
  <w:num w:numId="32">
    <w:abstractNumId w:val="33"/>
  </w:num>
  <w:num w:numId="33">
    <w:abstractNumId w:val="12"/>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2"/>
  </w:compat>
  <w:rsids>
    <w:rsidRoot w:val="0070097B"/>
    <w:rsid w:val="000006E2"/>
    <w:rsid w:val="00001A72"/>
    <w:rsid w:val="0000394E"/>
    <w:rsid w:val="00004A87"/>
    <w:rsid w:val="00016487"/>
    <w:rsid w:val="0002551E"/>
    <w:rsid w:val="00030672"/>
    <w:rsid w:val="000557BC"/>
    <w:rsid w:val="00056A58"/>
    <w:rsid w:val="00061D89"/>
    <w:rsid w:val="00067F1B"/>
    <w:rsid w:val="0007035D"/>
    <w:rsid w:val="00070813"/>
    <w:rsid w:val="00070D88"/>
    <w:rsid w:val="00071FFF"/>
    <w:rsid w:val="00076CED"/>
    <w:rsid w:val="00090AF6"/>
    <w:rsid w:val="00092345"/>
    <w:rsid w:val="000A0D75"/>
    <w:rsid w:val="000A1659"/>
    <w:rsid w:val="000B53CF"/>
    <w:rsid w:val="000B6AD8"/>
    <w:rsid w:val="000C5225"/>
    <w:rsid w:val="000D2617"/>
    <w:rsid w:val="000D30A5"/>
    <w:rsid w:val="000E229C"/>
    <w:rsid w:val="000E39AE"/>
    <w:rsid w:val="000F6569"/>
    <w:rsid w:val="001006A6"/>
    <w:rsid w:val="00113783"/>
    <w:rsid w:val="001156AA"/>
    <w:rsid w:val="00116CA3"/>
    <w:rsid w:val="00124F12"/>
    <w:rsid w:val="00126D40"/>
    <w:rsid w:val="00150C1E"/>
    <w:rsid w:val="00160C3E"/>
    <w:rsid w:val="00165D23"/>
    <w:rsid w:val="00170E78"/>
    <w:rsid w:val="001731B4"/>
    <w:rsid w:val="00174036"/>
    <w:rsid w:val="00183DAB"/>
    <w:rsid w:val="001872DC"/>
    <w:rsid w:val="00192E3F"/>
    <w:rsid w:val="00193F07"/>
    <w:rsid w:val="00194D41"/>
    <w:rsid w:val="00195321"/>
    <w:rsid w:val="001A0DEF"/>
    <w:rsid w:val="001A1D52"/>
    <w:rsid w:val="001A2B3F"/>
    <w:rsid w:val="001B2BCC"/>
    <w:rsid w:val="001C0D2E"/>
    <w:rsid w:val="001D6189"/>
    <w:rsid w:val="001D725D"/>
    <w:rsid w:val="001E313A"/>
    <w:rsid w:val="001E4B48"/>
    <w:rsid w:val="001E57C1"/>
    <w:rsid w:val="00200BCB"/>
    <w:rsid w:val="00201413"/>
    <w:rsid w:val="00206DE5"/>
    <w:rsid w:val="00220559"/>
    <w:rsid w:val="00223E76"/>
    <w:rsid w:val="00226FEF"/>
    <w:rsid w:val="0022742C"/>
    <w:rsid w:val="002478B0"/>
    <w:rsid w:val="00253342"/>
    <w:rsid w:val="002722FF"/>
    <w:rsid w:val="00274F8B"/>
    <w:rsid w:val="00280FB5"/>
    <w:rsid w:val="002966E5"/>
    <w:rsid w:val="002977F4"/>
    <w:rsid w:val="00297CF8"/>
    <w:rsid w:val="002C2781"/>
    <w:rsid w:val="002D4096"/>
    <w:rsid w:val="002D7D97"/>
    <w:rsid w:val="002E034F"/>
    <w:rsid w:val="002E0F09"/>
    <w:rsid w:val="002E19C4"/>
    <w:rsid w:val="002F1619"/>
    <w:rsid w:val="002F5B7F"/>
    <w:rsid w:val="00304F46"/>
    <w:rsid w:val="00307D9A"/>
    <w:rsid w:val="00312272"/>
    <w:rsid w:val="003224FE"/>
    <w:rsid w:val="0032362A"/>
    <w:rsid w:val="0032522D"/>
    <w:rsid w:val="00327C4D"/>
    <w:rsid w:val="00337873"/>
    <w:rsid w:val="00346BEC"/>
    <w:rsid w:val="003548A4"/>
    <w:rsid w:val="00366A81"/>
    <w:rsid w:val="00372231"/>
    <w:rsid w:val="00372A46"/>
    <w:rsid w:val="00374376"/>
    <w:rsid w:val="00382A21"/>
    <w:rsid w:val="00382D52"/>
    <w:rsid w:val="0038555E"/>
    <w:rsid w:val="00391211"/>
    <w:rsid w:val="00392B72"/>
    <w:rsid w:val="003B7811"/>
    <w:rsid w:val="003C044F"/>
    <w:rsid w:val="003C2F6E"/>
    <w:rsid w:val="003D09C1"/>
    <w:rsid w:val="003D6A32"/>
    <w:rsid w:val="003D7542"/>
    <w:rsid w:val="003F4158"/>
    <w:rsid w:val="003F61EA"/>
    <w:rsid w:val="0041274C"/>
    <w:rsid w:val="0041301D"/>
    <w:rsid w:val="00413D4D"/>
    <w:rsid w:val="00417B96"/>
    <w:rsid w:val="00431BE2"/>
    <w:rsid w:val="00432C2B"/>
    <w:rsid w:val="00440BB2"/>
    <w:rsid w:val="00445156"/>
    <w:rsid w:val="0044583E"/>
    <w:rsid w:val="00450A9B"/>
    <w:rsid w:val="004523C2"/>
    <w:rsid w:val="00466863"/>
    <w:rsid w:val="0047040E"/>
    <w:rsid w:val="004719C7"/>
    <w:rsid w:val="004771CC"/>
    <w:rsid w:val="004817AF"/>
    <w:rsid w:val="00484013"/>
    <w:rsid w:val="00484C7A"/>
    <w:rsid w:val="00493002"/>
    <w:rsid w:val="00493BEB"/>
    <w:rsid w:val="00495A6B"/>
    <w:rsid w:val="004A204D"/>
    <w:rsid w:val="004A7E1F"/>
    <w:rsid w:val="004B188D"/>
    <w:rsid w:val="004B226B"/>
    <w:rsid w:val="004E03B6"/>
    <w:rsid w:val="004E530A"/>
    <w:rsid w:val="004E72B3"/>
    <w:rsid w:val="004F1DB5"/>
    <w:rsid w:val="004F5615"/>
    <w:rsid w:val="00504BD5"/>
    <w:rsid w:val="005064C2"/>
    <w:rsid w:val="00506984"/>
    <w:rsid w:val="005265DD"/>
    <w:rsid w:val="00527E14"/>
    <w:rsid w:val="00535960"/>
    <w:rsid w:val="0055107E"/>
    <w:rsid w:val="00582218"/>
    <w:rsid w:val="0058251A"/>
    <w:rsid w:val="0059030C"/>
    <w:rsid w:val="005973EC"/>
    <w:rsid w:val="005A262A"/>
    <w:rsid w:val="005A4AFB"/>
    <w:rsid w:val="005A4B1D"/>
    <w:rsid w:val="005A6199"/>
    <w:rsid w:val="005A7E5A"/>
    <w:rsid w:val="005C156E"/>
    <w:rsid w:val="005D66A0"/>
    <w:rsid w:val="005E4694"/>
    <w:rsid w:val="0060096A"/>
    <w:rsid w:val="006037EF"/>
    <w:rsid w:val="00616911"/>
    <w:rsid w:val="00622BC2"/>
    <w:rsid w:val="0062711B"/>
    <w:rsid w:val="006278E9"/>
    <w:rsid w:val="00630FF0"/>
    <w:rsid w:val="00631FFB"/>
    <w:rsid w:val="00634D6B"/>
    <w:rsid w:val="0063639F"/>
    <w:rsid w:val="00636E21"/>
    <w:rsid w:val="006372ED"/>
    <w:rsid w:val="0064523A"/>
    <w:rsid w:val="006666D9"/>
    <w:rsid w:val="00670E05"/>
    <w:rsid w:val="006841AD"/>
    <w:rsid w:val="006859C6"/>
    <w:rsid w:val="00685C9F"/>
    <w:rsid w:val="006874EE"/>
    <w:rsid w:val="00693480"/>
    <w:rsid w:val="006936D8"/>
    <w:rsid w:val="006A4BC2"/>
    <w:rsid w:val="006A5218"/>
    <w:rsid w:val="006B2D41"/>
    <w:rsid w:val="006B502B"/>
    <w:rsid w:val="006C3B2C"/>
    <w:rsid w:val="006C7A04"/>
    <w:rsid w:val="006D1754"/>
    <w:rsid w:val="006D59F2"/>
    <w:rsid w:val="006E61E8"/>
    <w:rsid w:val="006E6F74"/>
    <w:rsid w:val="006F1683"/>
    <w:rsid w:val="006F1B4F"/>
    <w:rsid w:val="006F2C9D"/>
    <w:rsid w:val="006F31CA"/>
    <w:rsid w:val="006F45FB"/>
    <w:rsid w:val="006F4E7A"/>
    <w:rsid w:val="006F6CD9"/>
    <w:rsid w:val="0070097B"/>
    <w:rsid w:val="00701977"/>
    <w:rsid w:val="00713C5D"/>
    <w:rsid w:val="00713D33"/>
    <w:rsid w:val="00720EA9"/>
    <w:rsid w:val="007422B8"/>
    <w:rsid w:val="007525AF"/>
    <w:rsid w:val="00761396"/>
    <w:rsid w:val="00761F14"/>
    <w:rsid w:val="0076647E"/>
    <w:rsid w:val="007700BC"/>
    <w:rsid w:val="00770FC6"/>
    <w:rsid w:val="0077722E"/>
    <w:rsid w:val="00782DD8"/>
    <w:rsid w:val="00783A73"/>
    <w:rsid w:val="00783B99"/>
    <w:rsid w:val="00784B59"/>
    <w:rsid w:val="00790654"/>
    <w:rsid w:val="007926CD"/>
    <w:rsid w:val="00792D09"/>
    <w:rsid w:val="007A081A"/>
    <w:rsid w:val="007A3315"/>
    <w:rsid w:val="007A61C0"/>
    <w:rsid w:val="007B0ADC"/>
    <w:rsid w:val="007B0D47"/>
    <w:rsid w:val="007B2C68"/>
    <w:rsid w:val="007B5550"/>
    <w:rsid w:val="007B5624"/>
    <w:rsid w:val="007C128D"/>
    <w:rsid w:val="007C696D"/>
    <w:rsid w:val="007D2F1C"/>
    <w:rsid w:val="007D4CD3"/>
    <w:rsid w:val="007D6210"/>
    <w:rsid w:val="007D68F0"/>
    <w:rsid w:val="007E59BD"/>
    <w:rsid w:val="007E6F9D"/>
    <w:rsid w:val="00810762"/>
    <w:rsid w:val="008164EC"/>
    <w:rsid w:val="00824C2A"/>
    <w:rsid w:val="00827E69"/>
    <w:rsid w:val="008303F2"/>
    <w:rsid w:val="00854600"/>
    <w:rsid w:val="00857690"/>
    <w:rsid w:val="00864A33"/>
    <w:rsid w:val="00867B5A"/>
    <w:rsid w:val="00870690"/>
    <w:rsid w:val="008710C7"/>
    <w:rsid w:val="00875991"/>
    <w:rsid w:val="00876D51"/>
    <w:rsid w:val="00885D44"/>
    <w:rsid w:val="0088628D"/>
    <w:rsid w:val="00886EAF"/>
    <w:rsid w:val="00887B07"/>
    <w:rsid w:val="0089031C"/>
    <w:rsid w:val="008A062A"/>
    <w:rsid w:val="008A0FFE"/>
    <w:rsid w:val="008B0FF5"/>
    <w:rsid w:val="008B5FBD"/>
    <w:rsid w:val="008C016D"/>
    <w:rsid w:val="008C0C5E"/>
    <w:rsid w:val="008C3B7B"/>
    <w:rsid w:val="008C6C1D"/>
    <w:rsid w:val="008C6DFC"/>
    <w:rsid w:val="008D1683"/>
    <w:rsid w:val="008D5C87"/>
    <w:rsid w:val="008E2306"/>
    <w:rsid w:val="008E4DDF"/>
    <w:rsid w:val="008F3AEE"/>
    <w:rsid w:val="008F752B"/>
    <w:rsid w:val="00901EAD"/>
    <w:rsid w:val="00902C81"/>
    <w:rsid w:val="00905397"/>
    <w:rsid w:val="0090715F"/>
    <w:rsid w:val="0090748C"/>
    <w:rsid w:val="00913166"/>
    <w:rsid w:val="009150BD"/>
    <w:rsid w:val="00916626"/>
    <w:rsid w:val="00920A2D"/>
    <w:rsid w:val="0092352D"/>
    <w:rsid w:val="0092444D"/>
    <w:rsid w:val="00930FDA"/>
    <w:rsid w:val="00932BFF"/>
    <w:rsid w:val="009565E5"/>
    <w:rsid w:val="009705D1"/>
    <w:rsid w:val="00974C59"/>
    <w:rsid w:val="00977187"/>
    <w:rsid w:val="0098173A"/>
    <w:rsid w:val="00995921"/>
    <w:rsid w:val="0099768E"/>
    <w:rsid w:val="009B1911"/>
    <w:rsid w:val="009B4200"/>
    <w:rsid w:val="009C3EDA"/>
    <w:rsid w:val="009C7DDB"/>
    <w:rsid w:val="009D2FC6"/>
    <w:rsid w:val="009D48A7"/>
    <w:rsid w:val="009E4AE3"/>
    <w:rsid w:val="009E5730"/>
    <w:rsid w:val="009F2630"/>
    <w:rsid w:val="009F4F26"/>
    <w:rsid w:val="009F6D8D"/>
    <w:rsid w:val="00A00F5F"/>
    <w:rsid w:val="00A03016"/>
    <w:rsid w:val="00A06668"/>
    <w:rsid w:val="00A10E30"/>
    <w:rsid w:val="00A219D8"/>
    <w:rsid w:val="00A249D6"/>
    <w:rsid w:val="00A25D80"/>
    <w:rsid w:val="00A272B1"/>
    <w:rsid w:val="00A31FCB"/>
    <w:rsid w:val="00A34418"/>
    <w:rsid w:val="00A552BE"/>
    <w:rsid w:val="00A57AB6"/>
    <w:rsid w:val="00A60894"/>
    <w:rsid w:val="00A66A55"/>
    <w:rsid w:val="00A737F2"/>
    <w:rsid w:val="00A80736"/>
    <w:rsid w:val="00A94DFC"/>
    <w:rsid w:val="00AA0522"/>
    <w:rsid w:val="00AA3F60"/>
    <w:rsid w:val="00AA42A7"/>
    <w:rsid w:val="00AA4F5A"/>
    <w:rsid w:val="00AA5258"/>
    <w:rsid w:val="00AB5A67"/>
    <w:rsid w:val="00AB5FBF"/>
    <w:rsid w:val="00AC6551"/>
    <w:rsid w:val="00AD0180"/>
    <w:rsid w:val="00AD2D4D"/>
    <w:rsid w:val="00AD6CFF"/>
    <w:rsid w:val="00AE3C3E"/>
    <w:rsid w:val="00AE588C"/>
    <w:rsid w:val="00AF2F37"/>
    <w:rsid w:val="00AF7379"/>
    <w:rsid w:val="00B04903"/>
    <w:rsid w:val="00B1164E"/>
    <w:rsid w:val="00B12B42"/>
    <w:rsid w:val="00B210CA"/>
    <w:rsid w:val="00B4418D"/>
    <w:rsid w:val="00B465FE"/>
    <w:rsid w:val="00B46FEB"/>
    <w:rsid w:val="00B54C9A"/>
    <w:rsid w:val="00B57E63"/>
    <w:rsid w:val="00B717F3"/>
    <w:rsid w:val="00B7609B"/>
    <w:rsid w:val="00B775AB"/>
    <w:rsid w:val="00B80261"/>
    <w:rsid w:val="00B81017"/>
    <w:rsid w:val="00B81761"/>
    <w:rsid w:val="00B93C13"/>
    <w:rsid w:val="00B95502"/>
    <w:rsid w:val="00BA1E5E"/>
    <w:rsid w:val="00BA23A2"/>
    <w:rsid w:val="00BB02DA"/>
    <w:rsid w:val="00BB05A6"/>
    <w:rsid w:val="00BB0A9C"/>
    <w:rsid w:val="00BB3169"/>
    <w:rsid w:val="00BB5F2F"/>
    <w:rsid w:val="00BD713E"/>
    <w:rsid w:val="00BD72AD"/>
    <w:rsid w:val="00BE1138"/>
    <w:rsid w:val="00BE585C"/>
    <w:rsid w:val="00BF1524"/>
    <w:rsid w:val="00BF15E6"/>
    <w:rsid w:val="00BF4D5C"/>
    <w:rsid w:val="00C04630"/>
    <w:rsid w:val="00C06D78"/>
    <w:rsid w:val="00C07441"/>
    <w:rsid w:val="00C07C60"/>
    <w:rsid w:val="00C103D2"/>
    <w:rsid w:val="00C11B33"/>
    <w:rsid w:val="00C11C1A"/>
    <w:rsid w:val="00C16CFF"/>
    <w:rsid w:val="00C217EF"/>
    <w:rsid w:val="00C34B7F"/>
    <w:rsid w:val="00C44291"/>
    <w:rsid w:val="00C4443C"/>
    <w:rsid w:val="00C50CAD"/>
    <w:rsid w:val="00C54482"/>
    <w:rsid w:val="00C54EB8"/>
    <w:rsid w:val="00C7198C"/>
    <w:rsid w:val="00C87AFA"/>
    <w:rsid w:val="00C93C06"/>
    <w:rsid w:val="00CA33BA"/>
    <w:rsid w:val="00CA4AF5"/>
    <w:rsid w:val="00CA7015"/>
    <w:rsid w:val="00CB1DAA"/>
    <w:rsid w:val="00CB2171"/>
    <w:rsid w:val="00CB7C8C"/>
    <w:rsid w:val="00CD3A3B"/>
    <w:rsid w:val="00CE7F41"/>
    <w:rsid w:val="00CE7FE3"/>
    <w:rsid w:val="00D05B97"/>
    <w:rsid w:val="00D1065F"/>
    <w:rsid w:val="00D1406C"/>
    <w:rsid w:val="00D166A8"/>
    <w:rsid w:val="00D204D0"/>
    <w:rsid w:val="00D26AE1"/>
    <w:rsid w:val="00D26FE4"/>
    <w:rsid w:val="00D31FA7"/>
    <w:rsid w:val="00D32025"/>
    <w:rsid w:val="00D367F5"/>
    <w:rsid w:val="00D401D9"/>
    <w:rsid w:val="00D41024"/>
    <w:rsid w:val="00D42D27"/>
    <w:rsid w:val="00D46F18"/>
    <w:rsid w:val="00D53925"/>
    <w:rsid w:val="00D55809"/>
    <w:rsid w:val="00D55A74"/>
    <w:rsid w:val="00D7008C"/>
    <w:rsid w:val="00D70A74"/>
    <w:rsid w:val="00D8039E"/>
    <w:rsid w:val="00D92D9B"/>
    <w:rsid w:val="00D92F1C"/>
    <w:rsid w:val="00DA5DC5"/>
    <w:rsid w:val="00DB3AD4"/>
    <w:rsid w:val="00DB773F"/>
    <w:rsid w:val="00DC11D2"/>
    <w:rsid w:val="00DC23F7"/>
    <w:rsid w:val="00DC72C1"/>
    <w:rsid w:val="00DC73BE"/>
    <w:rsid w:val="00DD2973"/>
    <w:rsid w:val="00DD4073"/>
    <w:rsid w:val="00DE0919"/>
    <w:rsid w:val="00E02405"/>
    <w:rsid w:val="00E31C81"/>
    <w:rsid w:val="00E42DBF"/>
    <w:rsid w:val="00E50D81"/>
    <w:rsid w:val="00E5607A"/>
    <w:rsid w:val="00E56459"/>
    <w:rsid w:val="00E569D5"/>
    <w:rsid w:val="00E62498"/>
    <w:rsid w:val="00E630D4"/>
    <w:rsid w:val="00E632E8"/>
    <w:rsid w:val="00E66518"/>
    <w:rsid w:val="00E72D4B"/>
    <w:rsid w:val="00E73B5C"/>
    <w:rsid w:val="00E762F9"/>
    <w:rsid w:val="00E77A23"/>
    <w:rsid w:val="00E8489A"/>
    <w:rsid w:val="00E969FD"/>
    <w:rsid w:val="00EB0D06"/>
    <w:rsid w:val="00EB125E"/>
    <w:rsid w:val="00EB2F45"/>
    <w:rsid w:val="00EB6825"/>
    <w:rsid w:val="00EC615F"/>
    <w:rsid w:val="00EC7289"/>
    <w:rsid w:val="00ED16AA"/>
    <w:rsid w:val="00EE3FCC"/>
    <w:rsid w:val="00EF028C"/>
    <w:rsid w:val="00F05479"/>
    <w:rsid w:val="00F05B46"/>
    <w:rsid w:val="00F15AC0"/>
    <w:rsid w:val="00F21D15"/>
    <w:rsid w:val="00F22602"/>
    <w:rsid w:val="00F253E6"/>
    <w:rsid w:val="00F40180"/>
    <w:rsid w:val="00F52ACF"/>
    <w:rsid w:val="00F53298"/>
    <w:rsid w:val="00F56636"/>
    <w:rsid w:val="00F678BA"/>
    <w:rsid w:val="00F71BC6"/>
    <w:rsid w:val="00F74177"/>
    <w:rsid w:val="00F8660E"/>
    <w:rsid w:val="00F92C2F"/>
    <w:rsid w:val="00F97D0D"/>
    <w:rsid w:val="00FA0860"/>
    <w:rsid w:val="00FA68D9"/>
    <w:rsid w:val="00FB0BB5"/>
    <w:rsid w:val="00FB21A4"/>
    <w:rsid w:val="00FC0916"/>
    <w:rsid w:val="00FC0C8E"/>
    <w:rsid w:val="00FC3E5B"/>
    <w:rsid w:val="00FE0CC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C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522"/>
    <w:pPr>
      <w:ind w:left="720"/>
      <w:contextualSpacing/>
    </w:pPr>
  </w:style>
  <w:style w:type="paragraph" w:styleId="FootnoteText">
    <w:name w:val="footnote text"/>
    <w:basedOn w:val="Normal"/>
    <w:link w:val="FootnoteTextChar"/>
    <w:semiHidden/>
    <w:unhideWhenUsed/>
    <w:rsid w:val="007A6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1C0"/>
    <w:rPr>
      <w:sz w:val="20"/>
      <w:szCs w:val="20"/>
    </w:rPr>
  </w:style>
  <w:style w:type="character" w:styleId="FootnoteReference">
    <w:name w:val="footnote reference"/>
    <w:basedOn w:val="DefaultParagraphFont"/>
    <w:semiHidden/>
    <w:unhideWhenUsed/>
    <w:rsid w:val="007A61C0"/>
    <w:rPr>
      <w:vertAlign w:val="superscript"/>
    </w:rPr>
  </w:style>
  <w:style w:type="paragraph" w:styleId="Header">
    <w:name w:val="header"/>
    <w:basedOn w:val="Normal"/>
    <w:link w:val="HeaderChar"/>
    <w:unhideWhenUsed/>
    <w:rsid w:val="0090539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5397"/>
  </w:style>
  <w:style w:type="paragraph" w:styleId="Footer">
    <w:name w:val="footer"/>
    <w:basedOn w:val="Normal"/>
    <w:link w:val="FooterChar"/>
    <w:uiPriority w:val="99"/>
    <w:unhideWhenUsed/>
    <w:rsid w:val="0090539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5397"/>
  </w:style>
  <w:style w:type="paragraph" w:styleId="NoSpacing">
    <w:name w:val="No Spacing"/>
    <w:link w:val="NoSpacingChar"/>
    <w:uiPriority w:val="1"/>
    <w:qFormat/>
    <w:rsid w:val="009053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05397"/>
    <w:rPr>
      <w:rFonts w:eastAsiaTheme="minorEastAsia"/>
      <w:lang w:eastAsia="ja-JP"/>
    </w:rPr>
  </w:style>
  <w:style w:type="paragraph" w:styleId="BalloonText">
    <w:name w:val="Balloon Text"/>
    <w:basedOn w:val="Normal"/>
    <w:link w:val="BalloonTextChar"/>
    <w:uiPriority w:val="99"/>
    <w:semiHidden/>
    <w:unhideWhenUsed/>
    <w:rsid w:val="00B44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18D"/>
    <w:rPr>
      <w:rFonts w:ascii="Tahoma" w:hAnsi="Tahoma" w:cs="Tahoma"/>
      <w:sz w:val="16"/>
      <w:szCs w:val="16"/>
    </w:rPr>
  </w:style>
  <w:style w:type="character" w:styleId="PageNumber">
    <w:name w:val="page number"/>
    <w:basedOn w:val="DefaultParagraphFont"/>
    <w:rsid w:val="008E2306"/>
  </w:style>
  <w:style w:type="paragraph" w:styleId="EndnoteText">
    <w:name w:val="endnote text"/>
    <w:basedOn w:val="Normal"/>
    <w:link w:val="EndnoteTextChar"/>
    <w:uiPriority w:val="99"/>
    <w:semiHidden/>
    <w:unhideWhenUsed/>
    <w:rsid w:val="008710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710C7"/>
    <w:rPr>
      <w:sz w:val="20"/>
      <w:szCs w:val="20"/>
    </w:rPr>
  </w:style>
  <w:style w:type="character" w:styleId="EndnoteReference">
    <w:name w:val="endnote reference"/>
    <w:basedOn w:val="DefaultParagraphFont"/>
    <w:uiPriority w:val="99"/>
    <w:semiHidden/>
    <w:unhideWhenUsed/>
    <w:rsid w:val="008710C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7E5A-DC34-4761-BE4E-47CF731EF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22</Pages>
  <Words>4829</Words>
  <Characters>27527</Characters>
  <Application>Microsoft Office Word</Application>
  <DocSecurity>0</DocSecurity>
  <Lines>229</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Company>
  <LinksUpToDate>false</LinksUpToDate>
  <CharactersWithSpaces>32292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سيد حميد</dc:creator>
  <cp:lastModifiedBy>DR.Ahmed Saker</cp:lastModifiedBy>
  <cp:revision>286</cp:revision>
  <cp:lastPrinted>2012-04-24T19:23:00Z</cp:lastPrinted>
  <dcterms:created xsi:type="dcterms:W3CDTF">2012-03-12T11:30:00Z</dcterms:created>
  <dcterms:modified xsi:type="dcterms:W3CDTF">2020-04-20T13:57:00Z</dcterms:modified>
</cp:coreProperties>
</file>