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965D5" w14:textId="77777777" w:rsidR="006F7737" w:rsidRPr="00212E42" w:rsidRDefault="006F7737" w:rsidP="004C1366">
      <w:pPr>
        <w:spacing w:after="0" w:line="276" w:lineRule="auto"/>
        <w:jc w:val="center"/>
        <w:rPr>
          <w:rFonts w:asciiTheme="minorBidi" w:eastAsia="Arabic Typesetting" w:hAnsiTheme="minorBidi" w:cstheme="minorBidi"/>
          <w:bCs/>
          <w:sz w:val="32"/>
          <w:szCs w:val="32"/>
        </w:rPr>
      </w:pPr>
      <w:r w:rsidRPr="00212E42">
        <w:rPr>
          <w:rFonts w:asciiTheme="minorBidi" w:eastAsia="Arabic Typesetting" w:hAnsiTheme="minorBidi" w:cstheme="minorBidi"/>
          <w:bCs/>
          <w:sz w:val="32"/>
          <w:szCs w:val="32"/>
          <w:rtl/>
        </w:rPr>
        <w:t xml:space="preserve">الآليات </w:t>
      </w:r>
      <w:proofErr w:type="spellStart"/>
      <w:r w:rsidRPr="00212E42">
        <w:rPr>
          <w:rFonts w:asciiTheme="minorBidi" w:eastAsia="Arabic Typesetting" w:hAnsiTheme="minorBidi" w:cstheme="minorBidi"/>
          <w:bCs/>
          <w:sz w:val="32"/>
          <w:szCs w:val="32"/>
          <w:rtl/>
        </w:rPr>
        <w:t>الحجاجية</w:t>
      </w:r>
      <w:proofErr w:type="spellEnd"/>
      <w:r w:rsidRPr="00212E42">
        <w:rPr>
          <w:rFonts w:asciiTheme="minorBidi" w:eastAsia="Arabic Typesetting" w:hAnsiTheme="minorBidi" w:cstheme="minorBidi"/>
          <w:bCs/>
          <w:sz w:val="32"/>
          <w:szCs w:val="32"/>
          <w:rtl/>
        </w:rPr>
        <w:t xml:space="preserve"> في سورة الفاتحة</w:t>
      </w:r>
    </w:p>
    <w:p w14:paraId="42046141" w14:textId="77777777" w:rsidR="006F7737" w:rsidRPr="00212E42" w:rsidRDefault="006F7737" w:rsidP="004C1366">
      <w:pPr>
        <w:spacing w:after="0" w:line="276" w:lineRule="auto"/>
        <w:jc w:val="center"/>
        <w:rPr>
          <w:rFonts w:asciiTheme="minorBidi" w:eastAsia="Arabic Typesetting" w:hAnsiTheme="minorBidi" w:cstheme="minorBidi"/>
          <w:bCs/>
          <w:sz w:val="32"/>
          <w:szCs w:val="32"/>
        </w:rPr>
      </w:pPr>
      <w:proofErr w:type="spellStart"/>
      <w:r w:rsidRPr="00212E42">
        <w:rPr>
          <w:rFonts w:asciiTheme="minorBidi" w:eastAsia="Arabic Typesetting" w:hAnsiTheme="minorBidi" w:cstheme="minorBidi"/>
          <w:bCs/>
          <w:sz w:val="32"/>
          <w:szCs w:val="32"/>
          <w:rtl/>
        </w:rPr>
        <w:t>م.م</w:t>
      </w:r>
      <w:proofErr w:type="spellEnd"/>
      <w:r w:rsidRPr="00212E42">
        <w:rPr>
          <w:rFonts w:asciiTheme="minorBidi" w:eastAsia="Arabic Typesetting" w:hAnsiTheme="minorBidi" w:cstheme="minorBidi"/>
          <w:bCs/>
          <w:sz w:val="32"/>
          <w:szCs w:val="32"/>
          <w:rtl/>
        </w:rPr>
        <w:t>. زينب قاسم علي</w:t>
      </w:r>
    </w:p>
    <w:p w14:paraId="50E79D68" w14:textId="75988ECB" w:rsidR="006F7737" w:rsidRPr="00212E42" w:rsidRDefault="004C1366" w:rsidP="004C1366">
      <w:pPr>
        <w:spacing w:after="0" w:line="276" w:lineRule="auto"/>
        <w:jc w:val="center"/>
        <w:rPr>
          <w:rFonts w:asciiTheme="minorBidi" w:hAnsiTheme="minorBidi" w:cstheme="minorBidi"/>
          <w:bCs/>
          <w:sz w:val="32"/>
          <w:szCs w:val="32"/>
        </w:rPr>
      </w:pPr>
      <w:r w:rsidRPr="00212E42">
        <w:rPr>
          <w:rFonts w:asciiTheme="minorBidi" w:hAnsiTheme="minorBidi" w:cstheme="minorBidi"/>
          <w:bCs/>
          <w:sz w:val="32"/>
          <w:szCs w:val="32"/>
          <w:rtl/>
        </w:rPr>
        <w:t>ال</w:t>
      </w:r>
      <w:r w:rsidR="006F7737" w:rsidRPr="00212E42">
        <w:rPr>
          <w:rFonts w:asciiTheme="minorBidi" w:hAnsiTheme="minorBidi" w:cstheme="minorBidi"/>
          <w:bCs/>
          <w:sz w:val="32"/>
          <w:szCs w:val="32"/>
          <w:rtl/>
        </w:rPr>
        <w:t xml:space="preserve">مديرية </w:t>
      </w:r>
      <w:r w:rsidRPr="00212E42">
        <w:rPr>
          <w:rFonts w:asciiTheme="minorBidi" w:hAnsiTheme="minorBidi" w:cstheme="minorBidi"/>
          <w:bCs/>
          <w:sz w:val="32"/>
          <w:szCs w:val="32"/>
          <w:rtl/>
        </w:rPr>
        <w:t>العامة ل</w:t>
      </w:r>
      <w:r w:rsidR="006F7737" w:rsidRPr="00212E42">
        <w:rPr>
          <w:rFonts w:asciiTheme="minorBidi" w:hAnsiTheme="minorBidi" w:cstheme="minorBidi"/>
          <w:bCs/>
          <w:sz w:val="32"/>
          <w:szCs w:val="32"/>
          <w:rtl/>
        </w:rPr>
        <w:t>تربية</w:t>
      </w:r>
      <w:r w:rsidRPr="00212E42">
        <w:rPr>
          <w:rFonts w:asciiTheme="minorBidi" w:hAnsiTheme="minorBidi" w:cstheme="minorBidi"/>
          <w:bCs/>
          <w:sz w:val="32"/>
          <w:szCs w:val="32"/>
          <w:rtl/>
        </w:rPr>
        <w:t xml:space="preserve"> محافظة</w:t>
      </w:r>
      <w:r w:rsidR="006F7737" w:rsidRPr="00212E42">
        <w:rPr>
          <w:rFonts w:asciiTheme="minorBidi" w:hAnsiTheme="minorBidi" w:cstheme="minorBidi"/>
          <w:bCs/>
          <w:sz w:val="32"/>
          <w:szCs w:val="32"/>
          <w:rtl/>
        </w:rPr>
        <w:t xml:space="preserve"> ذي قار</w:t>
      </w:r>
    </w:p>
    <w:p w14:paraId="579EBBF0" w14:textId="3759F847" w:rsidR="006F7737" w:rsidRPr="004C1366" w:rsidRDefault="006F7737" w:rsidP="004C1366">
      <w:pPr>
        <w:spacing w:after="0" w:line="276" w:lineRule="auto"/>
        <w:jc w:val="center"/>
        <w:rPr>
          <w:bCs/>
          <w:sz w:val="32"/>
          <w:szCs w:val="32"/>
        </w:rPr>
      </w:pPr>
      <w:r w:rsidRPr="004C1366">
        <w:rPr>
          <w:bCs/>
          <w:sz w:val="32"/>
          <w:szCs w:val="32"/>
        </w:rPr>
        <w:t>wissamgeo@gmail.com</w:t>
      </w:r>
    </w:p>
    <w:p w14:paraId="00000003" w14:textId="326E75E4" w:rsidR="00762B9D" w:rsidRPr="006F7737" w:rsidRDefault="006F7737" w:rsidP="006F7737">
      <w:pPr>
        <w:spacing w:after="0" w:line="276" w:lineRule="auto"/>
        <w:rPr>
          <w:rFonts w:ascii="Arabic Typesetting" w:eastAsia="Arabic Typesetting" w:hAnsi="Arabic Typesetting" w:cs="Arabic Typesetting"/>
          <w:bCs/>
          <w:sz w:val="36"/>
          <w:szCs w:val="36"/>
        </w:rPr>
      </w:pPr>
      <w:r w:rsidRPr="006F7737">
        <w:rPr>
          <w:rFonts w:ascii="Arabic Typesetting" w:eastAsia="Arabic Typesetting" w:hAnsi="Arabic Typesetting" w:cs="Arabic Typesetting"/>
          <w:bCs/>
          <w:sz w:val="36"/>
          <w:szCs w:val="36"/>
          <w:rtl/>
        </w:rPr>
        <w:t>الم</w:t>
      </w:r>
      <w:r w:rsidRPr="006F7737">
        <w:rPr>
          <w:rFonts w:ascii="Arabic Typesetting" w:eastAsia="Arabic Typesetting" w:hAnsi="Arabic Typesetting" w:cs="Arabic Typesetting" w:hint="cs"/>
          <w:bCs/>
          <w:sz w:val="36"/>
          <w:szCs w:val="36"/>
          <w:rtl/>
        </w:rPr>
        <w:t>ستخل</w:t>
      </w:r>
      <w:r w:rsidRPr="006F7737">
        <w:rPr>
          <w:rFonts w:ascii="Arabic Typesetting" w:eastAsia="Arabic Typesetting" w:hAnsi="Arabic Typesetting" w:cs="Arabic Typesetting"/>
          <w:bCs/>
          <w:sz w:val="36"/>
          <w:szCs w:val="36"/>
          <w:rtl/>
        </w:rPr>
        <w:t>ص</w:t>
      </w:r>
    </w:p>
    <w:p w14:paraId="00000004" w14:textId="10E86D8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يعد الحجاج من المنظور اللساني بمثابة صفة أساسية وبارزة في لغة الخطاب الطبيعي، كما وتمتلك البنية اللغوية والتي تتجلى فيها كل مظاهر </w:t>
      </w:r>
      <w:r w:rsidR="006F7737">
        <w:rPr>
          <w:rFonts w:ascii="Simplified Arabic" w:eastAsia="Simplified Arabic" w:hAnsi="Simplified Arabic" w:cs="Simplified Arabic" w:hint="cs"/>
          <w:sz w:val="28"/>
          <w:szCs w:val="28"/>
          <w:rtl/>
        </w:rPr>
        <w:t>الاستدلال</w:t>
      </w:r>
      <w:r>
        <w:rPr>
          <w:rFonts w:ascii="Simplified Arabic" w:eastAsia="Simplified Arabic" w:hAnsi="Simplified Arabic" w:cs="Simplified Arabic"/>
          <w:sz w:val="28"/>
          <w:szCs w:val="28"/>
          <w:rtl/>
        </w:rPr>
        <w:t xml:space="preserve"> وظيفة </w:t>
      </w:r>
      <w:proofErr w:type="spellStart"/>
      <w:r>
        <w:rPr>
          <w:rFonts w:ascii="Simplified Arabic" w:eastAsia="Simplified Arabic" w:hAnsi="Simplified Arabic" w:cs="Simplified Arabic"/>
          <w:sz w:val="28"/>
          <w:szCs w:val="28"/>
          <w:rtl/>
        </w:rPr>
        <w:t>حجاجية</w:t>
      </w:r>
      <w:proofErr w:type="spellEnd"/>
      <w:r>
        <w:rPr>
          <w:rFonts w:ascii="Simplified Arabic" w:eastAsia="Simplified Arabic" w:hAnsi="Simplified Arabic" w:cs="Simplified Arabic"/>
          <w:sz w:val="28"/>
          <w:szCs w:val="28"/>
          <w:rtl/>
        </w:rPr>
        <w:t xml:space="preserve"> تتمثل في توجيه المخاطب </w:t>
      </w:r>
      <w:r w:rsidR="006F7737">
        <w:rPr>
          <w:rFonts w:ascii="Simplified Arabic" w:eastAsia="Simplified Arabic" w:hAnsi="Simplified Arabic" w:cs="Simplified Arabic" w:hint="cs"/>
          <w:sz w:val="28"/>
          <w:szCs w:val="28"/>
          <w:rtl/>
        </w:rPr>
        <w:t>لاستنباط</w:t>
      </w:r>
      <w:r>
        <w:rPr>
          <w:rFonts w:ascii="Simplified Arabic" w:eastAsia="Simplified Arabic" w:hAnsi="Simplified Arabic" w:cs="Simplified Arabic"/>
          <w:sz w:val="28"/>
          <w:szCs w:val="28"/>
          <w:rtl/>
        </w:rPr>
        <w:t xml:space="preserve"> النتائج المناسبة بقصد المتكلم.</w:t>
      </w:r>
    </w:p>
    <w:p w14:paraId="00000005"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حيث تعد الروابط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المؤشر البارز والأساسي، كما وأنها الدليل القاطع بأن الحجاج يمتلك مؤشراً في بنية اللغة ذاتها، وتظهر وظيفة اللغة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بصورة واضحة وتتجلى مع </w:t>
      </w:r>
      <w:proofErr w:type="spellStart"/>
      <w:r>
        <w:rPr>
          <w:rFonts w:ascii="Simplified Arabic" w:eastAsia="Simplified Arabic" w:hAnsi="Simplified Arabic" w:cs="Simplified Arabic"/>
          <w:sz w:val="28"/>
          <w:szCs w:val="28"/>
          <w:rtl/>
        </w:rPr>
        <w:t>الواسمات</w:t>
      </w:r>
      <w:proofErr w:type="spellEnd"/>
      <w:r>
        <w:rPr>
          <w:rFonts w:ascii="Simplified Arabic" w:eastAsia="Simplified Arabic" w:hAnsi="Simplified Arabic" w:cs="Simplified Arabic"/>
          <w:sz w:val="28"/>
          <w:szCs w:val="28"/>
          <w:rtl/>
        </w:rPr>
        <w:t xml:space="preserve"> اللغوية والعوامل والروابط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كما أن من أهم الوظائف والتي تمتاز بيها 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هي أنها توجه الحجاج نحو وجهة محددة ومعينة، وتدفع بالمتلقي نحو التأثر والإقناع لفكرة المتكلم.</w:t>
      </w:r>
    </w:p>
    <w:p w14:paraId="00000006" w14:textId="4560FBB5" w:rsidR="00762B9D" w:rsidRDefault="0010070F" w:rsidP="006F7737">
      <w:pPr>
        <w:spacing w:after="0" w:line="276" w:lineRule="auto"/>
        <w:ind w:firstLine="368"/>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 xml:space="preserve">لذلك، يسعى البحث إلى توضيح </w:t>
      </w:r>
      <w:r w:rsidR="00AE2A83">
        <w:rPr>
          <w:rFonts w:ascii="Simplified Arabic" w:eastAsia="Simplified Arabic" w:hAnsi="Simplified Arabic" w:cs="Simplified Arabic" w:hint="cs"/>
          <w:sz w:val="28"/>
          <w:szCs w:val="28"/>
          <w:rtl/>
        </w:rPr>
        <w:t>واستجلاء</w:t>
      </w:r>
      <w:r>
        <w:rPr>
          <w:rFonts w:ascii="Simplified Arabic" w:eastAsia="Simplified Arabic" w:hAnsi="Simplified Arabic" w:cs="Simplified Arabic"/>
          <w:sz w:val="28"/>
          <w:szCs w:val="28"/>
          <w:rtl/>
        </w:rPr>
        <w:t xml:space="preserve"> الحجاج والدلالات اللغوية في سورة الفاتحة المباركة، وتوضيح أهم الروابط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فيها.</w:t>
      </w:r>
    </w:p>
    <w:p w14:paraId="4AB54C00" w14:textId="03D1CF4E" w:rsidR="004C1366" w:rsidRDefault="004C1366" w:rsidP="004C1366">
      <w:pPr>
        <w:spacing w:after="0" w:line="276" w:lineRule="auto"/>
        <w:ind w:firstLine="368"/>
        <w:jc w:val="both"/>
        <w:rPr>
          <w:rFonts w:ascii="Simplified Arabic" w:eastAsia="Simplified Arabic" w:hAnsi="Simplified Arabic" w:cs="Simplified Arabic"/>
          <w:sz w:val="28"/>
          <w:szCs w:val="28"/>
          <w:rtl/>
        </w:rPr>
      </w:pPr>
      <w:r w:rsidRPr="004C1366">
        <w:rPr>
          <w:rFonts w:ascii="Simplified Arabic" w:eastAsia="Simplified Arabic" w:hAnsi="Simplified Arabic" w:cs="Simplified Arabic"/>
          <w:sz w:val="28"/>
          <w:szCs w:val="28"/>
          <w:rtl/>
        </w:rPr>
        <w:t>الكلمات المفتاحية: (جدلي ، سورة الفاتحة ، موصلات جدلية ، آليات لغوية).</w:t>
      </w:r>
    </w:p>
    <w:p w14:paraId="00000007" w14:textId="7597441A" w:rsidR="00762B9D" w:rsidRDefault="0010070F" w:rsidP="004C1366">
      <w:pPr>
        <w:tabs>
          <w:tab w:val="left" w:pos="750"/>
          <w:tab w:val="center" w:pos="4603"/>
        </w:tabs>
        <w:spacing w:after="0" w:line="276" w:lineRule="auto"/>
        <w:ind w:firstLine="567"/>
        <w:jc w:val="center"/>
        <w:rPr>
          <w:b/>
          <w:sz w:val="32"/>
          <w:szCs w:val="32"/>
        </w:rPr>
      </w:pPr>
      <w:r w:rsidRPr="004C1366">
        <w:rPr>
          <w:b/>
          <w:sz w:val="32"/>
          <w:szCs w:val="32"/>
        </w:rPr>
        <w:t xml:space="preserve">Argumentative mechanisms in </w:t>
      </w:r>
      <w:proofErr w:type="spellStart"/>
      <w:r w:rsidRPr="004C1366">
        <w:rPr>
          <w:b/>
          <w:sz w:val="32"/>
          <w:szCs w:val="32"/>
        </w:rPr>
        <w:t>Surat</w:t>
      </w:r>
      <w:proofErr w:type="spellEnd"/>
      <w:r w:rsidRPr="004C1366">
        <w:rPr>
          <w:b/>
          <w:sz w:val="32"/>
          <w:szCs w:val="32"/>
        </w:rPr>
        <w:t xml:space="preserve"> Al-</w:t>
      </w:r>
      <w:proofErr w:type="spellStart"/>
      <w:r w:rsidRPr="004C1366">
        <w:rPr>
          <w:b/>
          <w:sz w:val="32"/>
          <w:szCs w:val="32"/>
        </w:rPr>
        <w:t>Fatihah</w:t>
      </w:r>
      <w:proofErr w:type="spellEnd"/>
    </w:p>
    <w:p w14:paraId="3EE32FB0" w14:textId="65FB61F4" w:rsidR="004C1366" w:rsidRPr="004C1366" w:rsidRDefault="001D78DA" w:rsidP="001D78DA">
      <w:pPr>
        <w:tabs>
          <w:tab w:val="left" w:pos="750"/>
          <w:tab w:val="center" w:pos="4603"/>
        </w:tabs>
        <w:bidi w:val="0"/>
        <w:spacing w:after="0" w:line="276" w:lineRule="auto"/>
        <w:ind w:firstLine="567"/>
        <w:jc w:val="center"/>
        <w:rPr>
          <w:rFonts w:cstheme="minorBidi"/>
          <w:b/>
          <w:sz w:val="32"/>
          <w:szCs w:val="32"/>
          <w:lang w:bidi="ar-IQ"/>
        </w:rPr>
      </w:pPr>
      <w:r>
        <w:rPr>
          <w:rFonts w:cstheme="minorBidi"/>
          <w:b/>
          <w:sz w:val="32"/>
          <w:szCs w:val="32"/>
          <w:lang w:bidi="ar-IQ"/>
        </w:rPr>
        <w:t>M.M.</w:t>
      </w:r>
      <w:r w:rsidR="004C1366" w:rsidRPr="004C1366">
        <w:rPr>
          <w:rFonts w:cstheme="minorBidi"/>
          <w:b/>
          <w:sz w:val="32"/>
          <w:szCs w:val="32"/>
          <w:lang w:bidi="ar-IQ"/>
        </w:rPr>
        <w:t xml:space="preserve"> </w:t>
      </w:r>
      <w:proofErr w:type="spellStart"/>
      <w:r w:rsidR="004C1366" w:rsidRPr="004C1366">
        <w:rPr>
          <w:rFonts w:cstheme="minorBidi"/>
          <w:b/>
          <w:sz w:val="32"/>
          <w:szCs w:val="32"/>
          <w:lang w:bidi="ar-IQ"/>
        </w:rPr>
        <w:t>Zainab</w:t>
      </w:r>
      <w:proofErr w:type="spellEnd"/>
      <w:r w:rsidR="004C1366" w:rsidRPr="004C1366">
        <w:rPr>
          <w:rFonts w:cstheme="minorBidi"/>
          <w:b/>
          <w:sz w:val="32"/>
          <w:szCs w:val="32"/>
          <w:lang w:bidi="ar-IQ"/>
        </w:rPr>
        <w:t xml:space="preserve"> </w:t>
      </w:r>
      <w:proofErr w:type="spellStart"/>
      <w:r w:rsidR="004C1366" w:rsidRPr="004C1366">
        <w:rPr>
          <w:rFonts w:cstheme="minorBidi"/>
          <w:b/>
          <w:sz w:val="32"/>
          <w:szCs w:val="32"/>
          <w:lang w:bidi="ar-IQ"/>
        </w:rPr>
        <w:t>Qasim</w:t>
      </w:r>
      <w:proofErr w:type="spellEnd"/>
      <w:r w:rsidR="004C1366" w:rsidRPr="004C1366">
        <w:rPr>
          <w:rFonts w:cstheme="minorBidi"/>
          <w:b/>
          <w:sz w:val="32"/>
          <w:szCs w:val="32"/>
          <w:lang w:bidi="ar-IQ"/>
        </w:rPr>
        <w:t xml:space="preserve"> Ali</w:t>
      </w:r>
      <w:r>
        <w:rPr>
          <w:rFonts w:cstheme="minorBidi"/>
          <w:b/>
          <w:sz w:val="32"/>
          <w:szCs w:val="32"/>
          <w:lang w:bidi="ar-IQ"/>
        </w:rPr>
        <w:t xml:space="preserve"> </w:t>
      </w:r>
    </w:p>
    <w:p w14:paraId="230A9E9B" w14:textId="2CA94A61" w:rsidR="004C1366" w:rsidRPr="004C1366" w:rsidRDefault="004C1366" w:rsidP="004C1366">
      <w:pPr>
        <w:tabs>
          <w:tab w:val="left" w:pos="750"/>
          <w:tab w:val="center" w:pos="4603"/>
        </w:tabs>
        <w:spacing w:after="0" w:line="276" w:lineRule="auto"/>
        <w:ind w:firstLine="567"/>
        <w:jc w:val="center"/>
        <w:rPr>
          <w:rFonts w:cstheme="minorBidi" w:hint="cs"/>
          <w:b/>
          <w:sz w:val="32"/>
          <w:szCs w:val="32"/>
          <w:rtl/>
          <w:lang w:bidi="ar-IQ"/>
        </w:rPr>
      </w:pPr>
      <w:proofErr w:type="spellStart"/>
      <w:r w:rsidRPr="004C1366">
        <w:rPr>
          <w:rFonts w:cstheme="minorBidi"/>
          <w:b/>
          <w:sz w:val="32"/>
          <w:szCs w:val="32"/>
          <w:lang w:bidi="ar-IQ"/>
        </w:rPr>
        <w:t>Dirección</w:t>
      </w:r>
      <w:proofErr w:type="spellEnd"/>
      <w:r w:rsidRPr="004C1366">
        <w:rPr>
          <w:rFonts w:cstheme="minorBidi"/>
          <w:b/>
          <w:sz w:val="32"/>
          <w:szCs w:val="32"/>
          <w:lang w:bidi="ar-IQ"/>
        </w:rPr>
        <w:t xml:space="preserve"> General de </w:t>
      </w:r>
      <w:proofErr w:type="spellStart"/>
      <w:r w:rsidRPr="004C1366">
        <w:rPr>
          <w:rFonts w:cstheme="minorBidi"/>
          <w:b/>
          <w:sz w:val="32"/>
          <w:szCs w:val="32"/>
          <w:lang w:bidi="ar-IQ"/>
        </w:rPr>
        <w:t>Educación</w:t>
      </w:r>
      <w:proofErr w:type="spellEnd"/>
      <w:r w:rsidRPr="004C1366">
        <w:rPr>
          <w:rFonts w:cstheme="minorBidi"/>
          <w:b/>
          <w:sz w:val="32"/>
          <w:szCs w:val="32"/>
          <w:lang w:bidi="ar-IQ"/>
        </w:rPr>
        <w:t xml:space="preserve"> de la </w:t>
      </w:r>
      <w:proofErr w:type="spellStart"/>
      <w:r w:rsidRPr="004C1366">
        <w:rPr>
          <w:rFonts w:cstheme="minorBidi"/>
          <w:b/>
          <w:sz w:val="32"/>
          <w:szCs w:val="32"/>
          <w:lang w:bidi="ar-IQ"/>
        </w:rPr>
        <w:t>Gobernación</w:t>
      </w:r>
      <w:proofErr w:type="spellEnd"/>
      <w:r w:rsidRPr="004C1366">
        <w:rPr>
          <w:rFonts w:cstheme="minorBidi"/>
          <w:b/>
          <w:sz w:val="32"/>
          <w:szCs w:val="32"/>
          <w:lang w:bidi="ar-IQ"/>
        </w:rPr>
        <w:t xml:space="preserve"> de </w:t>
      </w:r>
      <w:proofErr w:type="spellStart"/>
      <w:r w:rsidRPr="004C1366">
        <w:rPr>
          <w:rFonts w:cstheme="minorBidi"/>
          <w:b/>
          <w:sz w:val="32"/>
          <w:szCs w:val="32"/>
          <w:lang w:bidi="ar-IQ"/>
        </w:rPr>
        <w:t>Dhi</w:t>
      </w:r>
      <w:proofErr w:type="spellEnd"/>
      <w:r w:rsidRPr="004C1366">
        <w:rPr>
          <w:rFonts w:cstheme="minorBidi"/>
          <w:b/>
          <w:sz w:val="32"/>
          <w:szCs w:val="32"/>
          <w:lang w:bidi="ar-IQ"/>
        </w:rPr>
        <w:t xml:space="preserve"> </w:t>
      </w:r>
      <w:proofErr w:type="spellStart"/>
      <w:r w:rsidRPr="004C1366">
        <w:rPr>
          <w:rFonts w:cstheme="minorBidi"/>
          <w:b/>
          <w:sz w:val="32"/>
          <w:szCs w:val="32"/>
          <w:lang w:bidi="ar-IQ"/>
        </w:rPr>
        <w:t>Qar</w:t>
      </w:r>
      <w:bookmarkStart w:id="0" w:name="_GoBack"/>
      <w:bookmarkEnd w:id="0"/>
      <w:proofErr w:type="spellEnd"/>
    </w:p>
    <w:p w14:paraId="00000008" w14:textId="77777777" w:rsidR="00762B9D" w:rsidRPr="004C1366" w:rsidRDefault="0010070F" w:rsidP="006F7737">
      <w:pPr>
        <w:spacing w:after="0" w:line="276" w:lineRule="auto"/>
        <w:jc w:val="right"/>
        <w:rPr>
          <w:rFonts w:cstheme="minorBidi"/>
          <w:b/>
          <w:sz w:val="28"/>
          <w:szCs w:val="28"/>
          <w:rtl/>
          <w:lang w:bidi="ar-IQ"/>
        </w:rPr>
      </w:pPr>
      <w:r w:rsidRPr="004C1366">
        <w:rPr>
          <w:b/>
          <w:sz w:val="28"/>
          <w:szCs w:val="28"/>
        </w:rPr>
        <w:t>Abstract:</w:t>
      </w:r>
    </w:p>
    <w:p w14:paraId="00000009" w14:textId="77777777" w:rsidR="00762B9D" w:rsidRPr="006F7737" w:rsidRDefault="0010070F" w:rsidP="006F7737">
      <w:pPr>
        <w:bidi w:val="0"/>
        <w:spacing w:after="0" w:line="276" w:lineRule="auto"/>
        <w:ind w:firstLine="567"/>
        <w:jc w:val="both"/>
        <w:rPr>
          <w:rFonts w:asciiTheme="majorBidi" w:hAnsiTheme="majorBidi" w:cstheme="majorBidi"/>
          <w:sz w:val="28"/>
          <w:szCs w:val="28"/>
          <w:rtl/>
          <w:lang w:bidi="ar-IQ"/>
        </w:rPr>
      </w:pPr>
      <w:r w:rsidRPr="006F7737">
        <w:rPr>
          <w:rFonts w:asciiTheme="majorBidi" w:hAnsiTheme="majorBidi" w:cstheme="majorBidi"/>
          <w:sz w:val="28"/>
          <w:szCs w:val="28"/>
        </w:rPr>
        <w:t>From a linguistic perspective, argumentative are an essential and prominent feature of the natural  language discourse. Also, the linguistic structure, in which all aspects of the inference appear, has an argumentative function as it is work to direct the receiver in order to extract the appropriate conclusions for the speaker.</w:t>
      </w:r>
    </w:p>
    <w:p w14:paraId="0000000A" w14:textId="77777777" w:rsidR="00762B9D" w:rsidRPr="006F7737" w:rsidRDefault="0010070F" w:rsidP="006F7737">
      <w:pPr>
        <w:bidi w:val="0"/>
        <w:spacing w:after="0" w:line="276" w:lineRule="auto"/>
        <w:ind w:firstLine="567"/>
        <w:jc w:val="both"/>
        <w:rPr>
          <w:rFonts w:asciiTheme="majorBidi" w:hAnsiTheme="majorBidi" w:cstheme="majorBidi"/>
          <w:sz w:val="28"/>
          <w:szCs w:val="28"/>
        </w:rPr>
      </w:pPr>
      <w:r w:rsidRPr="006F7737">
        <w:rPr>
          <w:rFonts w:asciiTheme="majorBidi" w:hAnsiTheme="majorBidi" w:cstheme="majorBidi"/>
          <w:sz w:val="28"/>
          <w:szCs w:val="28"/>
        </w:rPr>
        <w:t>Argumentative connections and factors are the primary indicator. It is also the definitive evidence that the argumentative have an indication in the structure of the language itself. Where, the function of the argumentative language appears clearly with the linguistic and argumentative links. In addition, it is one of the most important functions of the argumentative factors. It also directs the argumentative to a specific and convenient destination, and make the recipient to be influenced and persuaded by the idea of the speaker.</w:t>
      </w:r>
    </w:p>
    <w:p w14:paraId="7FA6FD77" w14:textId="04B8023B" w:rsidR="004C1366" w:rsidRPr="006F7737" w:rsidRDefault="0010070F" w:rsidP="004C1366">
      <w:pPr>
        <w:bidi w:val="0"/>
        <w:spacing w:after="0" w:line="276" w:lineRule="auto"/>
        <w:ind w:firstLine="567"/>
        <w:jc w:val="both"/>
        <w:rPr>
          <w:rFonts w:asciiTheme="majorBidi" w:hAnsiTheme="majorBidi" w:cstheme="majorBidi"/>
          <w:sz w:val="28"/>
          <w:szCs w:val="28"/>
        </w:rPr>
      </w:pPr>
      <w:r w:rsidRPr="006F7737">
        <w:rPr>
          <w:rFonts w:asciiTheme="majorBidi" w:hAnsiTheme="majorBidi" w:cstheme="majorBidi"/>
          <w:sz w:val="28"/>
          <w:szCs w:val="28"/>
        </w:rPr>
        <w:lastRenderedPageBreak/>
        <w:t xml:space="preserve">Therefore, the research seeks to investigates and clarify the argumentative and linguistic connotations in </w:t>
      </w:r>
      <w:proofErr w:type="spellStart"/>
      <w:r w:rsidRPr="006F7737">
        <w:rPr>
          <w:rFonts w:asciiTheme="majorBidi" w:hAnsiTheme="majorBidi" w:cstheme="majorBidi"/>
          <w:sz w:val="28"/>
          <w:szCs w:val="28"/>
        </w:rPr>
        <w:t>Surat</w:t>
      </w:r>
      <w:proofErr w:type="spellEnd"/>
      <w:r w:rsidRPr="006F7737">
        <w:rPr>
          <w:rFonts w:asciiTheme="majorBidi" w:hAnsiTheme="majorBidi" w:cstheme="majorBidi"/>
          <w:sz w:val="28"/>
          <w:szCs w:val="28"/>
        </w:rPr>
        <w:t xml:space="preserve"> Al-</w:t>
      </w:r>
      <w:proofErr w:type="spellStart"/>
      <w:r w:rsidRPr="006F7737">
        <w:rPr>
          <w:rFonts w:asciiTheme="majorBidi" w:hAnsiTheme="majorBidi" w:cstheme="majorBidi"/>
          <w:sz w:val="28"/>
          <w:szCs w:val="28"/>
        </w:rPr>
        <w:t>Fatiha</w:t>
      </w:r>
      <w:proofErr w:type="spellEnd"/>
      <w:r w:rsidRPr="006F7737">
        <w:rPr>
          <w:rFonts w:asciiTheme="majorBidi" w:hAnsiTheme="majorBidi" w:cstheme="majorBidi"/>
          <w:sz w:val="28"/>
          <w:szCs w:val="28"/>
        </w:rPr>
        <w:t>, and to clarify the most important arguments and factors in it.</w:t>
      </w:r>
    </w:p>
    <w:p w14:paraId="0000000C" w14:textId="4E7B5E01" w:rsidR="00762B9D" w:rsidRPr="004C1366" w:rsidRDefault="0010070F" w:rsidP="006F7737">
      <w:pPr>
        <w:bidi w:val="0"/>
        <w:spacing w:after="0" w:line="276" w:lineRule="auto"/>
        <w:ind w:firstLine="567"/>
        <w:jc w:val="both"/>
        <w:rPr>
          <w:rFonts w:asciiTheme="majorBidi" w:hAnsiTheme="majorBidi" w:cstheme="majorBidi"/>
          <w:bCs/>
          <w:sz w:val="28"/>
          <w:szCs w:val="28"/>
        </w:rPr>
      </w:pPr>
      <w:r w:rsidRPr="004C1366">
        <w:rPr>
          <w:rFonts w:asciiTheme="majorBidi" w:hAnsiTheme="majorBidi" w:cstheme="majorBidi"/>
          <w:bCs/>
          <w:sz w:val="28"/>
          <w:szCs w:val="28"/>
        </w:rPr>
        <w:t xml:space="preserve">Key Words: </w:t>
      </w:r>
      <w:r w:rsidR="004C1366" w:rsidRPr="004C1366">
        <w:rPr>
          <w:rFonts w:asciiTheme="majorBidi" w:hAnsiTheme="majorBidi" w:cstheme="majorBidi"/>
          <w:bCs/>
          <w:sz w:val="28"/>
          <w:szCs w:val="28"/>
        </w:rPr>
        <w:t>(</w:t>
      </w:r>
      <w:r w:rsidRPr="004C1366">
        <w:rPr>
          <w:rFonts w:asciiTheme="majorBidi" w:hAnsiTheme="majorBidi" w:cstheme="majorBidi"/>
          <w:bCs/>
          <w:sz w:val="28"/>
          <w:szCs w:val="28"/>
        </w:rPr>
        <w:t xml:space="preserve">argumentative, </w:t>
      </w:r>
      <w:proofErr w:type="spellStart"/>
      <w:r w:rsidRPr="004C1366">
        <w:rPr>
          <w:rFonts w:asciiTheme="majorBidi" w:hAnsiTheme="majorBidi" w:cstheme="majorBidi"/>
          <w:bCs/>
          <w:sz w:val="28"/>
          <w:szCs w:val="28"/>
        </w:rPr>
        <w:t>Surat</w:t>
      </w:r>
      <w:proofErr w:type="spellEnd"/>
      <w:r w:rsidRPr="004C1366">
        <w:rPr>
          <w:rFonts w:asciiTheme="majorBidi" w:hAnsiTheme="majorBidi" w:cstheme="majorBidi"/>
          <w:bCs/>
          <w:sz w:val="28"/>
          <w:szCs w:val="28"/>
        </w:rPr>
        <w:t xml:space="preserve"> Al-</w:t>
      </w:r>
      <w:proofErr w:type="spellStart"/>
      <w:r w:rsidRPr="004C1366">
        <w:rPr>
          <w:rFonts w:asciiTheme="majorBidi" w:hAnsiTheme="majorBidi" w:cstheme="majorBidi"/>
          <w:bCs/>
          <w:sz w:val="28"/>
          <w:szCs w:val="28"/>
        </w:rPr>
        <w:t>Fatiha</w:t>
      </w:r>
      <w:proofErr w:type="spellEnd"/>
      <w:r w:rsidRPr="004C1366">
        <w:rPr>
          <w:rFonts w:asciiTheme="majorBidi" w:hAnsiTheme="majorBidi" w:cstheme="majorBidi"/>
          <w:bCs/>
          <w:sz w:val="28"/>
          <w:szCs w:val="28"/>
        </w:rPr>
        <w:t>, Argumentative connecters, Linguistic mechanisms</w:t>
      </w:r>
      <w:r w:rsidR="004C1366" w:rsidRPr="004C1366">
        <w:rPr>
          <w:rFonts w:asciiTheme="majorBidi" w:hAnsiTheme="majorBidi" w:cstheme="majorBidi"/>
          <w:bCs/>
          <w:sz w:val="28"/>
          <w:szCs w:val="28"/>
        </w:rPr>
        <w:t>)</w:t>
      </w:r>
      <w:r w:rsidRPr="004C1366">
        <w:rPr>
          <w:rFonts w:asciiTheme="majorBidi" w:hAnsiTheme="majorBidi" w:cstheme="majorBidi"/>
          <w:bCs/>
          <w:sz w:val="28"/>
          <w:szCs w:val="28"/>
        </w:rPr>
        <w:t>.</w:t>
      </w:r>
    </w:p>
    <w:p w14:paraId="0000000D" w14:textId="223A3A1F" w:rsidR="00762B9D" w:rsidRPr="006F7737" w:rsidRDefault="0010070F" w:rsidP="006F7737">
      <w:pPr>
        <w:spacing w:after="0" w:line="276" w:lineRule="auto"/>
        <w:rPr>
          <w:rFonts w:ascii="Simplified Arabic" w:eastAsia="Arabic Typesetting" w:hAnsi="Simplified Arabic" w:cs="Simplified Arabic"/>
          <w:b/>
          <w:sz w:val="36"/>
          <w:szCs w:val="36"/>
          <w:rtl/>
          <w:lang w:bidi="ar-IQ"/>
        </w:rPr>
      </w:pPr>
      <w:r w:rsidRPr="006F7737">
        <w:rPr>
          <w:rFonts w:ascii="Simplified Arabic" w:eastAsia="Arabic Typesetting" w:hAnsi="Simplified Arabic" w:cs="Simplified Arabic"/>
          <w:b/>
          <w:sz w:val="36"/>
          <w:szCs w:val="36"/>
          <w:rtl/>
        </w:rPr>
        <w:t>المقدمة</w:t>
      </w:r>
      <w:r w:rsidR="004C1366">
        <w:rPr>
          <w:rFonts w:ascii="Simplified Arabic" w:eastAsia="Arabic Typesetting" w:hAnsi="Simplified Arabic" w:cs="Simplified Arabic" w:hint="cs"/>
          <w:b/>
          <w:sz w:val="36"/>
          <w:szCs w:val="36"/>
          <w:rtl/>
          <w:lang w:bidi="ar-IQ"/>
        </w:rPr>
        <w:t>:</w:t>
      </w:r>
      <w:r w:rsidRPr="006F7737">
        <w:rPr>
          <w:rFonts w:ascii="Simplified Arabic" w:eastAsia="Arabic Typesetting" w:hAnsi="Simplified Arabic" w:cs="Simplified Arabic"/>
          <w:b/>
          <w:sz w:val="36"/>
          <w:szCs w:val="36"/>
          <w:rtl/>
        </w:rPr>
        <w:t xml:space="preserve">                       </w:t>
      </w:r>
    </w:p>
    <w:p w14:paraId="0000000E"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الحمد لله رب العالمين والصلاة والسلام على سيدنا محمد </w:t>
      </w:r>
      <w:proofErr w:type="spellStart"/>
      <w:r>
        <w:rPr>
          <w:rFonts w:ascii="Simplified Arabic" w:eastAsia="Simplified Arabic" w:hAnsi="Simplified Arabic" w:cs="Simplified Arabic"/>
          <w:sz w:val="28"/>
          <w:szCs w:val="28"/>
          <w:rtl/>
        </w:rPr>
        <w:t>وآله</w:t>
      </w:r>
      <w:proofErr w:type="spellEnd"/>
      <w:r>
        <w:rPr>
          <w:rFonts w:ascii="Simplified Arabic" w:eastAsia="Simplified Arabic" w:hAnsi="Simplified Arabic" w:cs="Simplified Arabic"/>
          <w:sz w:val="28"/>
          <w:szCs w:val="28"/>
          <w:rtl/>
        </w:rPr>
        <w:t xml:space="preserve"> الطيبين الطاهرين أما بعد:</w:t>
      </w:r>
    </w:p>
    <w:p w14:paraId="0000000F" w14:textId="77777777" w:rsidR="00762B9D" w:rsidRDefault="0010070F" w:rsidP="006F7737">
      <w:pPr>
        <w:spacing w:after="0" w:line="276"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أيّد الله سبحانه وتعالى الرّسالة الإسلامية بمعجزة دائمة، كاملة ومؤثّرة في عصرها وما بعدها من العصور فـي بيئتها وفي غيرها، مؤثرة في الأمّة التي بعث الله سبحانه فيها الرّسول الأكرم محمد (صلى الله عليه </w:t>
      </w:r>
      <w:proofErr w:type="spellStart"/>
      <w:r>
        <w:rPr>
          <w:rFonts w:ascii="Simplified Arabic" w:eastAsia="Simplified Arabic" w:hAnsi="Simplified Arabic" w:cs="Simplified Arabic"/>
          <w:sz w:val="28"/>
          <w:szCs w:val="28"/>
          <w:rtl/>
        </w:rPr>
        <w:t>وآله</w:t>
      </w:r>
      <w:proofErr w:type="spellEnd"/>
      <w:r>
        <w:rPr>
          <w:rFonts w:ascii="Simplified Arabic" w:eastAsia="Simplified Arabic" w:hAnsi="Simplified Arabic" w:cs="Simplified Arabic"/>
          <w:sz w:val="28"/>
          <w:szCs w:val="28"/>
          <w:rtl/>
        </w:rPr>
        <w:t xml:space="preserve"> وسلم) وفي كلّ الأمم الأخرى، إنّه المعجزة الخالدة القران الكريم، كتاب الإسلام ودستوره، </w:t>
      </w:r>
      <w:proofErr w:type="spellStart"/>
      <w:r>
        <w:rPr>
          <w:rFonts w:ascii="Simplified Arabic" w:eastAsia="Simplified Arabic" w:hAnsi="Simplified Arabic" w:cs="Simplified Arabic"/>
          <w:sz w:val="28"/>
          <w:szCs w:val="28"/>
          <w:rtl/>
        </w:rPr>
        <w:t>معجزته</w:t>
      </w:r>
      <w:proofErr w:type="spellEnd"/>
      <w:r>
        <w:rPr>
          <w:rFonts w:ascii="Simplified Arabic" w:eastAsia="Simplified Arabic" w:hAnsi="Simplified Arabic" w:cs="Simplified Arabic"/>
          <w:sz w:val="28"/>
          <w:szCs w:val="28"/>
          <w:rtl/>
        </w:rPr>
        <w:t xml:space="preserve"> الخالدة ومحوره، والذّي لاقى منذ نزوله وحتى يومنا هذا المعارضة ومحاولة تغطيـة نوره وطمس برهانه، من منكرين عرب ومن أبناء الدّيانات والملل الأخرى، فقالوا: ((هو كلام ساحر ومجنون، وشاعر...)).</w:t>
      </w:r>
    </w:p>
    <w:p w14:paraId="00000010"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لذلك، فإن القرآن الكريم قد عظّم العقل، وبوّأه منازل عالية وكبرى، ولهذا فقد جاءت معظم آياته مخاطبةً لأولي الألباب وذوي العقول النيّرة واليقظة لا الغافلة التّائهة الضائعة، قال تعالى: "كذلك يُبيّن الله لكم الآيات لعلّكم تتفكرون"</w:t>
      </w:r>
      <w:r>
        <w:rPr>
          <w:rFonts w:ascii="Simplified Arabic" w:eastAsia="Simplified Arabic" w:hAnsi="Simplified Arabic" w:cs="Simplified Arabic"/>
          <w:sz w:val="28"/>
          <w:szCs w:val="28"/>
          <w:vertAlign w:val="superscript"/>
        </w:rPr>
        <w:t>(1)</w:t>
      </w:r>
      <w:r>
        <w:rPr>
          <w:rFonts w:ascii="Simplified Arabic" w:eastAsia="Simplified Arabic" w:hAnsi="Simplified Arabic" w:cs="Simplified Arabic"/>
          <w:sz w:val="28"/>
          <w:szCs w:val="28"/>
          <w:rtl/>
        </w:rPr>
        <w:t>،  أو "يُؤتي الحكمة من يشاء ومن يُؤت الحكمة فقد أوتي خيرا كثيراً وما يذّكّر إلّا أولوا الألباب"</w:t>
      </w:r>
      <w:r>
        <w:rPr>
          <w:rFonts w:ascii="Simplified Arabic" w:eastAsia="Simplified Arabic" w:hAnsi="Simplified Arabic" w:cs="Simplified Arabic"/>
          <w:sz w:val="28"/>
          <w:szCs w:val="28"/>
          <w:vertAlign w:val="superscript"/>
        </w:rPr>
        <w:t>(2)</w:t>
      </w:r>
      <w:r>
        <w:rPr>
          <w:rFonts w:ascii="Simplified Arabic" w:eastAsia="Simplified Arabic" w:hAnsi="Simplified Arabic" w:cs="Simplified Arabic"/>
          <w:sz w:val="28"/>
          <w:szCs w:val="28"/>
        </w:rPr>
        <w:t>.</w:t>
      </w:r>
    </w:p>
    <w:p w14:paraId="00000011" w14:textId="3CF0F9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ولقد دعا الدين </w:t>
      </w:r>
      <w:r w:rsidR="00AE2A83">
        <w:rPr>
          <w:rFonts w:ascii="Simplified Arabic" w:eastAsia="Simplified Arabic" w:hAnsi="Simplified Arabic" w:cs="Simplified Arabic" w:hint="cs"/>
          <w:sz w:val="28"/>
          <w:szCs w:val="28"/>
          <w:rtl/>
        </w:rPr>
        <w:t>الإسلامي</w:t>
      </w:r>
      <w:r>
        <w:rPr>
          <w:rFonts w:ascii="Simplified Arabic" w:eastAsia="Simplified Arabic" w:hAnsi="Simplified Arabic" w:cs="Simplified Arabic"/>
          <w:sz w:val="28"/>
          <w:szCs w:val="28"/>
          <w:rtl/>
        </w:rPr>
        <w:t xml:space="preserve"> الإنسان إلى التفكر في خلق السّموات والأرض والتدبر بهما، يقول الله سبحانه وتعالى: "إن في السّموات والأرض لآيات للمؤمنين، وفي خلقكم وما يبثُّ من دابّة آيات لقوم يُوقنون، واختلاف اللّيل والنّهار وما أنزل الله من السّماء من رزق فأحيا به الأرض بعد موتها وتصريف الرّياح آيات لقوم يعقلون"</w:t>
      </w:r>
      <w:r>
        <w:rPr>
          <w:rFonts w:ascii="Simplified Arabic" w:eastAsia="Simplified Arabic" w:hAnsi="Simplified Arabic" w:cs="Simplified Arabic"/>
          <w:sz w:val="28"/>
          <w:szCs w:val="28"/>
          <w:vertAlign w:val="superscript"/>
        </w:rPr>
        <w:t>(3)</w:t>
      </w:r>
      <w:r>
        <w:rPr>
          <w:rFonts w:ascii="Simplified Arabic" w:eastAsia="Simplified Arabic" w:hAnsi="Simplified Arabic" w:cs="Simplified Arabic"/>
          <w:sz w:val="28"/>
          <w:szCs w:val="28"/>
          <w:rtl/>
        </w:rPr>
        <w:t>. وبما أن الإسلام دين العلم والعقل والحق، فقد نبذ حجج الكافرين الذّين كانوا يرفضون الحق ولا يقبلونه بحجّة أنّه لا يوافق ما وجدوا عليه آباءهم بأشد أنواع النبذ، قال الله سبحانه وتعالى "وإذا قيل لهم اتبعوا ما أنزل الله قالوا بل نتّبع ما ألفينا عليه آباءنا أوَ لو كان آباؤهم لا يعقلون شيئاً ولا يهتدون"</w:t>
      </w:r>
      <w:r>
        <w:rPr>
          <w:rFonts w:ascii="Simplified Arabic" w:eastAsia="Simplified Arabic" w:hAnsi="Simplified Arabic" w:cs="Simplified Arabic"/>
          <w:sz w:val="28"/>
          <w:szCs w:val="28"/>
          <w:vertAlign w:val="superscript"/>
        </w:rPr>
        <w:t>(4)</w:t>
      </w:r>
      <w:r>
        <w:rPr>
          <w:rFonts w:ascii="Simplified Arabic" w:eastAsia="Simplified Arabic" w:hAnsi="Simplified Arabic" w:cs="Simplified Arabic"/>
          <w:sz w:val="28"/>
          <w:szCs w:val="28"/>
        </w:rPr>
        <w:t>.</w:t>
      </w:r>
    </w:p>
    <w:p w14:paraId="00000012" w14:textId="039F0CFF"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كما ويمتاز القران الكريم بنصوصه التي تتصف بمجمل السمات، فمنها البرهان الذي يستميل العقل ليشده نحو الصواب، ومنها ما</w:t>
      </w:r>
      <w:r w:rsidR="00AE2A8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يعد بمثابة خطاب وجداني جاء ليستفز الوجدان ويحرك النفس ليجتذبها ترغيباً تارة، وتارة ترهيباً، تلك السمات التي جعلت منه بمثابة منهل للباحثين عن الحقائق، حتى وسم بأنه النص الحجاجي الذي جاء معالجاً للأوهام والعقد والتصورات الخاطئة التي يحملها البشر.</w:t>
      </w:r>
    </w:p>
    <w:p w14:paraId="00000013" w14:textId="421FC2AF" w:rsidR="00762B9D" w:rsidRDefault="0010070F" w:rsidP="006F7737">
      <w:pPr>
        <w:spacing w:after="0" w:line="276" w:lineRule="auto"/>
        <w:ind w:firstLine="368"/>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وتعتبر اللغة الإنسانية ذات الطبيعة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التي تهدف إلى التأثير والأقناع، وبما أن السؤال بنية لغوية يستخدمها الإنسان بهدف الوصول إلى دلالة تأثيرية يطمح بالوصول إليها من خلال هذا السؤال، فقد </w:t>
      </w:r>
      <w:r>
        <w:rPr>
          <w:rFonts w:ascii="Simplified Arabic" w:eastAsia="Simplified Arabic" w:hAnsi="Simplified Arabic" w:cs="Simplified Arabic"/>
          <w:sz w:val="28"/>
          <w:szCs w:val="28"/>
          <w:rtl/>
        </w:rPr>
        <w:lastRenderedPageBreak/>
        <w:t xml:space="preserve">آثرت أن أبحث في الحجاج ودلالته </w:t>
      </w:r>
      <w:r w:rsidR="00AE2A83">
        <w:rPr>
          <w:rFonts w:ascii="Simplified Arabic" w:eastAsia="Simplified Arabic" w:hAnsi="Simplified Arabic" w:cs="Simplified Arabic" w:hint="cs"/>
          <w:sz w:val="28"/>
          <w:szCs w:val="28"/>
          <w:rtl/>
        </w:rPr>
        <w:t>بالاعتماد</w:t>
      </w:r>
      <w:r>
        <w:rPr>
          <w:rFonts w:ascii="Simplified Arabic" w:eastAsia="Simplified Arabic" w:hAnsi="Simplified Arabic" w:cs="Simplified Arabic"/>
          <w:sz w:val="28"/>
          <w:szCs w:val="28"/>
          <w:rtl/>
        </w:rPr>
        <w:t xml:space="preserve"> على الأدوات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في سورة الفاتحة، والآليات اللغوية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w:t>
      </w:r>
    </w:p>
    <w:p w14:paraId="00000014" w14:textId="77777777" w:rsidR="00762B9D" w:rsidRPr="004C1366" w:rsidRDefault="0010070F" w:rsidP="006F7737">
      <w:pPr>
        <w:spacing w:after="0" w:line="276" w:lineRule="auto"/>
        <w:jc w:val="center"/>
        <w:rPr>
          <w:rFonts w:asciiTheme="minorBidi" w:eastAsia="Arabic Typesetting" w:hAnsiTheme="minorBidi" w:cstheme="minorBidi"/>
          <w:b/>
          <w:sz w:val="36"/>
          <w:szCs w:val="36"/>
        </w:rPr>
      </w:pPr>
      <w:r w:rsidRPr="004C1366">
        <w:rPr>
          <w:rFonts w:asciiTheme="minorBidi" w:eastAsia="Arabic Typesetting" w:hAnsiTheme="minorBidi" w:cstheme="minorBidi"/>
          <w:b/>
          <w:sz w:val="36"/>
          <w:szCs w:val="36"/>
          <w:rtl/>
        </w:rPr>
        <w:t>المبحث الأول: الحجاج، أنواعه وخصائصه</w:t>
      </w:r>
    </w:p>
    <w:p w14:paraId="00000015" w14:textId="2E926783"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الحمد</w:t>
      </w:r>
      <w:r w:rsidR="00AE2A8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لله الذي خلق فسوى، والذي قدر فهدى، ومن على الأنسان فعلمه البيان، وجعل اللسان آيةً </w:t>
      </w:r>
      <w:proofErr w:type="spellStart"/>
      <w:r>
        <w:rPr>
          <w:rFonts w:ascii="Simplified Arabic" w:eastAsia="Simplified Arabic" w:hAnsi="Simplified Arabic" w:cs="Simplified Arabic"/>
          <w:sz w:val="28"/>
          <w:szCs w:val="28"/>
          <w:rtl/>
        </w:rPr>
        <w:t>وبرهانا،ً</w:t>
      </w:r>
      <w:proofErr w:type="spellEnd"/>
      <w:r>
        <w:rPr>
          <w:rFonts w:ascii="Simplified Arabic" w:eastAsia="Simplified Arabic" w:hAnsi="Simplified Arabic" w:cs="Simplified Arabic"/>
          <w:sz w:val="28"/>
          <w:szCs w:val="28"/>
          <w:rtl/>
        </w:rPr>
        <w:t xml:space="preserve"> حتى قيل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(اللسان عنوان الأنسان)، مما جعل الحجاج بمثابة الطبيعة البشرية التي </w:t>
      </w:r>
      <w:proofErr w:type="spellStart"/>
      <w:r>
        <w:rPr>
          <w:rFonts w:ascii="Simplified Arabic" w:eastAsia="Simplified Arabic" w:hAnsi="Simplified Arabic" w:cs="Simplified Arabic"/>
          <w:sz w:val="28"/>
          <w:szCs w:val="28"/>
          <w:rtl/>
        </w:rPr>
        <w:t>لاتنفك</w:t>
      </w:r>
      <w:proofErr w:type="spellEnd"/>
      <w:r>
        <w:rPr>
          <w:rFonts w:ascii="Simplified Arabic" w:eastAsia="Simplified Arabic" w:hAnsi="Simplified Arabic" w:cs="Simplified Arabic"/>
          <w:sz w:val="28"/>
          <w:szCs w:val="28"/>
          <w:rtl/>
        </w:rPr>
        <w:t xml:space="preserve"> عن الإنسان حتى يوم القيامة. الحجاج وهو جمع التحّاج وهو التخاصم، والحجة والدليل والبرهان الذي يسند إليه عند الخصومة</w:t>
      </w:r>
      <w:r>
        <w:rPr>
          <w:rFonts w:ascii="Simplified Arabic" w:eastAsia="Simplified Arabic" w:hAnsi="Simplified Arabic" w:cs="Simplified Arabic"/>
          <w:sz w:val="28"/>
          <w:szCs w:val="28"/>
          <w:vertAlign w:val="superscript"/>
        </w:rPr>
        <w:t>(5)</w:t>
      </w:r>
      <w:r>
        <w:rPr>
          <w:rFonts w:ascii="Simplified Arabic" w:eastAsia="Simplified Arabic" w:hAnsi="Simplified Arabic" w:cs="Simplified Arabic"/>
          <w:sz w:val="28"/>
          <w:szCs w:val="28"/>
          <w:rtl/>
        </w:rPr>
        <w:t>، والحجاج وسيلة ناجعة وحجة قاطعة لرصد المبررات والبراهين والعلل</w:t>
      </w:r>
      <w:r>
        <w:rPr>
          <w:rFonts w:ascii="Simplified Arabic" w:eastAsia="Simplified Arabic" w:hAnsi="Simplified Arabic" w:cs="Simplified Arabic"/>
          <w:sz w:val="28"/>
          <w:szCs w:val="28"/>
          <w:vertAlign w:val="superscript"/>
        </w:rPr>
        <w:t>(6)</w:t>
      </w:r>
      <w:r>
        <w:rPr>
          <w:rFonts w:ascii="Simplified Arabic" w:eastAsia="Simplified Arabic" w:hAnsi="Simplified Arabic" w:cs="Simplified Arabic"/>
          <w:sz w:val="28"/>
          <w:szCs w:val="28"/>
          <w:rtl/>
        </w:rPr>
        <w:t xml:space="preserve">، كما أنه نظرية لسانية تثير </w:t>
      </w:r>
      <w:proofErr w:type="spellStart"/>
      <w:r>
        <w:rPr>
          <w:rFonts w:ascii="Simplified Arabic" w:eastAsia="Simplified Arabic" w:hAnsi="Simplified Arabic" w:cs="Simplified Arabic"/>
          <w:sz w:val="28"/>
          <w:szCs w:val="28"/>
          <w:rtl/>
        </w:rPr>
        <w:t>الأهتمام</w:t>
      </w:r>
      <w:proofErr w:type="spellEnd"/>
      <w:r>
        <w:rPr>
          <w:rFonts w:ascii="Simplified Arabic" w:eastAsia="Simplified Arabic" w:hAnsi="Simplified Arabic" w:cs="Simplified Arabic"/>
          <w:sz w:val="28"/>
          <w:szCs w:val="28"/>
          <w:rtl/>
        </w:rPr>
        <w:t xml:space="preserve"> بالوسائل </w:t>
      </w:r>
      <w:proofErr w:type="spellStart"/>
      <w:r>
        <w:rPr>
          <w:rFonts w:ascii="Simplified Arabic" w:eastAsia="Simplified Arabic" w:hAnsi="Simplified Arabic" w:cs="Simplified Arabic"/>
          <w:sz w:val="28"/>
          <w:szCs w:val="28"/>
          <w:rtl/>
        </w:rPr>
        <w:t>والأمكانيات</w:t>
      </w:r>
      <w:proofErr w:type="spellEnd"/>
      <w:r>
        <w:rPr>
          <w:rFonts w:ascii="Simplified Arabic" w:eastAsia="Simplified Arabic" w:hAnsi="Simplified Arabic" w:cs="Simplified Arabic"/>
          <w:sz w:val="28"/>
          <w:szCs w:val="28"/>
          <w:rtl/>
        </w:rPr>
        <w:t xml:space="preserve"> اللغوية والتي تمدنا بها اللغات الطبيعية من أجل تحقيق بعض الغايات والأهداف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vertAlign w:val="superscript"/>
        </w:rPr>
        <w:t>(7)</w:t>
      </w:r>
      <w:r>
        <w:rPr>
          <w:rFonts w:ascii="Simplified Arabic" w:eastAsia="Simplified Arabic" w:hAnsi="Simplified Arabic" w:cs="Simplified Arabic"/>
          <w:sz w:val="28"/>
          <w:szCs w:val="28"/>
        </w:rPr>
        <w:t>.</w:t>
      </w:r>
    </w:p>
    <w:p w14:paraId="00000016"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وتركز غاية الحجاج وكما ورد في المصادر الحديثة على أن القواعد والأسس ترتبط بميدان اللغة في علاقتها بالإنسان والعالم حوله، وليس كل خطاب هو بالضرورة حجاجاً، وهذا </w:t>
      </w:r>
      <w:proofErr w:type="spellStart"/>
      <w:r>
        <w:rPr>
          <w:rFonts w:ascii="Simplified Arabic" w:eastAsia="Simplified Arabic" w:hAnsi="Simplified Arabic" w:cs="Simplified Arabic"/>
          <w:sz w:val="28"/>
          <w:szCs w:val="28"/>
          <w:rtl/>
        </w:rPr>
        <w:t>مايؤكده</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Plan tin</w:t>
      </w:r>
      <w:r>
        <w:rPr>
          <w:rFonts w:ascii="Simplified Arabic" w:eastAsia="Simplified Arabic" w:hAnsi="Simplified Arabic" w:cs="Simplified Arabic"/>
          <w:sz w:val="28"/>
          <w:szCs w:val="28"/>
          <w:rtl/>
        </w:rPr>
        <w:t xml:space="preserve">) بقوله: "من التسرع </w:t>
      </w:r>
      <w:proofErr w:type="spellStart"/>
      <w:r>
        <w:rPr>
          <w:rFonts w:ascii="Simplified Arabic" w:eastAsia="Simplified Arabic" w:hAnsi="Simplified Arabic" w:cs="Simplified Arabic"/>
          <w:sz w:val="28"/>
          <w:szCs w:val="28"/>
          <w:rtl/>
        </w:rPr>
        <w:t>الإعتقاد</w:t>
      </w:r>
      <w:proofErr w:type="spellEnd"/>
      <w:r>
        <w:rPr>
          <w:rFonts w:ascii="Simplified Arabic" w:eastAsia="Simplified Arabic" w:hAnsi="Simplified Arabic" w:cs="Simplified Arabic"/>
          <w:sz w:val="28"/>
          <w:szCs w:val="28"/>
          <w:rtl/>
        </w:rPr>
        <w:t xml:space="preserve"> أن الخطاب يكون لغة </w:t>
      </w:r>
      <w:proofErr w:type="spellStart"/>
      <w:r>
        <w:rPr>
          <w:rFonts w:ascii="Simplified Arabic" w:eastAsia="Simplified Arabic" w:hAnsi="Simplified Arabic" w:cs="Simplified Arabic"/>
          <w:sz w:val="28"/>
          <w:szCs w:val="28"/>
          <w:rtl/>
        </w:rPr>
        <w:t>حجاجية</w:t>
      </w:r>
      <w:proofErr w:type="spellEnd"/>
      <w:r>
        <w:rPr>
          <w:rFonts w:ascii="Simplified Arabic" w:eastAsia="Simplified Arabic" w:hAnsi="Simplified Arabic" w:cs="Simplified Arabic"/>
          <w:sz w:val="28"/>
          <w:szCs w:val="28"/>
          <w:rtl/>
        </w:rPr>
        <w:t xml:space="preserve"> فقط، فهنالك الكثير من الأقوال تستعملها في شكل عمليات غير </w:t>
      </w:r>
      <w:proofErr w:type="spellStart"/>
      <w:r>
        <w:rPr>
          <w:rFonts w:ascii="Simplified Arabic" w:eastAsia="Simplified Arabic" w:hAnsi="Simplified Arabic" w:cs="Simplified Arabic"/>
          <w:sz w:val="28"/>
          <w:szCs w:val="28"/>
          <w:rtl/>
        </w:rPr>
        <w:t>حجاجية</w:t>
      </w:r>
      <w:proofErr w:type="spellEnd"/>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vertAlign w:val="superscript"/>
        </w:rPr>
        <w:t>(8)</w:t>
      </w:r>
      <w:r>
        <w:rPr>
          <w:rFonts w:ascii="Simplified Arabic" w:eastAsia="Simplified Arabic" w:hAnsi="Simplified Arabic" w:cs="Simplified Arabic"/>
          <w:sz w:val="28"/>
          <w:szCs w:val="28"/>
          <w:rtl/>
        </w:rPr>
        <w:t xml:space="preserve">. كما أن مجال الحجاج يبقى مفتوحاً أمام مهارة المتكلم وفن القول لديه، أو بإظهار كفاءته </w:t>
      </w:r>
      <w:proofErr w:type="spellStart"/>
      <w:r>
        <w:rPr>
          <w:rFonts w:ascii="Simplified Arabic" w:eastAsia="Simplified Arabic" w:hAnsi="Simplified Arabic" w:cs="Simplified Arabic"/>
          <w:sz w:val="28"/>
          <w:szCs w:val="28"/>
          <w:rtl/>
        </w:rPr>
        <w:t>الأبداعية</w:t>
      </w:r>
      <w:proofErr w:type="spellEnd"/>
      <w:r>
        <w:rPr>
          <w:rFonts w:ascii="Simplified Arabic" w:eastAsia="Simplified Arabic" w:hAnsi="Simplified Arabic" w:cs="Simplified Arabic"/>
          <w:sz w:val="28"/>
          <w:szCs w:val="28"/>
          <w:rtl/>
        </w:rPr>
        <w:t xml:space="preserve"> للوصول بسهولة إلى إفهام الطرف الأخر وتقريبه من أطروحاته، ولكي يتسرب إلى ذهنه وعقله وعواطفه من أجل إقناعه والتأثير فيه</w:t>
      </w:r>
      <w:r>
        <w:rPr>
          <w:rFonts w:ascii="Simplified Arabic" w:eastAsia="Simplified Arabic" w:hAnsi="Simplified Arabic" w:cs="Simplified Arabic"/>
          <w:sz w:val="28"/>
          <w:szCs w:val="28"/>
          <w:vertAlign w:val="superscript"/>
        </w:rPr>
        <w:t>(9)</w:t>
      </w:r>
      <w:r>
        <w:rPr>
          <w:rFonts w:ascii="Simplified Arabic" w:eastAsia="Simplified Arabic" w:hAnsi="Simplified Arabic" w:cs="Simplified Arabic"/>
          <w:sz w:val="28"/>
          <w:szCs w:val="28"/>
        </w:rPr>
        <w:t>.</w:t>
      </w:r>
    </w:p>
    <w:p w14:paraId="00000017" w14:textId="77777777" w:rsidR="00762B9D" w:rsidRDefault="0010070F" w:rsidP="006F7737">
      <w:pPr>
        <w:spacing w:after="0" w:line="276" w:lineRule="auto"/>
        <w:jc w:val="both"/>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بالأضافة</w:t>
      </w:r>
      <w:proofErr w:type="spellEnd"/>
      <w:r>
        <w:rPr>
          <w:rFonts w:ascii="Simplified Arabic" w:eastAsia="Simplified Arabic" w:hAnsi="Simplified Arabic" w:cs="Simplified Arabic"/>
          <w:sz w:val="28"/>
          <w:szCs w:val="28"/>
          <w:rtl/>
        </w:rPr>
        <w:t xml:space="preserve"> لذلك، فإن البعض قد جعل الحجاج علماً، بل وجعله أرفع العلوم، وفي هذا يقول أبو الوليد الباجي: (وهذا العلم من ارفع العلوم قدراً واعظمها شأناً، لأنه السبيل إلى معرفة </w:t>
      </w:r>
      <w:proofErr w:type="spellStart"/>
      <w:r>
        <w:rPr>
          <w:rFonts w:ascii="Simplified Arabic" w:eastAsia="Simplified Arabic" w:hAnsi="Simplified Arabic" w:cs="Simplified Arabic"/>
          <w:sz w:val="28"/>
          <w:szCs w:val="28"/>
          <w:rtl/>
        </w:rPr>
        <w:t>الأستدلال</w:t>
      </w:r>
      <w:proofErr w:type="spellEnd"/>
      <w:r>
        <w:rPr>
          <w:rFonts w:ascii="Simplified Arabic" w:eastAsia="Simplified Arabic" w:hAnsi="Simplified Arabic" w:cs="Simplified Arabic"/>
          <w:sz w:val="28"/>
          <w:szCs w:val="28"/>
          <w:rtl/>
        </w:rPr>
        <w:t xml:space="preserve"> وتمييز الحق من المحال)، ومن هنا كانت تعريفات الحجاج جميعها تحاول اكتشاف منطق الخطاب، أو بشكل أدق منطق اللغة إلى الخطاب من أجل الوصول إلى غايته، ومن هنا كانت نظرية "الحجاج في اللغة" هي بمثابة نظرية دلالية حديثة تقدم </w:t>
      </w:r>
      <w:proofErr w:type="spellStart"/>
      <w:r>
        <w:rPr>
          <w:rFonts w:ascii="Simplified Arabic" w:eastAsia="Simplified Arabic" w:hAnsi="Simplified Arabic" w:cs="Simplified Arabic"/>
          <w:sz w:val="28"/>
          <w:szCs w:val="28"/>
          <w:rtl/>
        </w:rPr>
        <w:t>تؤصر</w:t>
      </w:r>
      <w:proofErr w:type="spellEnd"/>
      <w:r>
        <w:rPr>
          <w:rFonts w:ascii="Simplified Arabic" w:eastAsia="Simplified Arabic" w:hAnsi="Simplified Arabic" w:cs="Simplified Arabic"/>
          <w:sz w:val="28"/>
          <w:szCs w:val="28"/>
          <w:rtl/>
        </w:rPr>
        <w:t xml:space="preserve"> جديد للمعنى من حيث مجاله وطبيعته</w:t>
      </w:r>
      <w:r>
        <w:rPr>
          <w:rFonts w:ascii="Simplified Arabic" w:eastAsia="Simplified Arabic" w:hAnsi="Simplified Arabic" w:cs="Simplified Arabic"/>
          <w:sz w:val="28"/>
          <w:szCs w:val="28"/>
          <w:vertAlign w:val="superscript"/>
        </w:rPr>
        <w:t>(10)</w:t>
      </w:r>
      <w:r>
        <w:rPr>
          <w:rFonts w:ascii="Simplified Arabic" w:eastAsia="Simplified Arabic" w:hAnsi="Simplified Arabic" w:cs="Simplified Arabic"/>
          <w:sz w:val="28"/>
          <w:szCs w:val="28"/>
        </w:rPr>
        <w:t>.</w:t>
      </w:r>
    </w:p>
    <w:p w14:paraId="00000018" w14:textId="77777777" w:rsidR="00762B9D" w:rsidRPr="004C1366" w:rsidRDefault="0010070F" w:rsidP="006F7737">
      <w:pPr>
        <w:spacing w:after="0" w:line="276" w:lineRule="auto"/>
        <w:jc w:val="center"/>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 xml:space="preserve">المطلب الأول: الحجاج لغةً </w:t>
      </w:r>
      <w:proofErr w:type="spellStart"/>
      <w:r w:rsidRPr="004C1366">
        <w:rPr>
          <w:rFonts w:asciiTheme="minorBidi" w:eastAsia="Arabic Typesetting" w:hAnsiTheme="minorBidi" w:cstheme="minorBidi"/>
          <w:b/>
          <w:sz w:val="32"/>
          <w:szCs w:val="32"/>
          <w:rtl/>
        </w:rPr>
        <w:t>وأصطلاحاً</w:t>
      </w:r>
      <w:proofErr w:type="spellEnd"/>
    </w:p>
    <w:p w14:paraId="00000019" w14:textId="77777777" w:rsidR="00762B9D" w:rsidRPr="004C1366" w:rsidRDefault="0010070F" w:rsidP="006F7737">
      <w:pPr>
        <w:spacing w:after="0" w:line="276" w:lineRule="auto"/>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الحجاج لغةً</w:t>
      </w:r>
    </w:p>
    <w:p w14:paraId="0000001A"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إن الحجاج في اللغة يتعارض مع الكثير من النظريات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والتصورات، فهو النظرية التي وضع أسسها اللغوي الفرنسي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منذ العام 1973م، ويعتبر الحجاج نظرية لسانية تهتم وتبحث بالوسائل اللغوية بإمكانات اللغة الطبيعية والتي يتوافر عليها المتكلم بقصد توجيه الخطاب نحو وجهة ما</w:t>
      </w:r>
      <w:r>
        <w:rPr>
          <w:rFonts w:ascii="Simplified Arabic" w:eastAsia="Simplified Arabic" w:hAnsi="Simplified Arabic" w:cs="Simplified Arabic"/>
          <w:sz w:val="28"/>
          <w:szCs w:val="28"/>
          <w:vertAlign w:val="superscript"/>
        </w:rPr>
        <w:t>(11)</w:t>
      </w:r>
      <w:r>
        <w:rPr>
          <w:rFonts w:ascii="Simplified Arabic" w:eastAsia="Simplified Arabic" w:hAnsi="Simplified Arabic" w:cs="Simplified Arabic"/>
          <w:sz w:val="28"/>
          <w:szCs w:val="28"/>
          <w:rtl/>
        </w:rPr>
        <w:t xml:space="preserve">، حيث قام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منطلقاً من داخل نظرية أوستن في الأفعال الكلامية بتطوير أفكار أوستن مضيفاً لها الإطار الجديد وهو (الحجاج في اللغة). بذلك، تكون نظرية الحجاج في اللغة بحسب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مستندة إلى أن الحجاج مؤسس على </w:t>
      </w:r>
      <w:r>
        <w:rPr>
          <w:rFonts w:ascii="Simplified Arabic" w:eastAsia="Simplified Arabic" w:hAnsi="Simplified Arabic" w:cs="Simplified Arabic"/>
          <w:sz w:val="28"/>
          <w:szCs w:val="28"/>
          <w:rtl/>
        </w:rPr>
        <w:lastRenderedPageBreak/>
        <w:t xml:space="preserve">بنية الأقوال اللغوية وعلى </w:t>
      </w:r>
      <w:proofErr w:type="spellStart"/>
      <w:r>
        <w:rPr>
          <w:rFonts w:ascii="Simplified Arabic" w:eastAsia="Simplified Arabic" w:hAnsi="Simplified Arabic" w:cs="Simplified Arabic"/>
          <w:sz w:val="28"/>
          <w:szCs w:val="28"/>
          <w:rtl/>
        </w:rPr>
        <w:t>أشتغالها</w:t>
      </w:r>
      <w:proofErr w:type="spellEnd"/>
      <w:r>
        <w:rPr>
          <w:rFonts w:ascii="Simplified Arabic" w:eastAsia="Simplified Arabic" w:hAnsi="Simplified Arabic" w:cs="Simplified Arabic"/>
          <w:sz w:val="28"/>
          <w:szCs w:val="28"/>
          <w:rtl/>
        </w:rPr>
        <w:t xml:space="preserve"> وتسلسلها بداخل الخطاب والنص. ويبرز هنا العدد الكبير من الروابط والتي تتضمنها اللغة، التي </w:t>
      </w:r>
      <w:proofErr w:type="spellStart"/>
      <w:r>
        <w:rPr>
          <w:rFonts w:ascii="Simplified Arabic" w:eastAsia="Simplified Arabic" w:hAnsi="Simplified Arabic" w:cs="Simplified Arabic"/>
          <w:sz w:val="28"/>
          <w:szCs w:val="28"/>
          <w:rtl/>
        </w:rPr>
        <w:t>لايمكن</w:t>
      </w:r>
      <w:proofErr w:type="spellEnd"/>
      <w:r>
        <w:rPr>
          <w:rFonts w:ascii="Simplified Arabic" w:eastAsia="Simplified Arabic" w:hAnsi="Simplified Arabic" w:cs="Simplified Arabic"/>
          <w:sz w:val="28"/>
          <w:szCs w:val="28"/>
          <w:rtl/>
        </w:rPr>
        <w:t xml:space="preserve"> تعريفها إلا بما يضيفه عليها القصد الحجاجي من قيمة </w:t>
      </w:r>
      <w:proofErr w:type="spellStart"/>
      <w:r>
        <w:rPr>
          <w:rFonts w:ascii="Simplified Arabic" w:eastAsia="Simplified Arabic" w:hAnsi="Simplified Arabic" w:cs="Simplified Arabic"/>
          <w:sz w:val="28"/>
          <w:szCs w:val="28"/>
          <w:rtl/>
        </w:rPr>
        <w:t>حجاجية</w:t>
      </w:r>
      <w:proofErr w:type="spellEnd"/>
      <w:r>
        <w:rPr>
          <w:rFonts w:ascii="Simplified Arabic" w:eastAsia="Simplified Arabic" w:hAnsi="Simplified Arabic" w:cs="Simplified Arabic"/>
          <w:sz w:val="28"/>
          <w:szCs w:val="28"/>
          <w:rtl/>
        </w:rPr>
        <w:t xml:space="preserve">، وهي كثيرة ومنها: لكّن، بل، حتى، إذ، لأن، لا سيما، بما أن، مع ذلك، ربما،.. </w:t>
      </w:r>
      <w:r>
        <w:rPr>
          <w:rFonts w:ascii="Simplified Arabic" w:eastAsia="Simplified Arabic" w:hAnsi="Simplified Arabic" w:cs="Simplified Arabic"/>
          <w:sz w:val="28"/>
          <w:szCs w:val="28"/>
          <w:vertAlign w:val="superscript"/>
        </w:rPr>
        <w:t>(12)</w:t>
      </w:r>
      <w:r>
        <w:rPr>
          <w:rFonts w:ascii="Simplified Arabic" w:eastAsia="Simplified Arabic" w:hAnsi="Simplified Arabic" w:cs="Simplified Arabic"/>
          <w:sz w:val="28"/>
          <w:szCs w:val="28"/>
        </w:rPr>
        <w:t>.</w:t>
      </w:r>
    </w:p>
    <w:p w14:paraId="0000001B"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الحِجاج والمُحاجة مصدرُ مادته (الحجج)، والحجة في اللغة هي البرهان، وقيل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الحجة ما دُوفع به الخصم المِحجاج أي كثير الجدل والحجج وجدلٌ، والتّحاج التخاصم، وجمع الحِجة حجج وحِجاج</w:t>
      </w:r>
      <w:r>
        <w:rPr>
          <w:rFonts w:ascii="Simplified Arabic" w:eastAsia="Simplified Arabic" w:hAnsi="Simplified Arabic" w:cs="Simplified Arabic"/>
          <w:sz w:val="28"/>
          <w:szCs w:val="28"/>
          <w:vertAlign w:val="superscript"/>
        </w:rPr>
        <w:t>(13)</w:t>
      </w:r>
      <w:r>
        <w:rPr>
          <w:rFonts w:ascii="Simplified Arabic" w:eastAsia="Simplified Arabic" w:hAnsi="Simplified Arabic" w:cs="Simplified Arabic"/>
          <w:sz w:val="28"/>
          <w:szCs w:val="28"/>
        </w:rPr>
        <w:t>.</w:t>
      </w:r>
    </w:p>
    <w:p w14:paraId="0000001C"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وحجه يحُجه حجا: أي غلبه على حجته وفي الحديث (فحجَ آدم موسى) أي غلبه بالحجة، ويُقال حاججته أُحاجّه حِجاجاً ومحاجه وأحتج بالشيء أي أتخذه حِجة</w:t>
      </w:r>
      <w:r>
        <w:rPr>
          <w:rFonts w:ascii="Simplified Arabic" w:eastAsia="Simplified Arabic" w:hAnsi="Simplified Arabic" w:cs="Simplified Arabic"/>
          <w:sz w:val="28"/>
          <w:szCs w:val="28"/>
          <w:vertAlign w:val="superscript"/>
        </w:rPr>
        <w:t>(14)</w:t>
      </w:r>
      <w:r>
        <w:rPr>
          <w:rFonts w:ascii="Simplified Arabic" w:eastAsia="Simplified Arabic" w:hAnsi="Simplified Arabic" w:cs="Simplified Arabic"/>
          <w:sz w:val="28"/>
          <w:szCs w:val="28"/>
          <w:rtl/>
        </w:rPr>
        <w:t xml:space="preserve">, لذا فإن الحجاج لغوياً هي التأثير والأقناع. وقد وردت لفظة الحجاج في القرآن الكريم وفي آيات كثيرة، منها قوله جل وعلا: "والذين يحاجون في الله من بعد </w:t>
      </w:r>
      <w:proofErr w:type="spellStart"/>
      <w:r>
        <w:rPr>
          <w:rFonts w:ascii="Simplified Arabic" w:eastAsia="Simplified Arabic" w:hAnsi="Simplified Arabic" w:cs="Simplified Arabic"/>
          <w:sz w:val="28"/>
          <w:szCs w:val="28"/>
          <w:rtl/>
        </w:rPr>
        <w:t>ماأستجيب</w:t>
      </w:r>
      <w:proofErr w:type="spellEnd"/>
      <w:r>
        <w:rPr>
          <w:rFonts w:ascii="Simplified Arabic" w:eastAsia="Simplified Arabic" w:hAnsi="Simplified Arabic" w:cs="Simplified Arabic"/>
          <w:sz w:val="28"/>
          <w:szCs w:val="28"/>
          <w:rtl/>
        </w:rPr>
        <w:t xml:space="preserve"> لهم حجتهم داحضة عند ربهم وعليهم غضب ولهم عذاب شديد"</w:t>
      </w:r>
      <w:r>
        <w:rPr>
          <w:rFonts w:ascii="Simplified Arabic" w:eastAsia="Simplified Arabic" w:hAnsi="Simplified Arabic" w:cs="Simplified Arabic"/>
          <w:sz w:val="28"/>
          <w:szCs w:val="28"/>
          <w:vertAlign w:val="superscript"/>
        </w:rPr>
        <w:t>(15)</w:t>
      </w:r>
      <w:r>
        <w:rPr>
          <w:rFonts w:ascii="Simplified Arabic" w:eastAsia="Simplified Arabic" w:hAnsi="Simplified Arabic" w:cs="Simplified Arabic"/>
          <w:sz w:val="28"/>
          <w:szCs w:val="28"/>
        </w:rPr>
        <w:t>.</w:t>
      </w:r>
    </w:p>
    <w:p w14:paraId="00000020" w14:textId="77777777" w:rsidR="00762B9D" w:rsidRPr="004C1366" w:rsidRDefault="0010070F" w:rsidP="006F7737">
      <w:pPr>
        <w:spacing w:after="0" w:line="276" w:lineRule="auto"/>
        <w:jc w:val="both"/>
        <w:rPr>
          <w:rFonts w:asciiTheme="minorBidi" w:eastAsia="Simplified Arabic" w:hAnsiTheme="minorBidi" w:cstheme="minorBidi"/>
          <w:sz w:val="32"/>
          <w:szCs w:val="32"/>
        </w:rPr>
      </w:pPr>
      <w:r w:rsidRPr="004C1366">
        <w:rPr>
          <w:rFonts w:asciiTheme="minorBidi" w:eastAsia="Arabic Typesetting" w:hAnsiTheme="minorBidi" w:cstheme="minorBidi"/>
          <w:b/>
          <w:sz w:val="32"/>
          <w:szCs w:val="32"/>
          <w:rtl/>
        </w:rPr>
        <w:t xml:space="preserve">الحجاج </w:t>
      </w:r>
      <w:proofErr w:type="spellStart"/>
      <w:r w:rsidRPr="004C1366">
        <w:rPr>
          <w:rFonts w:asciiTheme="minorBidi" w:eastAsia="Arabic Typesetting" w:hAnsiTheme="minorBidi" w:cstheme="minorBidi"/>
          <w:b/>
          <w:sz w:val="32"/>
          <w:szCs w:val="32"/>
          <w:rtl/>
        </w:rPr>
        <w:t>أصطلاحاً</w:t>
      </w:r>
      <w:proofErr w:type="spellEnd"/>
    </w:p>
    <w:p w14:paraId="00000021"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يُضم الحجاج في كثيراً من المعارف بوصفه مفهوماً ذو موسوعية معرفية، فنجده متواتراً في الأدبيات المنطقية والفلسفية والبلاغية التقليدية، وفي المقاربات اللسانية والدراسات القانونية، والخطابية والنفسانية المعاصرة</w:t>
      </w:r>
      <w:r>
        <w:rPr>
          <w:rFonts w:ascii="Simplified Arabic" w:eastAsia="Simplified Arabic" w:hAnsi="Simplified Arabic" w:cs="Simplified Arabic"/>
          <w:sz w:val="28"/>
          <w:szCs w:val="28"/>
          <w:vertAlign w:val="superscript"/>
        </w:rPr>
        <w:t>(16)</w:t>
      </w:r>
      <w:r>
        <w:rPr>
          <w:rFonts w:ascii="Simplified Arabic" w:eastAsia="Simplified Arabic" w:hAnsi="Simplified Arabic" w:cs="Simplified Arabic"/>
          <w:sz w:val="28"/>
          <w:szCs w:val="28"/>
        </w:rPr>
        <w:t>.</w:t>
      </w:r>
    </w:p>
    <w:p w14:paraId="00000022"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ويُعرّف الحجاج </w:t>
      </w:r>
      <w:proofErr w:type="spellStart"/>
      <w:r>
        <w:rPr>
          <w:rFonts w:ascii="Simplified Arabic" w:eastAsia="Simplified Arabic" w:hAnsi="Simplified Arabic" w:cs="Simplified Arabic"/>
          <w:sz w:val="28"/>
          <w:szCs w:val="28"/>
          <w:rtl/>
        </w:rPr>
        <w:t>إصطلاحاً</w:t>
      </w:r>
      <w:proofErr w:type="spellEnd"/>
      <w:r>
        <w:rPr>
          <w:rFonts w:ascii="Simplified Arabic" w:eastAsia="Simplified Arabic" w:hAnsi="Simplified Arabic" w:cs="Simplified Arabic"/>
          <w:sz w:val="28"/>
          <w:szCs w:val="28"/>
          <w:rtl/>
        </w:rPr>
        <w:t xml:space="preserve"> على: (أنه الخطاب الذي يسعى إلى تعديل أو تثبيت موقف أو سلوك المتلقي بالتأثير فيها بالخطاب، أي بالكلام، سواءً كان ذلك الكلام يغترف من معين العقل أو من معين العواطف)</w:t>
      </w:r>
      <w:r>
        <w:rPr>
          <w:rFonts w:ascii="Simplified Arabic" w:eastAsia="Simplified Arabic" w:hAnsi="Simplified Arabic" w:cs="Simplified Arabic"/>
          <w:sz w:val="28"/>
          <w:szCs w:val="28"/>
          <w:vertAlign w:val="superscript"/>
        </w:rPr>
        <w:t>(17)</w:t>
      </w:r>
      <w:r>
        <w:rPr>
          <w:rFonts w:ascii="Simplified Arabic" w:eastAsia="Simplified Arabic" w:hAnsi="Simplified Arabic" w:cs="Simplified Arabic"/>
          <w:sz w:val="28"/>
          <w:szCs w:val="28"/>
        </w:rPr>
        <w:t>.</w:t>
      </w:r>
    </w:p>
    <w:p w14:paraId="00000023"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وإذا </w:t>
      </w:r>
      <w:proofErr w:type="spellStart"/>
      <w:r>
        <w:rPr>
          <w:rFonts w:ascii="Simplified Arabic" w:eastAsia="Simplified Arabic" w:hAnsi="Simplified Arabic" w:cs="Simplified Arabic"/>
          <w:sz w:val="28"/>
          <w:szCs w:val="28"/>
          <w:rtl/>
        </w:rPr>
        <w:t>ماتم</w:t>
      </w:r>
      <w:proofErr w:type="spellEnd"/>
      <w:r>
        <w:rPr>
          <w:rFonts w:ascii="Simplified Arabic" w:eastAsia="Simplified Arabic" w:hAnsi="Simplified Arabic" w:cs="Simplified Arabic"/>
          <w:sz w:val="28"/>
          <w:szCs w:val="28"/>
          <w:rtl/>
        </w:rPr>
        <w:t xml:space="preserve"> تفحص المقولات المعجمية والبلاغة العربية، وكذلك البلاغة </w:t>
      </w:r>
      <w:proofErr w:type="spellStart"/>
      <w:r>
        <w:rPr>
          <w:rFonts w:ascii="Simplified Arabic" w:eastAsia="Simplified Arabic" w:hAnsi="Simplified Arabic" w:cs="Simplified Arabic"/>
          <w:sz w:val="28"/>
          <w:szCs w:val="28"/>
          <w:rtl/>
        </w:rPr>
        <w:t>الأرسطية</w:t>
      </w:r>
      <w:proofErr w:type="spellEnd"/>
      <w:r>
        <w:rPr>
          <w:rFonts w:ascii="Simplified Arabic" w:eastAsia="Simplified Arabic" w:hAnsi="Simplified Arabic" w:cs="Simplified Arabic"/>
          <w:sz w:val="28"/>
          <w:szCs w:val="28"/>
          <w:rtl/>
        </w:rPr>
        <w:t xml:space="preserve"> في الخطابات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فسوف تتم ملاحظة أنها تتقاطع لتتمحور حول </w:t>
      </w:r>
      <w:proofErr w:type="spellStart"/>
      <w:r>
        <w:rPr>
          <w:rFonts w:ascii="Simplified Arabic" w:eastAsia="Simplified Arabic" w:hAnsi="Simplified Arabic" w:cs="Simplified Arabic"/>
          <w:sz w:val="28"/>
          <w:szCs w:val="28"/>
          <w:rtl/>
        </w:rPr>
        <w:t>الأستدلال</w:t>
      </w:r>
      <w:proofErr w:type="spellEnd"/>
      <w:r>
        <w:rPr>
          <w:rFonts w:ascii="Simplified Arabic" w:eastAsia="Simplified Arabic" w:hAnsi="Simplified Arabic" w:cs="Simplified Arabic"/>
          <w:sz w:val="28"/>
          <w:szCs w:val="28"/>
          <w:rtl/>
        </w:rPr>
        <w:t xml:space="preserve"> والبرهانية في علاقتها بالحجاج، ولهذا يدرك الحجاج بوصفه: (حججاً </w:t>
      </w:r>
      <w:proofErr w:type="spellStart"/>
      <w:r>
        <w:rPr>
          <w:rFonts w:ascii="Simplified Arabic" w:eastAsia="Simplified Arabic" w:hAnsi="Simplified Arabic" w:cs="Simplified Arabic"/>
          <w:sz w:val="28"/>
          <w:szCs w:val="28"/>
          <w:rtl/>
        </w:rPr>
        <w:t>إقناعية</w:t>
      </w:r>
      <w:proofErr w:type="spellEnd"/>
      <w:r>
        <w:rPr>
          <w:rFonts w:ascii="Simplified Arabic" w:eastAsia="Simplified Arabic" w:hAnsi="Simplified Arabic" w:cs="Simplified Arabic"/>
          <w:sz w:val="28"/>
          <w:szCs w:val="28"/>
          <w:rtl/>
        </w:rPr>
        <w:t xml:space="preserve"> منطقية دفاعية توظف من قبل المجادل بغية إقناع الجماهير)</w:t>
      </w:r>
      <w:r>
        <w:rPr>
          <w:rFonts w:ascii="Simplified Arabic" w:eastAsia="Simplified Arabic" w:hAnsi="Simplified Arabic" w:cs="Simplified Arabic"/>
          <w:sz w:val="28"/>
          <w:szCs w:val="28"/>
          <w:vertAlign w:val="superscript"/>
        </w:rPr>
        <w:t>(18)</w:t>
      </w:r>
      <w:r>
        <w:rPr>
          <w:rFonts w:ascii="Simplified Arabic" w:eastAsia="Simplified Arabic" w:hAnsi="Simplified Arabic" w:cs="Simplified Arabic"/>
          <w:sz w:val="28"/>
          <w:szCs w:val="28"/>
        </w:rPr>
        <w:t>.</w:t>
      </w:r>
    </w:p>
    <w:p w14:paraId="00000024"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أن (حد الحجاج أنه كل منطوق به موجه إلى الغير لإفهامه دعوى مخصوصة يحق له </w:t>
      </w:r>
      <w:proofErr w:type="spellStart"/>
      <w:r>
        <w:rPr>
          <w:rFonts w:ascii="Simplified Arabic" w:eastAsia="Simplified Arabic" w:hAnsi="Simplified Arabic" w:cs="Simplified Arabic"/>
          <w:sz w:val="28"/>
          <w:szCs w:val="28"/>
          <w:rtl/>
        </w:rPr>
        <w:t>الإعتراض</w:t>
      </w:r>
      <w:proofErr w:type="spellEnd"/>
      <w:r>
        <w:rPr>
          <w:rFonts w:ascii="Simplified Arabic" w:eastAsia="Simplified Arabic" w:hAnsi="Simplified Arabic" w:cs="Simplified Arabic"/>
          <w:sz w:val="28"/>
          <w:szCs w:val="28"/>
          <w:rtl/>
        </w:rPr>
        <w:t xml:space="preserve"> عليها)</w:t>
      </w:r>
      <w:r>
        <w:rPr>
          <w:rFonts w:ascii="Simplified Arabic" w:eastAsia="Simplified Arabic" w:hAnsi="Simplified Arabic" w:cs="Simplified Arabic"/>
          <w:sz w:val="28"/>
          <w:szCs w:val="28"/>
          <w:vertAlign w:val="superscript"/>
        </w:rPr>
        <w:t>(19)</w:t>
      </w:r>
      <w:r>
        <w:rPr>
          <w:rFonts w:ascii="Simplified Arabic" w:eastAsia="Simplified Arabic" w:hAnsi="Simplified Arabic" w:cs="Simplified Arabic"/>
          <w:sz w:val="28"/>
          <w:szCs w:val="28"/>
        </w:rPr>
        <w:t>.</w:t>
      </w:r>
    </w:p>
    <w:p w14:paraId="00000025"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وتشير الموسوعة الفلسفية لـ </w:t>
      </w:r>
      <w:proofErr w:type="spellStart"/>
      <w:r>
        <w:rPr>
          <w:rFonts w:ascii="Simplified Arabic" w:eastAsia="Simplified Arabic" w:hAnsi="Simplified Arabic" w:cs="Simplified Arabic"/>
          <w:sz w:val="28"/>
          <w:szCs w:val="28"/>
          <w:rtl/>
        </w:rPr>
        <w:t>لالاند</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الحجاج هو سلسلة من الحجج تنتهي وبشكل كلي إلى تأكيد نفس النتيجة، كما ويوصف </w:t>
      </w:r>
      <w:proofErr w:type="spellStart"/>
      <w:r>
        <w:rPr>
          <w:rFonts w:ascii="Simplified Arabic" w:eastAsia="Simplified Arabic" w:hAnsi="Simplified Arabic" w:cs="Simplified Arabic"/>
          <w:sz w:val="28"/>
          <w:szCs w:val="28"/>
          <w:rtl/>
        </w:rPr>
        <w:t>بإنه</w:t>
      </w:r>
      <w:proofErr w:type="spellEnd"/>
      <w:r>
        <w:rPr>
          <w:rFonts w:ascii="Simplified Arabic" w:eastAsia="Simplified Arabic" w:hAnsi="Simplified Arabic" w:cs="Simplified Arabic"/>
          <w:sz w:val="28"/>
          <w:szCs w:val="28"/>
          <w:rtl/>
        </w:rPr>
        <w:t xml:space="preserve"> طريقة تنظيمية في عرض الحجج وبناءها وتوجيهها نحو هدف ومقصد معين، عادةً </w:t>
      </w:r>
      <w:proofErr w:type="spellStart"/>
      <w:r>
        <w:rPr>
          <w:rFonts w:ascii="Simplified Arabic" w:eastAsia="Simplified Arabic" w:hAnsi="Simplified Arabic" w:cs="Simplified Arabic"/>
          <w:sz w:val="28"/>
          <w:szCs w:val="28"/>
          <w:rtl/>
        </w:rPr>
        <w:t>مايكون</w:t>
      </w:r>
      <w:proofErr w:type="spellEnd"/>
      <w:r>
        <w:rPr>
          <w:rFonts w:ascii="Simplified Arabic" w:eastAsia="Simplified Arabic" w:hAnsi="Simplified Arabic" w:cs="Simplified Arabic"/>
          <w:sz w:val="28"/>
          <w:szCs w:val="28"/>
          <w:rtl/>
        </w:rPr>
        <w:t xml:space="preserve"> للأقناع والتأثير، لذا فإن الحجة تكون في هذا السياق بمثابة الدليل على الصحة أو الدحض</w:t>
      </w:r>
      <w:r>
        <w:rPr>
          <w:rFonts w:ascii="Simplified Arabic" w:eastAsia="Simplified Arabic" w:hAnsi="Simplified Arabic" w:cs="Simplified Arabic"/>
          <w:sz w:val="28"/>
          <w:szCs w:val="28"/>
          <w:vertAlign w:val="superscript"/>
        </w:rPr>
        <w:t>(20)</w:t>
      </w:r>
      <w:r>
        <w:rPr>
          <w:rFonts w:ascii="Simplified Arabic" w:eastAsia="Simplified Arabic" w:hAnsi="Simplified Arabic" w:cs="Simplified Arabic"/>
          <w:sz w:val="28"/>
          <w:szCs w:val="28"/>
        </w:rPr>
        <w:t>.</w:t>
      </w:r>
    </w:p>
    <w:p w14:paraId="00000026"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ويشير الحجاج ايضاً إلى الأسلوب الذي يسلكه الخطاب من أجل إضفاء سمة التماسك الدلالي والشكلي على </w:t>
      </w:r>
      <w:proofErr w:type="spellStart"/>
      <w:r>
        <w:rPr>
          <w:rFonts w:ascii="Simplified Arabic" w:eastAsia="Simplified Arabic" w:hAnsi="Simplified Arabic" w:cs="Simplified Arabic"/>
          <w:sz w:val="28"/>
          <w:szCs w:val="28"/>
          <w:rtl/>
        </w:rPr>
        <w:t>ماينسج</w:t>
      </w:r>
      <w:proofErr w:type="spellEnd"/>
      <w:r>
        <w:rPr>
          <w:rFonts w:ascii="Simplified Arabic" w:eastAsia="Simplified Arabic" w:hAnsi="Simplified Arabic" w:cs="Simplified Arabic"/>
          <w:sz w:val="28"/>
          <w:szCs w:val="28"/>
          <w:rtl/>
        </w:rPr>
        <w:t xml:space="preserve"> من تركيبات تمنح الخطاب بُعداً </w:t>
      </w:r>
      <w:proofErr w:type="spellStart"/>
      <w:r>
        <w:rPr>
          <w:rFonts w:ascii="Simplified Arabic" w:eastAsia="Simplified Arabic" w:hAnsi="Simplified Arabic" w:cs="Simplified Arabic"/>
          <w:sz w:val="28"/>
          <w:szCs w:val="28"/>
          <w:rtl/>
        </w:rPr>
        <w:t>إقناعياً</w:t>
      </w:r>
      <w:proofErr w:type="spellEnd"/>
      <w:r>
        <w:rPr>
          <w:rFonts w:ascii="Simplified Arabic" w:eastAsia="Simplified Arabic" w:hAnsi="Simplified Arabic" w:cs="Simplified Arabic"/>
          <w:sz w:val="28"/>
          <w:szCs w:val="28"/>
          <w:rtl/>
        </w:rPr>
        <w:t xml:space="preserve"> في التواصل اللغوي، حيث أن غاية الحجاج </w:t>
      </w:r>
      <w:r>
        <w:rPr>
          <w:rFonts w:ascii="Simplified Arabic" w:eastAsia="Simplified Arabic" w:hAnsi="Simplified Arabic" w:cs="Simplified Arabic"/>
          <w:sz w:val="28"/>
          <w:szCs w:val="28"/>
          <w:rtl/>
        </w:rPr>
        <w:lastRenderedPageBreak/>
        <w:t>هي في التأثير في المتلقي من أجل إقناعه بفكرة ما أو دفعه وتوجيهه نحو تبني موقف معين</w:t>
      </w:r>
      <w:r>
        <w:rPr>
          <w:rFonts w:ascii="Simplified Arabic" w:eastAsia="Simplified Arabic" w:hAnsi="Simplified Arabic" w:cs="Simplified Arabic"/>
          <w:sz w:val="28"/>
          <w:szCs w:val="28"/>
          <w:vertAlign w:val="superscript"/>
        </w:rPr>
        <w:t>(21)</w:t>
      </w:r>
      <w:r>
        <w:rPr>
          <w:rFonts w:ascii="Simplified Arabic" w:eastAsia="Simplified Arabic" w:hAnsi="Simplified Arabic" w:cs="Simplified Arabic"/>
          <w:sz w:val="28"/>
          <w:szCs w:val="28"/>
          <w:rtl/>
        </w:rPr>
        <w:t>، وهو بهذا يكون سمة من السمات التي تتصف بها كل الخطابات</w:t>
      </w:r>
      <w:r>
        <w:rPr>
          <w:rFonts w:ascii="Simplified Arabic" w:eastAsia="Simplified Arabic" w:hAnsi="Simplified Arabic" w:cs="Simplified Arabic"/>
          <w:sz w:val="28"/>
          <w:szCs w:val="28"/>
          <w:vertAlign w:val="superscript"/>
        </w:rPr>
        <w:t>(22)</w:t>
      </w:r>
      <w:r>
        <w:rPr>
          <w:rFonts w:ascii="Simplified Arabic" w:eastAsia="Simplified Arabic" w:hAnsi="Simplified Arabic" w:cs="Simplified Arabic"/>
          <w:sz w:val="28"/>
          <w:szCs w:val="28"/>
        </w:rPr>
        <w:t>.</w:t>
      </w:r>
    </w:p>
    <w:p w14:paraId="00000027" w14:textId="77777777" w:rsidR="00762B9D" w:rsidRPr="004C1366" w:rsidRDefault="0010070F" w:rsidP="006F7737">
      <w:pPr>
        <w:spacing w:after="0" w:line="276" w:lineRule="auto"/>
        <w:jc w:val="center"/>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 xml:space="preserve">المطلب الثاني: خصائص الخطاب الحجاجي والروابط </w:t>
      </w:r>
      <w:proofErr w:type="spellStart"/>
      <w:r w:rsidRPr="004C1366">
        <w:rPr>
          <w:rFonts w:asciiTheme="minorBidi" w:eastAsia="Arabic Typesetting" w:hAnsiTheme="minorBidi" w:cstheme="minorBidi"/>
          <w:b/>
          <w:sz w:val="32"/>
          <w:szCs w:val="32"/>
          <w:rtl/>
        </w:rPr>
        <w:t>الحجاجية</w:t>
      </w:r>
      <w:proofErr w:type="spellEnd"/>
    </w:p>
    <w:p w14:paraId="00000028"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تراوحت الدراسات التي تطرقت وتناولت (الحجاج) بمصطلحيه (الخطاب) مرة، وأخرى (النص)، وذلك تجاوزاً لما بينهما من فروق تختلف </w:t>
      </w:r>
      <w:proofErr w:type="spellStart"/>
      <w:r>
        <w:rPr>
          <w:rFonts w:ascii="Simplified Arabic" w:eastAsia="Simplified Arabic" w:hAnsi="Simplified Arabic" w:cs="Simplified Arabic"/>
          <w:sz w:val="28"/>
          <w:szCs w:val="28"/>
          <w:rtl/>
        </w:rPr>
        <w:t>بأختلاف</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الأتجاهات</w:t>
      </w:r>
      <w:proofErr w:type="spellEnd"/>
      <w:r>
        <w:rPr>
          <w:rFonts w:ascii="Simplified Arabic" w:eastAsia="Simplified Arabic" w:hAnsi="Simplified Arabic" w:cs="Simplified Arabic"/>
          <w:sz w:val="28"/>
          <w:szCs w:val="28"/>
          <w:rtl/>
        </w:rPr>
        <w:t xml:space="preserve"> والمدارس المتعددة</w:t>
      </w:r>
      <w:r>
        <w:rPr>
          <w:rFonts w:ascii="Simplified Arabic" w:eastAsia="Simplified Arabic" w:hAnsi="Simplified Arabic" w:cs="Simplified Arabic"/>
          <w:sz w:val="28"/>
          <w:szCs w:val="28"/>
          <w:vertAlign w:val="superscript"/>
        </w:rPr>
        <w:t>(23)</w:t>
      </w:r>
      <w:r>
        <w:rPr>
          <w:rFonts w:ascii="Simplified Arabic" w:eastAsia="Simplified Arabic" w:hAnsi="Simplified Arabic" w:cs="Simplified Arabic"/>
          <w:sz w:val="28"/>
          <w:szCs w:val="28"/>
          <w:rtl/>
        </w:rPr>
        <w:t xml:space="preserve">. ويعد الحجاج بمثابة آلية يتضمنها نوع محدد ومعين من الخطابات أو يتضمنها خطابات كثيرة ومختلفة، وفيما لو كان قد تجسد فيما نسميه </w:t>
      </w:r>
      <w:proofErr w:type="spellStart"/>
      <w:r>
        <w:rPr>
          <w:rFonts w:ascii="Simplified Arabic" w:eastAsia="Simplified Arabic" w:hAnsi="Simplified Arabic" w:cs="Simplified Arabic"/>
          <w:sz w:val="28"/>
          <w:szCs w:val="28"/>
          <w:rtl/>
        </w:rPr>
        <w:t>بالإستمالة</w:t>
      </w:r>
      <w:proofErr w:type="spellEnd"/>
      <w:r>
        <w:rPr>
          <w:rFonts w:ascii="Simplified Arabic" w:eastAsia="Simplified Arabic" w:hAnsi="Simplified Arabic" w:cs="Simplified Arabic"/>
          <w:sz w:val="28"/>
          <w:szCs w:val="28"/>
          <w:rtl/>
        </w:rPr>
        <w:t xml:space="preserve"> والأقناع الخطابيين، فإنه في الكتابات والأبحاث الحديثة قد أصبح كموضوع قائم بحد ذاته، كما ويتفاعل مع مجالات مختلفة وخاصة كاللغويات والفلسفة. ومن منظور بعض هذه الكتابات نجد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الحجاج يشير إلى ذلك الخطاب الصريح أو الضمني الذي يستهدف </w:t>
      </w:r>
      <w:proofErr w:type="spellStart"/>
      <w:r>
        <w:rPr>
          <w:rFonts w:ascii="Simplified Arabic" w:eastAsia="Simplified Arabic" w:hAnsi="Simplified Arabic" w:cs="Simplified Arabic"/>
          <w:sz w:val="28"/>
          <w:szCs w:val="28"/>
          <w:rtl/>
        </w:rPr>
        <w:t>الإفحام</w:t>
      </w:r>
      <w:proofErr w:type="spellEnd"/>
      <w:r>
        <w:rPr>
          <w:rFonts w:ascii="Simplified Arabic" w:eastAsia="Simplified Arabic" w:hAnsi="Simplified Arabic" w:cs="Simplified Arabic"/>
          <w:sz w:val="28"/>
          <w:szCs w:val="28"/>
          <w:rtl/>
        </w:rPr>
        <w:t xml:space="preserve"> و الأقناع معاً، بغض النظر عن متلقي هذا الخطاب، ومهما كانت الطريقة التي تم أتباعها في ذلك، ومن هنا </w:t>
      </w:r>
      <w:proofErr w:type="spellStart"/>
      <w:r>
        <w:rPr>
          <w:rFonts w:ascii="Simplified Arabic" w:eastAsia="Simplified Arabic" w:hAnsi="Simplified Arabic" w:cs="Simplified Arabic"/>
          <w:sz w:val="28"/>
          <w:szCs w:val="28"/>
          <w:rtl/>
        </w:rPr>
        <w:t>أنطلقت</w:t>
      </w:r>
      <w:proofErr w:type="spellEnd"/>
      <w:r>
        <w:rPr>
          <w:rFonts w:ascii="Simplified Arabic" w:eastAsia="Simplified Arabic" w:hAnsi="Simplified Arabic" w:cs="Simplified Arabic"/>
          <w:sz w:val="28"/>
          <w:szCs w:val="28"/>
          <w:rtl/>
        </w:rPr>
        <w:t xml:space="preserve"> نظرية الحجاج المعاصرة عند </w:t>
      </w:r>
      <w:proofErr w:type="spellStart"/>
      <w:r>
        <w:rPr>
          <w:rFonts w:ascii="Simplified Arabic" w:eastAsia="Simplified Arabic" w:hAnsi="Simplified Arabic" w:cs="Simplified Arabic"/>
          <w:sz w:val="28"/>
          <w:szCs w:val="28"/>
          <w:rtl/>
        </w:rPr>
        <w:t>شاييمبرلمان</w:t>
      </w:r>
      <w:proofErr w:type="spellEnd"/>
      <w:r>
        <w:rPr>
          <w:rFonts w:ascii="Simplified Arabic" w:eastAsia="Simplified Arabic" w:hAnsi="Simplified Arabic" w:cs="Simplified Arabic"/>
          <w:sz w:val="28"/>
          <w:szCs w:val="28"/>
          <w:rtl/>
        </w:rPr>
        <w:t xml:space="preserve"> وميشال </w:t>
      </w:r>
      <w:proofErr w:type="spellStart"/>
      <w:r>
        <w:rPr>
          <w:rFonts w:ascii="Simplified Arabic" w:eastAsia="Simplified Arabic" w:hAnsi="Simplified Arabic" w:cs="Simplified Arabic"/>
          <w:sz w:val="28"/>
          <w:szCs w:val="28"/>
          <w:rtl/>
        </w:rPr>
        <w:t>ماينر</w:t>
      </w:r>
      <w:proofErr w:type="spellEnd"/>
      <w:r>
        <w:rPr>
          <w:rFonts w:ascii="Simplified Arabic" w:eastAsia="Simplified Arabic" w:hAnsi="Simplified Arabic" w:cs="Simplified Arabic"/>
          <w:sz w:val="28"/>
          <w:szCs w:val="28"/>
          <w:rtl/>
        </w:rPr>
        <w:t xml:space="preserve"> ورولان بارت</w:t>
      </w:r>
      <w:r>
        <w:rPr>
          <w:rFonts w:ascii="Simplified Arabic" w:eastAsia="Simplified Arabic" w:hAnsi="Simplified Arabic" w:cs="Simplified Arabic"/>
          <w:sz w:val="28"/>
          <w:szCs w:val="28"/>
          <w:vertAlign w:val="superscript"/>
        </w:rPr>
        <w:t>(24)</w:t>
      </w:r>
      <w:r>
        <w:rPr>
          <w:rFonts w:ascii="Simplified Arabic" w:eastAsia="Simplified Arabic" w:hAnsi="Simplified Arabic" w:cs="Simplified Arabic"/>
          <w:sz w:val="28"/>
          <w:szCs w:val="28"/>
        </w:rPr>
        <w:t>.</w:t>
      </w:r>
    </w:p>
    <w:p w14:paraId="00000029"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ويتألف الخطاب الحجاجي من استراتيجيات </w:t>
      </w:r>
      <w:proofErr w:type="spellStart"/>
      <w:r>
        <w:rPr>
          <w:rFonts w:ascii="Simplified Arabic" w:eastAsia="Simplified Arabic" w:hAnsi="Simplified Arabic" w:cs="Simplified Arabic"/>
          <w:sz w:val="28"/>
          <w:szCs w:val="28"/>
          <w:rtl/>
        </w:rPr>
        <w:t>اقناعية</w:t>
      </w:r>
      <w:proofErr w:type="spellEnd"/>
      <w:r>
        <w:rPr>
          <w:rFonts w:ascii="Simplified Arabic" w:eastAsia="Simplified Arabic" w:hAnsi="Simplified Arabic" w:cs="Simplified Arabic"/>
          <w:sz w:val="28"/>
          <w:szCs w:val="28"/>
          <w:rtl/>
        </w:rPr>
        <w:t xml:space="preserve"> تعتبر عمود التشكيلة البلاغية، في حين أن التشكيلة البلاغية تمنح لتلك التقنيات ما يصلها بالواقع، فبينهما من القرابة ما بين </w:t>
      </w:r>
      <w:proofErr w:type="spellStart"/>
      <w:r>
        <w:rPr>
          <w:rFonts w:ascii="Simplified Arabic" w:eastAsia="Simplified Arabic" w:hAnsi="Simplified Arabic" w:cs="Simplified Arabic"/>
          <w:sz w:val="28"/>
          <w:szCs w:val="28"/>
          <w:rtl/>
        </w:rPr>
        <w:t>الأعتقادين</w:t>
      </w:r>
      <w:proofErr w:type="spellEnd"/>
      <w:r>
        <w:rPr>
          <w:rFonts w:ascii="Simplified Arabic" w:eastAsia="Simplified Arabic" w:hAnsi="Simplified Arabic" w:cs="Simplified Arabic"/>
          <w:sz w:val="28"/>
          <w:szCs w:val="28"/>
          <w:rtl/>
        </w:rPr>
        <w:t xml:space="preserve"> الذاتي </w:t>
      </w:r>
      <w:proofErr w:type="spellStart"/>
      <w:r>
        <w:rPr>
          <w:rFonts w:ascii="Simplified Arabic" w:eastAsia="Simplified Arabic" w:hAnsi="Simplified Arabic" w:cs="Simplified Arabic"/>
          <w:sz w:val="28"/>
          <w:szCs w:val="28"/>
          <w:rtl/>
        </w:rPr>
        <w:t>والوضوعي</w:t>
      </w:r>
      <w:proofErr w:type="spellEnd"/>
      <w:r>
        <w:rPr>
          <w:rFonts w:ascii="Simplified Arabic" w:eastAsia="Simplified Arabic" w:hAnsi="Simplified Arabic" w:cs="Simplified Arabic"/>
          <w:sz w:val="28"/>
          <w:szCs w:val="28"/>
          <w:rtl/>
        </w:rPr>
        <w:t xml:space="preserve">، وما بين الأقناع والتأثير من ضبابية تمييز، وإن أقيم على أسس نظرية كما جاء في قول </w:t>
      </w:r>
      <w:proofErr w:type="spellStart"/>
      <w:r>
        <w:rPr>
          <w:rFonts w:ascii="Simplified Arabic" w:eastAsia="Simplified Arabic" w:hAnsi="Simplified Arabic" w:cs="Simplified Arabic"/>
          <w:sz w:val="28"/>
          <w:szCs w:val="28"/>
          <w:rtl/>
        </w:rPr>
        <w:t>بيرلمانوتيتكا</w:t>
      </w:r>
      <w:proofErr w:type="spellEnd"/>
      <w:r>
        <w:rPr>
          <w:rFonts w:ascii="Simplified Arabic" w:eastAsia="Simplified Arabic" w:hAnsi="Simplified Arabic" w:cs="Simplified Arabic"/>
          <w:sz w:val="28"/>
          <w:szCs w:val="28"/>
          <w:rtl/>
        </w:rPr>
        <w:t xml:space="preserve">: (نقصد بالحجاج المؤثر ذلك المتوجه إلى مستمع خاص </w:t>
      </w:r>
      <w:proofErr w:type="spellStart"/>
      <w:r>
        <w:rPr>
          <w:rFonts w:ascii="Simplified Arabic" w:eastAsia="Simplified Arabic" w:hAnsi="Simplified Arabic" w:cs="Simplified Arabic"/>
          <w:sz w:val="28"/>
          <w:szCs w:val="28"/>
          <w:rtl/>
        </w:rPr>
        <w:t>وبالإقناعي</w:t>
      </w:r>
      <w:proofErr w:type="spellEnd"/>
      <w:r>
        <w:rPr>
          <w:rFonts w:ascii="Simplified Arabic" w:eastAsia="Simplified Arabic" w:hAnsi="Simplified Arabic" w:cs="Simplified Arabic"/>
          <w:sz w:val="28"/>
          <w:szCs w:val="28"/>
          <w:rtl/>
        </w:rPr>
        <w:t xml:space="preserve"> المصوب نحو كائن عاقل، لذا فإن الفرق دقيق جداً ورهين بمفهوم الخطيب للعقل أساساً)، فلا غرابة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يقع </w:t>
      </w:r>
      <w:proofErr w:type="spellStart"/>
      <w:r>
        <w:rPr>
          <w:rFonts w:ascii="Simplified Arabic" w:eastAsia="Simplified Arabic" w:hAnsi="Simplified Arabic" w:cs="Simplified Arabic"/>
          <w:sz w:val="28"/>
          <w:szCs w:val="28"/>
          <w:rtl/>
        </w:rPr>
        <w:t>اللوغوس</w:t>
      </w:r>
      <w:proofErr w:type="spellEnd"/>
      <w:r>
        <w:rPr>
          <w:rFonts w:ascii="Simplified Arabic" w:eastAsia="Simplified Arabic" w:hAnsi="Simplified Arabic" w:cs="Simplified Arabic"/>
          <w:sz w:val="28"/>
          <w:szCs w:val="28"/>
          <w:rtl/>
        </w:rPr>
        <w:t xml:space="preserve"> في الحدود المتاخمة لكل من البلاغة والجدل، وفي التفاوت بين جانبيه (الجانب الفعلي والجانب </w:t>
      </w:r>
      <w:proofErr w:type="spellStart"/>
      <w:r>
        <w:rPr>
          <w:rFonts w:ascii="Simplified Arabic" w:eastAsia="Simplified Arabic" w:hAnsi="Simplified Arabic" w:cs="Simplified Arabic"/>
          <w:sz w:val="28"/>
          <w:szCs w:val="28"/>
          <w:rtl/>
        </w:rPr>
        <w:t>الأسقاطي</w:t>
      </w:r>
      <w:proofErr w:type="spellEnd"/>
      <w:r>
        <w:rPr>
          <w:rFonts w:ascii="Simplified Arabic" w:eastAsia="Simplified Arabic" w:hAnsi="Simplified Arabic" w:cs="Simplified Arabic"/>
          <w:sz w:val="28"/>
          <w:szCs w:val="28"/>
          <w:rtl/>
        </w:rPr>
        <w:t>) وما لهما من أثر في كثير من الخلافات بين المجتمعات الإنسانية</w:t>
      </w:r>
      <w:r>
        <w:rPr>
          <w:rFonts w:ascii="Simplified Arabic" w:eastAsia="Simplified Arabic" w:hAnsi="Simplified Arabic" w:cs="Simplified Arabic"/>
          <w:sz w:val="28"/>
          <w:szCs w:val="28"/>
          <w:vertAlign w:val="superscript"/>
        </w:rPr>
        <w:t>(25)</w:t>
      </w:r>
      <w:r>
        <w:rPr>
          <w:rFonts w:ascii="Simplified Arabic" w:eastAsia="Simplified Arabic" w:hAnsi="Simplified Arabic" w:cs="Simplified Arabic"/>
          <w:sz w:val="28"/>
          <w:szCs w:val="28"/>
        </w:rPr>
        <w:t>.</w:t>
      </w:r>
    </w:p>
    <w:p w14:paraId="0000002A"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ويرى أبو بكر العزاوي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مظاهر الخطاب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بغض النظر عن نوعها لا تتمثل بالروابط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فحسب، ولكنها تتمثل في أشياء أخرى أيضاً، حيث تتمثل في الكثير من الظواهر التركيبية والصرفية والدلالية والمعجمية </w:t>
      </w:r>
      <w:r>
        <w:rPr>
          <w:rFonts w:ascii="Simplified Arabic" w:eastAsia="Simplified Arabic" w:hAnsi="Simplified Arabic" w:cs="Simplified Arabic"/>
          <w:sz w:val="28"/>
          <w:szCs w:val="28"/>
          <w:vertAlign w:val="superscript"/>
        </w:rPr>
        <w:t>(26)</w:t>
      </w:r>
      <w:r>
        <w:rPr>
          <w:rFonts w:ascii="Simplified Arabic" w:eastAsia="Simplified Arabic" w:hAnsi="Simplified Arabic" w:cs="Simplified Arabic"/>
          <w:sz w:val="28"/>
          <w:szCs w:val="28"/>
        </w:rPr>
        <w:t>.</w:t>
      </w:r>
    </w:p>
    <w:p w14:paraId="0000002B"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يتميز الخطاب الحجاجي بمجموعة من الخصائص التواصلية والبنائية التي تجعله مختلفاً عن غيره من الخطابات </w:t>
      </w:r>
      <w:proofErr w:type="spellStart"/>
      <w:r>
        <w:rPr>
          <w:rFonts w:ascii="Simplified Arabic" w:eastAsia="Simplified Arabic" w:hAnsi="Simplified Arabic" w:cs="Simplified Arabic"/>
          <w:sz w:val="28"/>
          <w:szCs w:val="28"/>
          <w:rtl/>
        </w:rPr>
        <w:t>كالحكائية</w:t>
      </w:r>
      <w:proofErr w:type="spellEnd"/>
      <w:r>
        <w:rPr>
          <w:rFonts w:ascii="Simplified Arabic" w:eastAsia="Simplified Arabic" w:hAnsi="Simplified Arabic" w:cs="Simplified Arabic"/>
          <w:sz w:val="28"/>
          <w:szCs w:val="28"/>
          <w:rtl/>
        </w:rPr>
        <w:t xml:space="preserve"> والإخبارية والسردية، في حين أن طريقة بناءه وأسلوب </w:t>
      </w:r>
      <w:proofErr w:type="spellStart"/>
      <w:r>
        <w:rPr>
          <w:rFonts w:ascii="Simplified Arabic" w:eastAsia="Simplified Arabic" w:hAnsi="Simplified Arabic" w:cs="Simplified Arabic"/>
          <w:sz w:val="28"/>
          <w:szCs w:val="28"/>
          <w:rtl/>
        </w:rPr>
        <w:t>الإستدلال</w:t>
      </w:r>
      <w:proofErr w:type="spellEnd"/>
      <w:r>
        <w:rPr>
          <w:rFonts w:ascii="Simplified Arabic" w:eastAsia="Simplified Arabic" w:hAnsi="Simplified Arabic" w:cs="Simplified Arabic"/>
          <w:sz w:val="28"/>
          <w:szCs w:val="28"/>
          <w:rtl/>
        </w:rPr>
        <w:t xml:space="preserve"> الخاص به، وشروط القول والتلقي التي يخضع لها، جميعها تؤكد ذلك التميز. بالإضافة إلى أن </w:t>
      </w:r>
      <w:proofErr w:type="spellStart"/>
      <w:r>
        <w:rPr>
          <w:rFonts w:ascii="Simplified Arabic" w:eastAsia="Simplified Arabic" w:hAnsi="Simplified Arabic" w:cs="Simplified Arabic"/>
          <w:sz w:val="28"/>
          <w:szCs w:val="28"/>
          <w:rtl/>
        </w:rPr>
        <w:t>أنتماء</w:t>
      </w:r>
      <w:proofErr w:type="spellEnd"/>
      <w:r>
        <w:rPr>
          <w:rFonts w:ascii="Simplified Arabic" w:eastAsia="Simplified Arabic" w:hAnsi="Simplified Arabic" w:cs="Simplified Arabic"/>
          <w:sz w:val="28"/>
          <w:szCs w:val="28"/>
          <w:rtl/>
        </w:rPr>
        <w:t xml:space="preserve"> الخطاب الحجاجي إلى المجال التداولي والذي يضع من أساسياته وأولياته الإجابة عن الكثير والعديد من الأسئلة، ومن أهمها: من يتكلم؟ ماذا يقصد بكلامه أو من كلامه هذا؟ وغيرها التي تتطلب عند الإجابة عليها </w:t>
      </w:r>
      <w:proofErr w:type="spellStart"/>
      <w:r>
        <w:rPr>
          <w:rFonts w:ascii="Simplified Arabic" w:eastAsia="Simplified Arabic" w:hAnsi="Simplified Arabic" w:cs="Simplified Arabic"/>
          <w:sz w:val="28"/>
          <w:szCs w:val="28"/>
          <w:rtl/>
        </w:rPr>
        <w:t>أستحضاراً</w:t>
      </w:r>
      <w:proofErr w:type="spellEnd"/>
      <w:r>
        <w:rPr>
          <w:rFonts w:ascii="Simplified Arabic" w:eastAsia="Simplified Arabic" w:hAnsi="Simplified Arabic" w:cs="Simplified Arabic"/>
          <w:sz w:val="28"/>
          <w:szCs w:val="28"/>
          <w:rtl/>
        </w:rPr>
        <w:t xml:space="preserve"> واضحاً وجيداً لمقاصد المتكلم، وللأفعال الكلامية بأبعادها التداولية والسياقية وخاصة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vertAlign w:val="superscript"/>
        </w:rPr>
        <w:t>(27)</w:t>
      </w:r>
      <w:r>
        <w:rPr>
          <w:rFonts w:ascii="Simplified Arabic" w:eastAsia="Simplified Arabic" w:hAnsi="Simplified Arabic" w:cs="Simplified Arabic"/>
          <w:sz w:val="28"/>
          <w:szCs w:val="28"/>
        </w:rPr>
        <w:t>.</w:t>
      </w:r>
    </w:p>
    <w:p w14:paraId="0000002C"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أما 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فقد ارتبط مفهومها في عدة دراسات بالمباحث النحوية والدلالية من دون النظر الى وظيفتها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والتداولية، إذ عد بعض الدارسين: (إن دورها </w:t>
      </w:r>
      <w:proofErr w:type="spellStart"/>
      <w:r>
        <w:rPr>
          <w:rFonts w:ascii="Simplified Arabic" w:eastAsia="Simplified Arabic" w:hAnsi="Simplified Arabic" w:cs="Simplified Arabic"/>
          <w:sz w:val="28"/>
          <w:szCs w:val="28"/>
          <w:rtl/>
        </w:rPr>
        <w:t>لايتجاوز</w:t>
      </w:r>
      <w:proofErr w:type="spellEnd"/>
      <w:r>
        <w:rPr>
          <w:rFonts w:ascii="Simplified Arabic" w:eastAsia="Simplified Arabic" w:hAnsi="Simplified Arabic" w:cs="Simplified Arabic"/>
          <w:sz w:val="28"/>
          <w:szCs w:val="28"/>
          <w:rtl/>
        </w:rPr>
        <w:t xml:space="preserve"> الربط بين الجمل والقضايا، أما بعدها الحجاجي فقد برز مع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في إطار صياغته للتداولية المدمجة وهي النظرية التداولية التي تشكل جزءاً من النظرية الدلالية)</w:t>
      </w:r>
      <w:r>
        <w:rPr>
          <w:rFonts w:ascii="Simplified Arabic" w:eastAsia="Simplified Arabic" w:hAnsi="Simplified Arabic" w:cs="Simplified Arabic"/>
          <w:sz w:val="28"/>
          <w:szCs w:val="28"/>
          <w:vertAlign w:val="superscript"/>
        </w:rPr>
        <w:t>(28)</w:t>
      </w:r>
      <w:r>
        <w:rPr>
          <w:rFonts w:ascii="Simplified Arabic" w:eastAsia="Simplified Arabic" w:hAnsi="Simplified Arabic" w:cs="Simplified Arabic"/>
          <w:sz w:val="28"/>
          <w:szCs w:val="28"/>
        </w:rPr>
        <w:t>.</w:t>
      </w:r>
    </w:p>
    <w:p w14:paraId="0000002D"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حيث لم يغفل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وزميله في أثناء صياغتهما لـ (النظرية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في اللغة) هذا الجانب المهم والذي يتمركز في كل أبنية اللغة بوصفها ظاهرة لغوية مهمة بشكل كبير ولها ارتباط بطريقة مباشرة في توجيه الحجاج وذلك من خلال إحداث </w:t>
      </w:r>
      <w:proofErr w:type="spellStart"/>
      <w:r>
        <w:rPr>
          <w:rFonts w:ascii="Simplified Arabic" w:eastAsia="Simplified Arabic" w:hAnsi="Simplified Arabic" w:cs="Simplified Arabic"/>
          <w:sz w:val="28"/>
          <w:szCs w:val="28"/>
          <w:rtl/>
        </w:rPr>
        <w:t>الأنسجام</w:t>
      </w:r>
      <w:proofErr w:type="spellEnd"/>
      <w:r>
        <w:rPr>
          <w:rFonts w:ascii="Simplified Arabic" w:eastAsia="Simplified Arabic" w:hAnsi="Simplified Arabic" w:cs="Simplified Arabic"/>
          <w:sz w:val="28"/>
          <w:szCs w:val="28"/>
          <w:rtl/>
        </w:rPr>
        <w:t xml:space="preserve"> داخل الخطاب والدفع باتجاه تحقيق الإقناع عبر استمالة المتلقي وتوجيهه نحو الغاية التي يرغب المتكلم بتوجيهه نحوها، أي بمعنى انها عناصر لغوية تلعب دوراً كبيراً وأساسياً في اتساق النص وانسجامه، وربط أجزائه مضموناً وشكلاً من اجل تحقيق الوظيفة التوجيهية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للملفوظات</w:t>
      </w:r>
      <w:r>
        <w:rPr>
          <w:rFonts w:ascii="Simplified Arabic" w:eastAsia="Simplified Arabic" w:hAnsi="Simplified Arabic" w:cs="Simplified Arabic"/>
          <w:sz w:val="28"/>
          <w:szCs w:val="28"/>
          <w:vertAlign w:val="superscript"/>
        </w:rPr>
        <w:t>(29)</w:t>
      </w:r>
      <w:r>
        <w:rPr>
          <w:rFonts w:ascii="Simplified Arabic" w:eastAsia="Simplified Arabic" w:hAnsi="Simplified Arabic" w:cs="Simplified Arabic"/>
          <w:sz w:val="28"/>
          <w:szCs w:val="28"/>
        </w:rPr>
        <w:t>.</w:t>
      </w:r>
    </w:p>
    <w:p w14:paraId="0000002E"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لذا، فإن 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من جوانبها المهمة والتي تتمثل في أبنية اللغة من شأنها أن تحدث تلائماً </w:t>
      </w:r>
      <w:proofErr w:type="spellStart"/>
      <w:r>
        <w:rPr>
          <w:rFonts w:ascii="Simplified Arabic" w:eastAsia="Simplified Arabic" w:hAnsi="Simplified Arabic" w:cs="Simplified Arabic"/>
          <w:sz w:val="28"/>
          <w:szCs w:val="28"/>
          <w:rtl/>
        </w:rPr>
        <w:t>وأنسجاماً</w:t>
      </w:r>
      <w:proofErr w:type="spellEnd"/>
      <w:r>
        <w:rPr>
          <w:rFonts w:ascii="Simplified Arabic" w:eastAsia="Simplified Arabic" w:hAnsi="Simplified Arabic" w:cs="Simplified Arabic"/>
          <w:sz w:val="28"/>
          <w:szCs w:val="28"/>
          <w:rtl/>
        </w:rPr>
        <w:t xml:space="preserve"> بين التراكيب والجمل والمفردات، وصولاً لذلك </w:t>
      </w:r>
      <w:proofErr w:type="spellStart"/>
      <w:r>
        <w:rPr>
          <w:rFonts w:ascii="Simplified Arabic" w:eastAsia="Simplified Arabic" w:hAnsi="Simplified Arabic" w:cs="Simplified Arabic"/>
          <w:sz w:val="28"/>
          <w:szCs w:val="28"/>
          <w:rtl/>
        </w:rPr>
        <w:t>الأنسجام</w:t>
      </w:r>
      <w:proofErr w:type="spellEnd"/>
      <w:r>
        <w:rPr>
          <w:rFonts w:ascii="Simplified Arabic" w:eastAsia="Simplified Arabic" w:hAnsi="Simplified Arabic" w:cs="Simplified Arabic"/>
          <w:sz w:val="28"/>
          <w:szCs w:val="28"/>
          <w:rtl/>
        </w:rPr>
        <w:t xml:space="preserve"> الذي ينتج عنه الخطاب</w:t>
      </w:r>
      <w:r>
        <w:rPr>
          <w:rFonts w:ascii="Simplified Arabic" w:eastAsia="Simplified Arabic" w:hAnsi="Simplified Arabic" w:cs="Simplified Arabic"/>
          <w:sz w:val="28"/>
          <w:szCs w:val="28"/>
          <w:vertAlign w:val="superscript"/>
        </w:rPr>
        <w:t>(30)</w:t>
      </w:r>
      <w:r>
        <w:rPr>
          <w:rFonts w:ascii="Simplified Arabic" w:eastAsia="Simplified Arabic" w:hAnsi="Simplified Arabic" w:cs="Simplified Arabic"/>
          <w:sz w:val="28"/>
          <w:szCs w:val="28"/>
        </w:rPr>
        <w:t>.</w:t>
      </w:r>
    </w:p>
    <w:p w14:paraId="0000002F"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ويتخذ الرابط الحجاجي دوره الذي لا يمكن نكرانه في العملية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بأكملها، فهو يعد بمثابة (المعيار الذي يضبط المقتضيات التي يمكن </w:t>
      </w:r>
      <w:proofErr w:type="spellStart"/>
      <w:r>
        <w:rPr>
          <w:rFonts w:ascii="Simplified Arabic" w:eastAsia="Simplified Arabic" w:hAnsi="Simplified Arabic" w:cs="Simplified Arabic"/>
          <w:sz w:val="28"/>
          <w:szCs w:val="28"/>
          <w:rtl/>
        </w:rPr>
        <w:t>أستخلاصها</w:t>
      </w:r>
      <w:proofErr w:type="spellEnd"/>
      <w:r>
        <w:rPr>
          <w:rFonts w:ascii="Simplified Arabic" w:eastAsia="Simplified Arabic" w:hAnsi="Simplified Arabic" w:cs="Simplified Arabic"/>
          <w:sz w:val="28"/>
          <w:szCs w:val="28"/>
          <w:rtl/>
        </w:rPr>
        <w:t xml:space="preserve"> من القول، ويحد من التأويلات المختلفة)</w:t>
      </w:r>
      <w:r>
        <w:rPr>
          <w:rFonts w:ascii="Simplified Arabic" w:eastAsia="Simplified Arabic" w:hAnsi="Simplified Arabic" w:cs="Simplified Arabic"/>
          <w:sz w:val="28"/>
          <w:szCs w:val="28"/>
          <w:vertAlign w:val="superscript"/>
        </w:rPr>
        <w:t>(31)</w:t>
      </w:r>
      <w:r>
        <w:rPr>
          <w:rFonts w:ascii="Simplified Arabic" w:eastAsia="Simplified Arabic" w:hAnsi="Simplified Arabic" w:cs="Simplified Arabic"/>
          <w:sz w:val="28"/>
          <w:szCs w:val="28"/>
        </w:rPr>
        <w:t>.</w:t>
      </w:r>
    </w:p>
    <w:p w14:paraId="00000030"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وقد فصل وميز أبو بكر العزاوي بين 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وقسمها إلى عدة أقسام ومنها</w:t>
      </w:r>
      <w:r>
        <w:rPr>
          <w:rFonts w:ascii="Simplified Arabic" w:eastAsia="Simplified Arabic" w:hAnsi="Simplified Arabic" w:cs="Simplified Arabic"/>
          <w:sz w:val="28"/>
          <w:szCs w:val="28"/>
          <w:vertAlign w:val="superscript"/>
        </w:rPr>
        <w:t>(32)</w:t>
      </w:r>
      <w:r>
        <w:rPr>
          <w:rFonts w:ascii="Simplified Arabic" w:eastAsia="Simplified Arabic" w:hAnsi="Simplified Arabic" w:cs="Simplified Arabic"/>
          <w:sz w:val="28"/>
          <w:szCs w:val="28"/>
        </w:rPr>
        <w:t>:</w:t>
      </w:r>
    </w:p>
    <w:p w14:paraId="00000031" w14:textId="77777777" w:rsidR="00762B9D" w:rsidRDefault="0010070F" w:rsidP="006F7737">
      <w:pPr>
        <w:numPr>
          <w:ilvl w:val="0"/>
          <w:numId w:val="5"/>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الروابط المدرجة للحجج مثل: (بل، حتى، لكن ، مع ذلك، لأن، ...).</w:t>
      </w:r>
    </w:p>
    <w:p w14:paraId="00000032" w14:textId="77777777" w:rsidR="00762B9D" w:rsidRDefault="0010070F" w:rsidP="006F7737">
      <w:pPr>
        <w:numPr>
          <w:ilvl w:val="0"/>
          <w:numId w:val="5"/>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الروابط التي تدرج حجج قوية مثل: (لكن، بل، حتى، لاسيما،...).</w:t>
      </w:r>
    </w:p>
    <w:p w14:paraId="00000033" w14:textId="77777777" w:rsidR="00762B9D" w:rsidRDefault="0010070F" w:rsidP="006F7737">
      <w:pPr>
        <w:numPr>
          <w:ilvl w:val="0"/>
          <w:numId w:val="5"/>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الروابط المدرجة للنتائج مثل: (بالتالي، لهذا، أذن،...).</w:t>
      </w:r>
    </w:p>
    <w:p w14:paraId="00000034" w14:textId="77777777" w:rsidR="00762B9D" w:rsidRDefault="0010070F" w:rsidP="006F7737">
      <w:pPr>
        <w:numPr>
          <w:ilvl w:val="0"/>
          <w:numId w:val="5"/>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روابط التعارض الحجاجي مثل: (لكن، مع ذلك، بل، ....).</w:t>
      </w:r>
    </w:p>
    <w:p w14:paraId="00000035" w14:textId="77777777" w:rsidR="00762B9D" w:rsidRDefault="0010070F" w:rsidP="006F7737">
      <w:pPr>
        <w:numPr>
          <w:ilvl w:val="0"/>
          <w:numId w:val="5"/>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روابط التساوق الحجاجي مثل: (لاسيما، حتى، ...)</w:t>
      </w:r>
      <w:r>
        <w:rPr>
          <w:rFonts w:ascii="Simplified Arabic" w:eastAsia="Simplified Arabic" w:hAnsi="Simplified Arabic" w:cs="Simplified Arabic"/>
          <w:color w:val="000000"/>
          <w:sz w:val="28"/>
          <w:szCs w:val="28"/>
          <w:vertAlign w:val="superscript"/>
        </w:rPr>
        <w:t>(33)</w:t>
      </w:r>
      <w:r>
        <w:rPr>
          <w:rFonts w:ascii="Simplified Arabic" w:eastAsia="Simplified Arabic" w:hAnsi="Simplified Arabic" w:cs="Simplified Arabic"/>
          <w:color w:val="000000"/>
          <w:sz w:val="28"/>
          <w:szCs w:val="28"/>
        </w:rPr>
        <w:t>.</w:t>
      </w:r>
    </w:p>
    <w:p w14:paraId="00000036"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أشار شكري المبخوت وحسب تصور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إلى تنوع أشكال 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بقوله: (إذا كانت الوجهة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محددة بالبنية اللغوية، فإنها تبرز في مكونات ومستويات مختلفة من هذه البنية فبعض هذه المكونات يتعلق بمجموع الجملة أي هو عامل حجاجي في عبارة </w:t>
      </w:r>
      <w:proofErr w:type="spellStart"/>
      <w:r>
        <w:rPr>
          <w:rFonts w:ascii="Simplified Arabic" w:eastAsia="Simplified Arabic" w:hAnsi="Simplified Arabic" w:cs="Simplified Arabic"/>
          <w:sz w:val="28"/>
          <w:szCs w:val="28"/>
          <w:rtl/>
        </w:rPr>
        <w:t>ديكرو</w:t>
      </w:r>
      <w:proofErr w:type="spellEnd"/>
      <w:r>
        <w:rPr>
          <w:rFonts w:ascii="Simplified Arabic" w:eastAsia="Simplified Arabic" w:hAnsi="Simplified Arabic" w:cs="Simplified Arabic"/>
          <w:sz w:val="28"/>
          <w:szCs w:val="28"/>
          <w:rtl/>
        </w:rPr>
        <w:t xml:space="preserve">  فيقيدها بعد أن يتم الإسناد فيها ومن هذا النوع نجد النفي </w:t>
      </w:r>
      <w:proofErr w:type="spellStart"/>
      <w:r>
        <w:rPr>
          <w:rFonts w:ascii="Simplified Arabic" w:eastAsia="Simplified Arabic" w:hAnsi="Simplified Arabic" w:cs="Simplified Arabic"/>
          <w:sz w:val="28"/>
          <w:szCs w:val="28"/>
          <w:rtl/>
        </w:rPr>
        <w:t>والأستثناء</w:t>
      </w:r>
      <w:proofErr w:type="spellEnd"/>
      <w:r>
        <w:rPr>
          <w:rFonts w:ascii="Simplified Arabic" w:eastAsia="Simplified Arabic" w:hAnsi="Simplified Arabic" w:cs="Simplified Arabic"/>
          <w:sz w:val="28"/>
          <w:szCs w:val="28"/>
          <w:rtl/>
        </w:rPr>
        <w:t xml:space="preserve"> المفرغ والشرط والجزاء وما إلى ذلك مما يغير قوة الجملة دون محتواها الخبر ونجد مكونات أخرى ذات خصائص معجمية محددة تؤثر في التعليق النحوي وتتوزع في مواضيع متنوعة من الجملة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اللغوية، ومن هذه الوحدات المعجمية حروف </w:t>
      </w:r>
      <w:proofErr w:type="spellStart"/>
      <w:r>
        <w:rPr>
          <w:rFonts w:ascii="Simplified Arabic" w:eastAsia="Simplified Arabic" w:hAnsi="Simplified Arabic" w:cs="Simplified Arabic"/>
          <w:sz w:val="28"/>
          <w:szCs w:val="28"/>
          <w:rtl/>
        </w:rPr>
        <w:t>الإستئناف</w:t>
      </w:r>
      <w:proofErr w:type="spellEnd"/>
      <w:r>
        <w:rPr>
          <w:rFonts w:ascii="Simplified Arabic" w:eastAsia="Simplified Arabic" w:hAnsi="Simplified Arabic" w:cs="Simplified Arabic"/>
          <w:sz w:val="28"/>
          <w:szCs w:val="28"/>
          <w:rtl/>
        </w:rPr>
        <w:t xml:space="preserve"> بمختلف معانيها والأسوار (بعض، </w:t>
      </w:r>
      <w:r>
        <w:rPr>
          <w:rFonts w:ascii="Simplified Arabic" w:eastAsia="Simplified Arabic" w:hAnsi="Simplified Arabic" w:cs="Simplified Arabic"/>
          <w:sz w:val="28"/>
          <w:szCs w:val="28"/>
          <w:rtl/>
        </w:rPr>
        <w:lastRenderedPageBreak/>
        <w:t xml:space="preserve">جميع، كل) وما أتصل بوظائف نحوية مخصوصة كحروف التقليل أو </w:t>
      </w:r>
      <w:proofErr w:type="spellStart"/>
      <w:r>
        <w:rPr>
          <w:rFonts w:ascii="Simplified Arabic" w:eastAsia="Simplified Arabic" w:hAnsi="Simplified Arabic" w:cs="Simplified Arabic"/>
          <w:sz w:val="28"/>
          <w:szCs w:val="28"/>
          <w:rtl/>
        </w:rPr>
        <w:t>ماتخوض</w:t>
      </w:r>
      <w:proofErr w:type="spellEnd"/>
      <w:r>
        <w:rPr>
          <w:rFonts w:ascii="Simplified Arabic" w:eastAsia="Simplified Arabic" w:hAnsi="Simplified Arabic" w:cs="Simplified Arabic"/>
          <w:sz w:val="28"/>
          <w:szCs w:val="28"/>
          <w:rtl/>
        </w:rPr>
        <w:t xml:space="preserve"> لوظيفة من الوظائف مثل (قط) أو (ابداً)</w:t>
      </w:r>
      <w:r>
        <w:rPr>
          <w:rFonts w:ascii="Simplified Arabic" w:eastAsia="Simplified Arabic" w:hAnsi="Simplified Arabic" w:cs="Simplified Arabic"/>
          <w:sz w:val="28"/>
          <w:szCs w:val="28"/>
          <w:vertAlign w:val="superscript"/>
        </w:rPr>
        <w:t>(34)</w:t>
      </w:r>
      <w:r>
        <w:rPr>
          <w:rFonts w:ascii="Simplified Arabic" w:eastAsia="Simplified Arabic" w:hAnsi="Simplified Arabic" w:cs="Simplified Arabic"/>
          <w:sz w:val="28"/>
          <w:szCs w:val="28"/>
          <w:rtl/>
        </w:rPr>
        <w:t xml:space="preserve">، ومن هنا ميز أبو بكر العزاوي بين الروابط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(فالروابط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تربط بين قولين أو حجتين على الأصلح (أو اكثر) وتسند لكل قول دوراً محدداً داخل </w:t>
      </w:r>
      <w:proofErr w:type="spellStart"/>
      <w:r>
        <w:rPr>
          <w:rFonts w:ascii="Simplified Arabic" w:eastAsia="Simplified Arabic" w:hAnsi="Simplified Arabic" w:cs="Simplified Arabic"/>
          <w:sz w:val="28"/>
          <w:szCs w:val="28"/>
          <w:rtl/>
        </w:rPr>
        <w:t>الأستراتيجية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العامة)</w:t>
      </w:r>
      <w:r>
        <w:rPr>
          <w:rFonts w:ascii="Simplified Arabic" w:eastAsia="Simplified Arabic" w:hAnsi="Simplified Arabic" w:cs="Simplified Arabic"/>
          <w:sz w:val="28"/>
          <w:szCs w:val="28"/>
          <w:vertAlign w:val="superscript"/>
        </w:rPr>
        <w:t>(35)</w:t>
      </w:r>
      <w:r>
        <w:rPr>
          <w:rFonts w:ascii="Simplified Arabic" w:eastAsia="Simplified Arabic" w:hAnsi="Simplified Arabic" w:cs="Simplified Arabic"/>
          <w:sz w:val="28"/>
          <w:szCs w:val="28"/>
        </w:rPr>
        <w:t>.</w:t>
      </w:r>
    </w:p>
    <w:p w14:paraId="00000037"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وبشكل عام، فإن الروابط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تقسم لثلاثة أنواع وهي</w:t>
      </w:r>
      <w:r>
        <w:rPr>
          <w:rFonts w:ascii="Simplified Arabic" w:eastAsia="Simplified Arabic" w:hAnsi="Simplified Arabic" w:cs="Simplified Arabic"/>
          <w:sz w:val="28"/>
          <w:szCs w:val="28"/>
          <w:vertAlign w:val="superscript"/>
        </w:rPr>
        <w:t>(36)</w:t>
      </w:r>
      <w:r>
        <w:rPr>
          <w:rFonts w:ascii="Simplified Arabic" w:eastAsia="Simplified Arabic" w:hAnsi="Simplified Arabic" w:cs="Simplified Arabic"/>
          <w:sz w:val="28"/>
          <w:szCs w:val="28"/>
        </w:rPr>
        <w:t>:</w:t>
      </w:r>
    </w:p>
    <w:p w14:paraId="00000038" w14:textId="77777777" w:rsidR="00762B9D" w:rsidRDefault="0010070F" w:rsidP="006F7737">
      <w:pPr>
        <w:numPr>
          <w:ilvl w:val="0"/>
          <w:numId w:val="6"/>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 xml:space="preserve">روابط نحوية: ويتم فيها ربط الموضوعات مثل الفاعل والمفعول إلى </w:t>
      </w:r>
      <w:proofErr w:type="spellStart"/>
      <w:r>
        <w:rPr>
          <w:rFonts w:ascii="Simplified Arabic" w:eastAsia="Simplified Arabic" w:hAnsi="Simplified Arabic" w:cs="Simplified Arabic"/>
          <w:color w:val="000000"/>
          <w:sz w:val="28"/>
          <w:szCs w:val="28"/>
          <w:rtl/>
        </w:rPr>
        <w:t>محمولاتها</w:t>
      </w:r>
      <w:proofErr w:type="spellEnd"/>
      <w:r>
        <w:rPr>
          <w:rFonts w:ascii="Simplified Arabic" w:eastAsia="Simplified Arabic" w:hAnsi="Simplified Arabic" w:cs="Simplified Arabic"/>
          <w:color w:val="000000"/>
          <w:sz w:val="28"/>
          <w:szCs w:val="28"/>
          <w:rtl/>
        </w:rPr>
        <w:t>.</w:t>
      </w:r>
    </w:p>
    <w:p w14:paraId="00000039" w14:textId="77777777" w:rsidR="00762B9D" w:rsidRDefault="0010070F" w:rsidP="006F7737">
      <w:pPr>
        <w:numPr>
          <w:ilvl w:val="0"/>
          <w:numId w:val="6"/>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روابط دلالية: ويتم فيها عادةً ربط الموضوعات إلى الفعل وذلك بواسطة الحروف وبموجب دلالتها الخاصة.</w:t>
      </w:r>
    </w:p>
    <w:p w14:paraId="0000003A" w14:textId="77777777" w:rsidR="00762B9D" w:rsidRDefault="0010070F" w:rsidP="006F7737">
      <w:pPr>
        <w:numPr>
          <w:ilvl w:val="0"/>
          <w:numId w:val="6"/>
        </w:numPr>
        <w:pBdr>
          <w:top w:val="nil"/>
          <w:left w:val="nil"/>
          <w:bottom w:val="nil"/>
          <w:right w:val="nil"/>
          <w:between w:val="nil"/>
        </w:pBdr>
        <w:spacing w:after="0" w:line="276" w:lineRule="auto"/>
        <w:jc w:val="both"/>
        <w:rPr>
          <w:color w:val="000000"/>
          <w:sz w:val="28"/>
          <w:szCs w:val="28"/>
        </w:rPr>
      </w:pPr>
      <w:r>
        <w:rPr>
          <w:rFonts w:ascii="Simplified Arabic" w:eastAsia="Simplified Arabic" w:hAnsi="Simplified Arabic" w:cs="Simplified Arabic"/>
          <w:color w:val="000000"/>
          <w:sz w:val="28"/>
          <w:szCs w:val="28"/>
          <w:rtl/>
        </w:rPr>
        <w:t>روابط تداولية: يتم فيها التركيز على تلك العلاقة التي تربط الكل الدلالي التركيبي من جهة ومتداول اللغة من جهة ثانية.</w:t>
      </w:r>
    </w:p>
    <w:p w14:paraId="0000003B"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وما هذه التقسيمات إلا تقسيمات مجازية حيث تتداخل في العبارة الواحدة معاً لتؤدي الوظيفة المنوطة بها، فلا يمكن فصل الروابط النحوية عن الروابط التداولية.</w:t>
      </w:r>
    </w:p>
    <w:p w14:paraId="0000003C" w14:textId="77777777" w:rsidR="00762B9D" w:rsidRPr="004C1366" w:rsidRDefault="0010070F" w:rsidP="006F7737">
      <w:pPr>
        <w:spacing w:after="0" w:line="276" w:lineRule="auto"/>
        <w:jc w:val="center"/>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 الشاهد القرآني وسلطته</w:t>
      </w:r>
    </w:p>
    <w:p w14:paraId="0000003D"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يعد  القرآن الكريم بمثابة المنظومة الشاملة والمتكاملة لحياة المسلمين، فهم يسيرون وفقاً لتعاليمه، لذا فهو يمثل الحجة البالغة والقيمة العليا، وتعد سلطته هي السلطة الحاكمة والآمرة، كما يعتقد المؤمنون به وبما يتضمنه من جملة العقائد الموجهة لسلوك المسلم، حيث لا يثنيهم عنه دليل، ولا يبطله برهان</w:t>
      </w:r>
      <w:r>
        <w:rPr>
          <w:rFonts w:ascii="Simplified Arabic" w:eastAsia="Simplified Arabic" w:hAnsi="Simplified Arabic" w:cs="Simplified Arabic"/>
          <w:sz w:val="28"/>
          <w:szCs w:val="28"/>
          <w:vertAlign w:val="superscript"/>
        </w:rPr>
        <w:t>(37)</w:t>
      </w:r>
      <w:r>
        <w:rPr>
          <w:rFonts w:ascii="Simplified Arabic" w:eastAsia="Simplified Arabic" w:hAnsi="Simplified Arabic" w:cs="Simplified Arabic"/>
          <w:sz w:val="28"/>
          <w:szCs w:val="28"/>
        </w:rPr>
        <w:t>.</w:t>
      </w:r>
    </w:p>
    <w:p w14:paraId="0000003E"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يرتقي النص القرآني لأعلى مراتب السلم الحجاجي وذلك لكونه القوة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الأكثر والأكبر تأثيراً، والأكثر بلاغة وفصاحة. كما ويعد الشاهد القرآني ذو منزلة متميزة بين شواهد النحويين وذلك لكونه يمثل قمة في الأداء من حيث البيان والبلاغة والإتقان والإعجاز والضبط ومن أرفع شواهد العربية وأعلاها وأصلحها. وأن </w:t>
      </w:r>
      <w:proofErr w:type="spellStart"/>
      <w:r>
        <w:rPr>
          <w:rFonts w:ascii="Simplified Arabic" w:eastAsia="Simplified Arabic" w:hAnsi="Simplified Arabic" w:cs="Simplified Arabic"/>
          <w:sz w:val="28"/>
          <w:szCs w:val="28"/>
          <w:rtl/>
        </w:rPr>
        <w:t>الأحتجاج</w:t>
      </w:r>
      <w:proofErr w:type="spellEnd"/>
      <w:r>
        <w:rPr>
          <w:rFonts w:ascii="Simplified Arabic" w:eastAsia="Simplified Arabic" w:hAnsi="Simplified Arabic" w:cs="Simplified Arabic"/>
          <w:sz w:val="28"/>
          <w:szCs w:val="28"/>
          <w:rtl/>
        </w:rPr>
        <w:t xml:space="preserve"> بالقرآن الكريم يرد في عدة مواضع في التراث العربي والإسلامي ومن قبل </w:t>
      </w:r>
      <w:proofErr w:type="spellStart"/>
      <w:r>
        <w:rPr>
          <w:rFonts w:ascii="Simplified Arabic" w:eastAsia="Simplified Arabic" w:hAnsi="Simplified Arabic" w:cs="Simplified Arabic"/>
          <w:sz w:val="28"/>
          <w:szCs w:val="28"/>
          <w:rtl/>
        </w:rPr>
        <w:t>المحاججات</w:t>
      </w:r>
      <w:proofErr w:type="spellEnd"/>
      <w:r>
        <w:rPr>
          <w:rFonts w:ascii="Simplified Arabic" w:eastAsia="Simplified Arabic" w:hAnsi="Simplified Arabic" w:cs="Simplified Arabic"/>
          <w:sz w:val="28"/>
          <w:szCs w:val="28"/>
          <w:rtl/>
        </w:rPr>
        <w:t xml:space="preserve"> السياسية، وكمثال على ذلك </w:t>
      </w:r>
      <w:proofErr w:type="spellStart"/>
      <w:r>
        <w:rPr>
          <w:rFonts w:ascii="Simplified Arabic" w:eastAsia="Simplified Arabic" w:hAnsi="Simplified Arabic" w:cs="Simplified Arabic"/>
          <w:sz w:val="28"/>
          <w:szCs w:val="28"/>
          <w:rtl/>
        </w:rPr>
        <w:t>محاججة</w:t>
      </w:r>
      <w:proofErr w:type="spellEnd"/>
      <w:r>
        <w:rPr>
          <w:rFonts w:ascii="Simplified Arabic" w:eastAsia="Simplified Arabic" w:hAnsi="Simplified Arabic" w:cs="Simplified Arabic"/>
          <w:sz w:val="28"/>
          <w:szCs w:val="28"/>
          <w:rtl/>
        </w:rPr>
        <w:t xml:space="preserve"> أبن عباس للخوارج بقوله: (</w:t>
      </w:r>
      <w:proofErr w:type="spellStart"/>
      <w:r>
        <w:rPr>
          <w:rFonts w:ascii="Simplified Arabic" w:eastAsia="Simplified Arabic" w:hAnsi="Simplified Arabic" w:cs="Simplified Arabic"/>
          <w:sz w:val="28"/>
          <w:szCs w:val="28"/>
          <w:rtl/>
        </w:rPr>
        <w:t>لاينبغي</w:t>
      </w:r>
      <w:proofErr w:type="spellEnd"/>
      <w:r>
        <w:rPr>
          <w:rFonts w:ascii="Simplified Arabic" w:eastAsia="Simplified Arabic" w:hAnsi="Simplified Arabic" w:cs="Simplified Arabic"/>
          <w:sz w:val="28"/>
          <w:szCs w:val="28"/>
          <w:rtl/>
        </w:rPr>
        <w:t xml:space="preserve"> لمؤمن لم يشبّ أيمانه شك أن يقر على نفسه الكفر. قالوا: إنه قد حكم. قال: إن الله عز وجل قد أمرنا بالتحكيم في قتل سيد، فقال عز وجل ((... يحكم به ذوا عدل منكم..))</w:t>
      </w:r>
      <w:r>
        <w:rPr>
          <w:rFonts w:ascii="Simplified Arabic" w:eastAsia="Simplified Arabic" w:hAnsi="Simplified Arabic" w:cs="Simplified Arabic"/>
          <w:sz w:val="28"/>
          <w:szCs w:val="28"/>
          <w:vertAlign w:val="superscript"/>
        </w:rPr>
        <w:t>(38)</w:t>
      </w:r>
      <w:r>
        <w:rPr>
          <w:rFonts w:ascii="Simplified Arabic" w:eastAsia="Simplified Arabic" w:hAnsi="Simplified Arabic" w:cs="Simplified Arabic"/>
          <w:sz w:val="28"/>
          <w:szCs w:val="28"/>
          <w:rtl/>
        </w:rPr>
        <w:t xml:space="preserve">، فكيف في إمامة أشكلت على المؤمنين، فقالوا، إنه قد حكم عليه، فلم يرضَ، فقال بعضهم لبعض: </w:t>
      </w:r>
      <w:proofErr w:type="spellStart"/>
      <w:r>
        <w:rPr>
          <w:rFonts w:ascii="Simplified Arabic" w:eastAsia="Simplified Arabic" w:hAnsi="Simplified Arabic" w:cs="Simplified Arabic"/>
          <w:sz w:val="28"/>
          <w:szCs w:val="28"/>
          <w:rtl/>
        </w:rPr>
        <w:t>لاتجعلوا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أحتجاج</w:t>
      </w:r>
      <w:proofErr w:type="spellEnd"/>
      <w:r>
        <w:rPr>
          <w:rFonts w:ascii="Simplified Arabic" w:eastAsia="Simplified Arabic" w:hAnsi="Simplified Arabic" w:cs="Simplified Arabic"/>
          <w:sz w:val="28"/>
          <w:szCs w:val="28"/>
          <w:rtl/>
        </w:rPr>
        <w:t xml:space="preserve"> قريش حجة عليكم، فإن هذا من القوم الذي قال الله فيهم: (... بل هم قوم خصمون)</w:t>
      </w:r>
      <w:r>
        <w:rPr>
          <w:rFonts w:ascii="Simplified Arabic" w:eastAsia="Simplified Arabic" w:hAnsi="Simplified Arabic" w:cs="Simplified Arabic"/>
          <w:sz w:val="28"/>
          <w:szCs w:val="28"/>
          <w:vertAlign w:val="superscript"/>
        </w:rPr>
        <w:t>(39)</w:t>
      </w:r>
      <w:r>
        <w:rPr>
          <w:rFonts w:ascii="Simplified Arabic" w:eastAsia="Simplified Arabic" w:hAnsi="Simplified Arabic" w:cs="Simplified Arabic"/>
          <w:sz w:val="28"/>
          <w:szCs w:val="28"/>
        </w:rPr>
        <w:t>.</w:t>
      </w:r>
    </w:p>
    <w:p w14:paraId="0000003F"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ويتبين من النص أعلاه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للشاهد القرآني سلطة تعد كحجة مثبتة في موطن ويستدل بها على وفق المقام الذي ترد فيه، كما أن سلطته تعتبر قطعية. وقد زخر القرآن الكريم بالشاهد القرآني في مواضع كثيرة وكانت له الحجة والدليل المحققة.</w:t>
      </w:r>
    </w:p>
    <w:p w14:paraId="00000040"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ويعد الشاهد من الحجج الظاهرة أو كما يسميها أرسطو غير الصناعية، ويجمع الأبيات الشعرية والأمثال والآيات </w:t>
      </w:r>
      <w:proofErr w:type="spellStart"/>
      <w:r>
        <w:rPr>
          <w:rFonts w:ascii="Simplified Arabic" w:eastAsia="Simplified Arabic" w:hAnsi="Simplified Arabic" w:cs="Simplified Arabic"/>
          <w:sz w:val="28"/>
          <w:szCs w:val="28"/>
          <w:rtl/>
        </w:rPr>
        <w:t>القرانية</w:t>
      </w:r>
      <w:proofErr w:type="spellEnd"/>
      <w:r>
        <w:rPr>
          <w:rFonts w:ascii="Simplified Arabic" w:eastAsia="Simplified Arabic" w:hAnsi="Simplified Arabic" w:cs="Simplified Arabic"/>
          <w:sz w:val="28"/>
          <w:szCs w:val="28"/>
          <w:vertAlign w:val="superscript"/>
        </w:rPr>
        <w:t>(40)</w:t>
      </w:r>
      <w:r>
        <w:rPr>
          <w:rFonts w:ascii="Simplified Arabic" w:eastAsia="Simplified Arabic" w:hAnsi="Simplified Arabic" w:cs="Simplified Arabic"/>
          <w:sz w:val="28"/>
          <w:szCs w:val="28"/>
          <w:rtl/>
        </w:rPr>
        <w:t xml:space="preserve">. وللشاهد أهمية كبيرة تأتي من حيث تحقيق </w:t>
      </w:r>
      <w:proofErr w:type="spellStart"/>
      <w:r>
        <w:rPr>
          <w:rFonts w:ascii="Simplified Arabic" w:eastAsia="Simplified Arabic" w:hAnsi="Simplified Arabic" w:cs="Simplified Arabic"/>
          <w:sz w:val="28"/>
          <w:szCs w:val="28"/>
          <w:rtl/>
        </w:rPr>
        <w:t>الأقتناع</w:t>
      </w:r>
      <w:proofErr w:type="spellEnd"/>
      <w:r>
        <w:rPr>
          <w:rFonts w:ascii="Simplified Arabic" w:eastAsia="Simplified Arabic" w:hAnsi="Simplified Arabic" w:cs="Simplified Arabic"/>
          <w:sz w:val="28"/>
          <w:szCs w:val="28"/>
          <w:rtl/>
        </w:rPr>
        <w:t xml:space="preserve"> في أستنادها إلى (أقوال تشكل سلطة مرجعية معترف بها، قادرة على تجاوز معارضة الخصم، </w:t>
      </w:r>
      <w:proofErr w:type="spellStart"/>
      <w:r>
        <w:rPr>
          <w:rFonts w:ascii="Simplified Arabic" w:eastAsia="Simplified Arabic" w:hAnsi="Simplified Arabic" w:cs="Simplified Arabic"/>
          <w:sz w:val="28"/>
          <w:szCs w:val="28"/>
          <w:rtl/>
        </w:rPr>
        <w:t>وأنتزاع</w:t>
      </w:r>
      <w:proofErr w:type="spellEnd"/>
      <w:r>
        <w:rPr>
          <w:rFonts w:ascii="Simplified Arabic" w:eastAsia="Simplified Arabic" w:hAnsi="Simplified Arabic" w:cs="Simplified Arabic"/>
          <w:sz w:val="28"/>
          <w:szCs w:val="28"/>
          <w:rtl/>
        </w:rPr>
        <w:t xml:space="preserve"> تسليمه، وهذه الأقوال هي الشواهد، وترتبط تحديداً في التراث </w:t>
      </w:r>
      <w:proofErr w:type="spellStart"/>
      <w:r>
        <w:rPr>
          <w:rFonts w:ascii="Simplified Arabic" w:eastAsia="Simplified Arabic" w:hAnsi="Simplified Arabic" w:cs="Simplified Arabic"/>
          <w:sz w:val="28"/>
          <w:szCs w:val="28"/>
          <w:rtl/>
        </w:rPr>
        <w:t>الأسلامي</w:t>
      </w:r>
      <w:proofErr w:type="spellEnd"/>
      <w:r>
        <w:rPr>
          <w:rFonts w:ascii="Simplified Arabic" w:eastAsia="Simplified Arabic" w:hAnsi="Simplified Arabic" w:cs="Simplified Arabic"/>
          <w:sz w:val="28"/>
          <w:szCs w:val="28"/>
          <w:rtl/>
        </w:rPr>
        <w:t xml:space="preserve"> بالآيات القرآنية)</w:t>
      </w:r>
      <w:r>
        <w:rPr>
          <w:rFonts w:ascii="Simplified Arabic" w:eastAsia="Simplified Arabic" w:hAnsi="Simplified Arabic" w:cs="Simplified Arabic"/>
          <w:sz w:val="28"/>
          <w:szCs w:val="28"/>
          <w:vertAlign w:val="superscript"/>
        </w:rPr>
        <w:t>(41)</w:t>
      </w:r>
      <w:r>
        <w:rPr>
          <w:rFonts w:ascii="Simplified Arabic" w:eastAsia="Simplified Arabic" w:hAnsi="Simplified Arabic" w:cs="Simplified Arabic"/>
          <w:sz w:val="28"/>
          <w:szCs w:val="28"/>
          <w:rtl/>
        </w:rPr>
        <w:t xml:space="preserve">، فهي (حجج جاهزة تكتسب قوتها من مصدرها). فالقرآن الكريم يعد أعلى مراتب </w:t>
      </w:r>
      <w:proofErr w:type="spellStart"/>
      <w:r>
        <w:rPr>
          <w:rFonts w:ascii="Simplified Arabic" w:eastAsia="Simplified Arabic" w:hAnsi="Simplified Arabic" w:cs="Simplified Arabic"/>
          <w:sz w:val="28"/>
          <w:szCs w:val="28"/>
          <w:rtl/>
        </w:rPr>
        <w:t>الأستشهاد</w:t>
      </w:r>
      <w:proofErr w:type="spellEnd"/>
      <w:r>
        <w:rPr>
          <w:rFonts w:ascii="Simplified Arabic" w:eastAsia="Simplified Arabic" w:hAnsi="Simplified Arabic" w:cs="Simplified Arabic"/>
          <w:sz w:val="28"/>
          <w:szCs w:val="28"/>
          <w:rtl/>
        </w:rPr>
        <w:t xml:space="preserve"> في الموروث التاريخي </w:t>
      </w:r>
      <w:proofErr w:type="spellStart"/>
      <w:r>
        <w:rPr>
          <w:rFonts w:ascii="Simplified Arabic" w:eastAsia="Simplified Arabic" w:hAnsi="Simplified Arabic" w:cs="Simplified Arabic"/>
          <w:sz w:val="28"/>
          <w:szCs w:val="28"/>
          <w:rtl/>
        </w:rPr>
        <w:t>والأسلامخي</w:t>
      </w:r>
      <w:proofErr w:type="spellEnd"/>
      <w:r>
        <w:rPr>
          <w:rFonts w:ascii="Simplified Arabic" w:eastAsia="Simplified Arabic" w:hAnsi="Simplified Arabic" w:cs="Simplified Arabic"/>
          <w:sz w:val="28"/>
          <w:szCs w:val="28"/>
          <w:rtl/>
        </w:rPr>
        <w:t xml:space="preserve"> تحديداً، وهو الحجة الرفيعة والعليا التي تسند الخطاب الحجاجي من أجل أن يكون أكثر أقناعاً لتفنيد حجج الخصم</w:t>
      </w:r>
      <w:r>
        <w:rPr>
          <w:rFonts w:ascii="Simplified Arabic" w:eastAsia="Simplified Arabic" w:hAnsi="Simplified Arabic" w:cs="Simplified Arabic"/>
          <w:sz w:val="28"/>
          <w:szCs w:val="28"/>
          <w:vertAlign w:val="superscript"/>
        </w:rPr>
        <w:t>(42)</w:t>
      </w:r>
      <w:r>
        <w:rPr>
          <w:rFonts w:ascii="Simplified Arabic" w:eastAsia="Simplified Arabic" w:hAnsi="Simplified Arabic" w:cs="Simplified Arabic"/>
          <w:sz w:val="28"/>
          <w:szCs w:val="28"/>
          <w:rtl/>
        </w:rPr>
        <w:t xml:space="preserve"> حتى ( يدرك الخطاب الحجاجي مراميه </w:t>
      </w:r>
      <w:proofErr w:type="spellStart"/>
      <w:r>
        <w:rPr>
          <w:rFonts w:ascii="Simplified Arabic" w:eastAsia="Simplified Arabic" w:hAnsi="Simplified Arabic" w:cs="Simplified Arabic"/>
          <w:sz w:val="28"/>
          <w:szCs w:val="28"/>
          <w:rtl/>
        </w:rPr>
        <w:t>الإقناعية</w:t>
      </w:r>
      <w:proofErr w:type="spellEnd"/>
      <w:r>
        <w:rPr>
          <w:rFonts w:ascii="Simplified Arabic" w:eastAsia="Simplified Arabic" w:hAnsi="Simplified Arabic" w:cs="Simplified Arabic"/>
          <w:sz w:val="28"/>
          <w:szCs w:val="28"/>
          <w:rtl/>
        </w:rPr>
        <w:t xml:space="preserve"> الدائرة على جعل النص القرآني حقيقة متعادلة، </w:t>
      </w:r>
      <w:proofErr w:type="spellStart"/>
      <w:r>
        <w:rPr>
          <w:rFonts w:ascii="Simplified Arabic" w:eastAsia="Simplified Arabic" w:hAnsi="Simplified Arabic" w:cs="Simplified Arabic"/>
          <w:sz w:val="28"/>
          <w:szCs w:val="28"/>
          <w:rtl/>
        </w:rPr>
        <w:t>لايجوز</w:t>
      </w:r>
      <w:proofErr w:type="spellEnd"/>
      <w:r>
        <w:rPr>
          <w:rFonts w:ascii="Simplified Arabic" w:eastAsia="Simplified Arabic" w:hAnsi="Simplified Arabic" w:cs="Simplified Arabic"/>
          <w:sz w:val="28"/>
          <w:szCs w:val="28"/>
          <w:rtl/>
        </w:rPr>
        <w:t xml:space="preserve"> كي تدرك أن يحصل في أذهان الطالبين نوع من الكدر ريبة وشك أو نوعاً من التردد إمكاناً وجوازاً)</w:t>
      </w:r>
      <w:r>
        <w:rPr>
          <w:rFonts w:ascii="Simplified Arabic" w:eastAsia="Simplified Arabic" w:hAnsi="Simplified Arabic" w:cs="Simplified Arabic"/>
          <w:sz w:val="28"/>
          <w:szCs w:val="28"/>
          <w:vertAlign w:val="superscript"/>
        </w:rPr>
        <w:t>(43)</w:t>
      </w:r>
      <w:r>
        <w:rPr>
          <w:rFonts w:ascii="Simplified Arabic" w:eastAsia="Simplified Arabic" w:hAnsi="Simplified Arabic" w:cs="Simplified Arabic"/>
          <w:sz w:val="28"/>
          <w:szCs w:val="28"/>
        </w:rPr>
        <w:t>.</w:t>
      </w:r>
    </w:p>
    <w:p w14:paraId="00000041" w14:textId="77777777" w:rsidR="00762B9D" w:rsidRPr="004C1366" w:rsidRDefault="0010070F" w:rsidP="006F7737">
      <w:pPr>
        <w:spacing w:after="0" w:line="276" w:lineRule="auto"/>
        <w:jc w:val="center"/>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 xml:space="preserve">المبحث الثاني: الأدوات </w:t>
      </w:r>
      <w:proofErr w:type="spellStart"/>
      <w:r w:rsidRPr="004C1366">
        <w:rPr>
          <w:rFonts w:asciiTheme="minorBidi" w:eastAsia="Arabic Typesetting" w:hAnsiTheme="minorBidi" w:cstheme="minorBidi"/>
          <w:b/>
          <w:sz w:val="32"/>
          <w:szCs w:val="32"/>
          <w:rtl/>
        </w:rPr>
        <w:t>الحجاجية</w:t>
      </w:r>
      <w:proofErr w:type="spellEnd"/>
      <w:r w:rsidRPr="004C1366">
        <w:rPr>
          <w:rFonts w:asciiTheme="minorBidi" w:eastAsia="Arabic Typesetting" w:hAnsiTheme="minorBidi" w:cstheme="minorBidi"/>
          <w:b/>
          <w:sz w:val="32"/>
          <w:szCs w:val="32"/>
          <w:rtl/>
        </w:rPr>
        <w:t xml:space="preserve"> في سورة الفاتحة</w:t>
      </w:r>
    </w:p>
    <w:p w14:paraId="00000042"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يمتاز النص القرآني بمجمل من الصفات التي جعلت منه وجهة لكل الباحثين، كما أن الحوار في القرآن الكريم يمتاز </w:t>
      </w:r>
      <w:proofErr w:type="spellStart"/>
      <w:r>
        <w:rPr>
          <w:rFonts w:ascii="Simplified Arabic" w:eastAsia="Simplified Arabic" w:hAnsi="Simplified Arabic" w:cs="Simplified Arabic"/>
          <w:sz w:val="28"/>
          <w:szCs w:val="28"/>
          <w:rtl/>
        </w:rPr>
        <w:t>بحجاجية</w:t>
      </w:r>
      <w:proofErr w:type="spellEnd"/>
      <w:r>
        <w:rPr>
          <w:rFonts w:ascii="Simplified Arabic" w:eastAsia="Simplified Arabic" w:hAnsi="Simplified Arabic" w:cs="Simplified Arabic"/>
          <w:sz w:val="28"/>
          <w:szCs w:val="28"/>
          <w:rtl/>
        </w:rPr>
        <w:t xml:space="preserve"> مخصوصة لا كفؤ لها، حيث أرتبط بالدعوة إلى الحق وعقيدة التوحيد التي أمرنا بها الله سبحانه وتعالى والتي تبين </w:t>
      </w:r>
      <w:proofErr w:type="spellStart"/>
      <w:r>
        <w:rPr>
          <w:rFonts w:ascii="Simplified Arabic" w:eastAsia="Simplified Arabic" w:hAnsi="Simplified Arabic" w:cs="Simplified Arabic"/>
          <w:sz w:val="28"/>
          <w:szCs w:val="28"/>
          <w:rtl/>
        </w:rPr>
        <w:t>للخق</w:t>
      </w:r>
      <w:proofErr w:type="spellEnd"/>
      <w:r>
        <w:rPr>
          <w:rFonts w:ascii="Simplified Arabic" w:eastAsia="Simplified Arabic" w:hAnsi="Simplified Arabic" w:cs="Simplified Arabic"/>
          <w:sz w:val="28"/>
          <w:szCs w:val="28"/>
          <w:rtl/>
        </w:rPr>
        <w:t xml:space="preserve"> جميعاً ما يصلح من أمور الدنيا والدين والآخرة. ويعد (الحوار جزء هام من الأسلوب التعبيري في القصة، وهو صفة من الصفات العقلية التي لا تنفصل من الشخصية بوجه من الوجوه)</w:t>
      </w:r>
      <w:r>
        <w:rPr>
          <w:rFonts w:ascii="Simplified Arabic" w:eastAsia="Simplified Arabic" w:hAnsi="Simplified Arabic" w:cs="Simplified Arabic"/>
          <w:sz w:val="28"/>
          <w:szCs w:val="28"/>
          <w:vertAlign w:val="superscript"/>
        </w:rPr>
        <w:t>(44)</w:t>
      </w:r>
      <w:r>
        <w:rPr>
          <w:rFonts w:ascii="Simplified Arabic" w:eastAsia="Simplified Arabic" w:hAnsi="Simplified Arabic" w:cs="Simplified Arabic"/>
          <w:sz w:val="28"/>
          <w:szCs w:val="28"/>
          <w:rtl/>
        </w:rPr>
        <w:t>، كما أن حقيقة الحجاج متصلة بالحوار روحاً ومعنى.</w:t>
      </w:r>
    </w:p>
    <w:p w14:paraId="00000043"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إن القرآن الكريم يسعى لجعل العقيدة المطروحة فيه كديانة عامة غير مقيدة وواضحة، ويجب أن نشير هنا إلى أن (المخاطب المتخيل هو دائماً بالنسبة لمن </w:t>
      </w:r>
      <w:proofErr w:type="spellStart"/>
      <w:r>
        <w:rPr>
          <w:rFonts w:ascii="Simplified Arabic" w:eastAsia="Simplified Arabic" w:hAnsi="Simplified Arabic" w:cs="Simplified Arabic"/>
          <w:sz w:val="28"/>
          <w:szCs w:val="28"/>
          <w:rtl/>
        </w:rPr>
        <w:t>يحاجج</w:t>
      </w:r>
      <w:proofErr w:type="spellEnd"/>
      <w:r>
        <w:rPr>
          <w:rFonts w:ascii="Simplified Arabic" w:eastAsia="Simplified Arabic" w:hAnsi="Simplified Arabic" w:cs="Simplified Arabic"/>
          <w:sz w:val="28"/>
          <w:szCs w:val="28"/>
          <w:rtl/>
        </w:rPr>
        <w:t xml:space="preserve"> عبارة عن بنية </w:t>
      </w:r>
      <w:proofErr w:type="spellStart"/>
      <w:r>
        <w:rPr>
          <w:rFonts w:ascii="Simplified Arabic" w:eastAsia="Simplified Arabic" w:hAnsi="Simplified Arabic" w:cs="Simplified Arabic"/>
          <w:sz w:val="28"/>
          <w:szCs w:val="28"/>
          <w:rtl/>
        </w:rPr>
        <w:t>ممنهجة</w:t>
      </w:r>
      <w:proofErr w:type="spellEnd"/>
      <w:r>
        <w:rPr>
          <w:rFonts w:ascii="Simplified Arabic" w:eastAsia="Simplified Arabic" w:hAnsi="Simplified Arabic" w:cs="Simplified Arabic"/>
          <w:sz w:val="28"/>
          <w:szCs w:val="28"/>
          <w:rtl/>
        </w:rPr>
        <w:t xml:space="preserve"> نوعاً ما؛ أي أنه يؤطر القول ويجعله ملائماً لظروفه الواردة فيها، والمتكلم البارع هو الذي يستحوذ حذقاً وطواعية على مدارك المعنيين بخطابه أو بنصه طيلة فترة </w:t>
      </w:r>
      <w:proofErr w:type="spellStart"/>
      <w:r>
        <w:rPr>
          <w:rFonts w:ascii="Simplified Arabic" w:eastAsia="Simplified Arabic" w:hAnsi="Simplified Arabic" w:cs="Simplified Arabic"/>
          <w:sz w:val="28"/>
          <w:szCs w:val="28"/>
          <w:rtl/>
        </w:rPr>
        <w:t>الأستماع</w:t>
      </w:r>
      <w:proofErr w:type="spellEnd"/>
      <w:r>
        <w:rPr>
          <w:rFonts w:ascii="Simplified Arabic" w:eastAsia="Simplified Arabic" w:hAnsi="Simplified Arabic" w:cs="Simplified Arabic"/>
          <w:sz w:val="28"/>
          <w:szCs w:val="28"/>
          <w:rtl/>
        </w:rPr>
        <w:t xml:space="preserve"> في حالة الألقاء، أو بالنظر التحليلي حالة القراءة)</w:t>
      </w:r>
      <w:r>
        <w:rPr>
          <w:rFonts w:ascii="Simplified Arabic" w:eastAsia="Simplified Arabic" w:hAnsi="Simplified Arabic" w:cs="Simplified Arabic"/>
          <w:sz w:val="28"/>
          <w:szCs w:val="28"/>
          <w:vertAlign w:val="superscript"/>
        </w:rPr>
        <w:t>(45)</w:t>
      </w:r>
      <w:r>
        <w:rPr>
          <w:rFonts w:ascii="Simplified Arabic" w:eastAsia="Simplified Arabic" w:hAnsi="Simplified Arabic" w:cs="Simplified Arabic"/>
          <w:sz w:val="28"/>
          <w:szCs w:val="28"/>
          <w:rtl/>
        </w:rPr>
        <w:t xml:space="preserve">. وقد أستطاع القرآن الكريم ومن خلال هذا الطرح بأن يؤثر على المدارك والنفوس، ويستميل العقول وذلك كي تتدبر في آياته </w:t>
      </w:r>
      <w:proofErr w:type="spellStart"/>
      <w:r>
        <w:rPr>
          <w:rFonts w:ascii="Simplified Arabic" w:eastAsia="Simplified Arabic" w:hAnsi="Simplified Arabic" w:cs="Simplified Arabic"/>
          <w:sz w:val="28"/>
          <w:szCs w:val="28"/>
          <w:rtl/>
        </w:rPr>
        <w:t>ومعجزاته</w:t>
      </w:r>
      <w:proofErr w:type="spellEnd"/>
      <w:r>
        <w:rPr>
          <w:rFonts w:ascii="Simplified Arabic" w:eastAsia="Simplified Arabic" w:hAnsi="Simplified Arabic" w:cs="Simplified Arabic"/>
          <w:sz w:val="28"/>
          <w:szCs w:val="28"/>
          <w:rtl/>
        </w:rPr>
        <w:t xml:space="preserve"> من أجل </w:t>
      </w:r>
      <w:proofErr w:type="spellStart"/>
      <w:r>
        <w:rPr>
          <w:rFonts w:ascii="Simplified Arabic" w:eastAsia="Simplified Arabic" w:hAnsi="Simplified Arabic" w:cs="Simplified Arabic"/>
          <w:sz w:val="28"/>
          <w:szCs w:val="28"/>
          <w:rtl/>
        </w:rPr>
        <w:t>الأقتناع</w:t>
      </w:r>
      <w:proofErr w:type="spellEnd"/>
      <w:r>
        <w:rPr>
          <w:rFonts w:ascii="Simplified Arabic" w:eastAsia="Simplified Arabic" w:hAnsi="Simplified Arabic" w:cs="Simplified Arabic"/>
          <w:sz w:val="28"/>
          <w:szCs w:val="28"/>
          <w:rtl/>
        </w:rPr>
        <w:t xml:space="preserve"> بمقاصده</w:t>
      </w:r>
      <w:r>
        <w:rPr>
          <w:rFonts w:ascii="Simplified Arabic" w:eastAsia="Simplified Arabic" w:hAnsi="Simplified Arabic" w:cs="Simplified Arabic"/>
          <w:sz w:val="28"/>
          <w:szCs w:val="28"/>
          <w:vertAlign w:val="superscript"/>
        </w:rPr>
        <w:t>(46)</w:t>
      </w:r>
      <w:r>
        <w:rPr>
          <w:rFonts w:ascii="Simplified Arabic" w:eastAsia="Simplified Arabic" w:hAnsi="Simplified Arabic" w:cs="Simplified Arabic"/>
          <w:sz w:val="28"/>
          <w:szCs w:val="28"/>
        </w:rPr>
        <w:t>.</w:t>
      </w:r>
    </w:p>
    <w:p w14:paraId="00000044"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وتعد سورة الفاتحة من اهم واعظم سور القرآن الكريم، وقد سميت بفاتحة الكتاب والسبب في ذلك يعود إلى أنّها أوّل ما يُفتتح به القرآن الكريم، </w:t>
      </w:r>
      <w:proofErr w:type="spellStart"/>
      <w:r>
        <w:rPr>
          <w:rFonts w:ascii="Simplified Arabic" w:eastAsia="Simplified Arabic" w:hAnsi="Simplified Arabic" w:cs="Simplified Arabic"/>
          <w:sz w:val="28"/>
          <w:szCs w:val="28"/>
          <w:rtl/>
        </w:rPr>
        <w:t>ووكذلك</w:t>
      </w:r>
      <w:proofErr w:type="spellEnd"/>
      <w:r>
        <w:rPr>
          <w:rFonts w:ascii="Simplified Arabic" w:eastAsia="Simplified Arabic" w:hAnsi="Simplified Arabic" w:cs="Simplified Arabic"/>
          <w:sz w:val="28"/>
          <w:szCs w:val="28"/>
          <w:rtl/>
        </w:rPr>
        <w:t xml:space="preserve"> أول ما يُتلى من القرآن، وقد ورد هذا الاسم في حديثٍ صحيحٍ عن النبي الأكرم محمد (صلى الله عليه </w:t>
      </w:r>
      <w:proofErr w:type="spellStart"/>
      <w:r>
        <w:rPr>
          <w:rFonts w:ascii="Simplified Arabic" w:eastAsia="Simplified Arabic" w:hAnsi="Simplified Arabic" w:cs="Simplified Arabic"/>
          <w:sz w:val="28"/>
          <w:szCs w:val="28"/>
          <w:rtl/>
        </w:rPr>
        <w:t>وآله</w:t>
      </w:r>
      <w:proofErr w:type="spellEnd"/>
      <w:r>
        <w:rPr>
          <w:rFonts w:ascii="Simplified Arabic" w:eastAsia="Simplified Arabic" w:hAnsi="Simplified Arabic" w:cs="Simplified Arabic"/>
          <w:sz w:val="28"/>
          <w:szCs w:val="28"/>
          <w:rtl/>
        </w:rPr>
        <w:t xml:space="preserve"> وسلم) إذ قال: (لا صلاةَ لمن لم يقرأْ بفاتحةِ </w:t>
      </w:r>
      <w:r>
        <w:rPr>
          <w:rFonts w:ascii="Simplified Arabic" w:eastAsia="Simplified Arabic" w:hAnsi="Simplified Arabic" w:cs="Simplified Arabic"/>
          <w:sz w:val="28"/>
          <w:szCs w:val="28"/>
          <w:rtl/>
        </w:rPr>
        <w:lastRenderedPageBreak/>
        <w:t>الكتابِ)</w:t>
      </w:r>
      <w:r>
        <w:rPr>
          <w:rFonts w:ascii="Simplified Arabic" w:eastAsia="Simplified Arabic" w:hAnsi="Simplified Arabic" w:cs="Simplified Arabic"/>
          <w:sz w:val="28"/>
          <w:szCs w:val="28"/>
          <w:vertAlign w:val="superscript"/>
        </w:rPr>
        <w:t>(47)</w:t>
      </w:r>
      <w:r>
        <w:rPr>
          <w:rFonts w:ascii="Simplified Arabic" w:eastAsia="Simplified Arabic" w:hAnsi="Simplified Arabic" w:cs="Simplified Arabic"/>
          <w:sz w:val="28"/>
          <w:szCs w:val="28"/>
          <w:rtl/>
        </w:rPr>
        <w:t>، ومن أسماء سورة الفاتحة أيضاً أمّ الكتاب، وقد قال الإمام البخاريّ في تفسير ذلك: (وسمّيت أمّ الكتاب لأنّه يبدأ بكتابتها في المصاحف، ويبدأ بقراءتها في الصلاة)، وهي أمّ القرآن، والسبع المثاني.</w:t>
      </w:r>
    </w:p>
    <w:p w14:paraId="00000045"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وعن رسول الله ( صلى الله عليه </w:t>
      </w:r>
      <w:proofErr w:type="spellStart"/>
      <w:r>
        <w:rPr>
          <w:rFonts w:ascii="Simplified Arabic" w:eastAsia="Simplified Arabic" w:hAnsi="Simplified Arabic" w:cs="Simplified Arabic"/>
          <w:sz w:val="28"/>
          <w:szCs w:val="28"/>
          <w:rtl/>
        </w:rPr>
        <w:t>آله</w:t>
      </w:r>
      <w:proofErr w:type="spellEnd"/>
      <w:r>
        <w:rPr>
          <w:rFonts w:ascii="Simplified Arabic" w:eastAsia="Simplified Arabic" w:hAnsi="Simplified Arabic" w:cs="Simplified Arabic"/>
          <w:sz w:val="28"/>
          <w:szCs w:val="28"/>
          <w:rtl/>
        </w:rPr>
        <w:t xml:space="preserve"> وسلم) أنه قال لأبي كعب: (ألا أخبرك بسورة لم ينزل في التوراة والإنجيل والقرآن مثلها؟) قال: بلى </w:t>
      </w:r>
      <w:proofErr w:type="spellStart"/>
      <w:r>
        <w:rPr>
          <w:rFonts w:ascii="Simplified Arabic" w:eastAsia="Simplified Arabic" w:hAnsi="Simplified Arabic" w:cs="Simplified Arabic"/>
          <w:sz w:val="28"/>
          <w:szCs w:val="28"/>
          <w:rtl/>
        </w:rPr>
        <w:t>يارسول</w:t>
      </w:r>
      <w:proofErr w:type="spellEnd"/>
      <w:r>
        <w:rPr>
          <w:rFonts w:ascii="Simplified Arabic" w:eastAsia="Simplified Arabic" w:hAnsi="Simplified Arabic" w:cs="Simplified Arabic"/>
          <w:sz w:val="28"/>
          <w:szCs w:val="28"/>
          <w:rtl/>
        </w:rPr>
        <w:t xml:space="preserve"> الله، فقال عليه الصلاة والسلام: (فاتحة الكتاب، أنها السبع المثاني، والقرآن العظيم الذي أوتيتم)</w:t>
      </w:r>
      <w:r>
        <w:rPr>
          <w:rFonts w:ascii="Simplified Arabic" w:eastAsia="Simplified Arabic" w:hAnsi="Simplified Arabic" w:cs="Simplified Arabic"/>
          <w:sz w:val="28"/>
          <w:szCs w:val="28"/>
          <w:vertAlign w:val="superscript"/>
        </w:rPr>
        <w:t>(48)</w:t>
      </w:r>
      <w:r>
        <w:rPr>
          <w:rFonts w:ascii="Simplified Arabic" w:eastAsia="Simplified Arabic" w:hAnsi="Simplified Arabic" w:cs="Simplified Arabic"/>
          <w:sz w:val="28"/>
          <w:szCs w:val="28"/>
        </w:rPr>
        <w:t>.</w:t>
      </w:r>
    </w:p>
    <w:p w14:paraId="00000046"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إن القرآن الكريم بما يحمله من مجمل السور وكثرة المعاني والأغراض، يستهل بسورة الفاتحة عنوان الكتاب وهذا يدل على </w:t>
      </w:r>
      <w:proofErr w:type="spellStart"/>
      <w:r>
        <w:rPr>
          <w:rFonts w:ascii="Simplified Arabic" w:eastAsia="Simplified Arabic" w:hAnsi="Simplified Arabic" w:cs="Simplified Arabic"/>
          <w:sz w:val="28"/>
          <w:szCs w:val="28"/>
          <w:rtl/>
        </w:rPr>
        <w:t>مافيه</w:t>
      </w:r>
      <w:proofErr w:type="spellEnd"/>
      <w:r>
        <w:rPr>
          <w:rFonts w:ascii="Simplified Arabic" w:eastAsia="Simplified Arabic" w:hAnsi="Simplified Arabic" w:cs="Simplified Arabic"/>
          <w:sz w:val="28"/>
          <w:szCs w:val="28"/>
          <w:rtl/>
        </w:rPr>
        <w:t xml:space="preserve"> بإيجاز، وهذا </w:t>
      </w:r>
      <w:proofErr w:type="spellStart"/>
      <w:r>
        <w:rPr>
          <w:rFonts w:ascii="Simplified Arabic" w:eastAsia="Simplified Arabic" w:hAnsi="Simplified Arabic" w:cs="Simplified Arabic"/>
          <w:sz w:val="28"/>
          <w:szCs w:val="28"/>
          <w:rtl/>
        </w:rPr>
        <w:t>بأختصار</w:t>
      </w:r>
      <w:proofErr w:type="spellEnd"/>
      <w:r>
        <w:rPr>
          <w:rFonts w:ascii="Simplified Arabic" w:eastAsia="Simplified Arabic" w:hAnsi="Simplified Arabic" w:cs="Simplified Arabic"/>
          <w:sz w:val="28"/>
          <w:szCs w:val="28"/>
          <w:rtl/>
        </w:rPr>
        <w:t xml:space="preserve"> يمثل براعة </w:t>
      </w:r>
      <w:proofErr w:type="spellStart"/>
      <w:r>
        <w:rPr>
          <w:rFonts w:ascii="Simplified Arabic" w:eastAsia="Simplified Arabic" w:hAnsi="Simplified Arabic" w:cs="Simplified Arabic"/>
          <w:sz w:val="28"/>
          <w:szCs w:val="28"/>
          <w:rtl/>
        </w:rPr>
        <w:t>الأستهلال</w:t>
      </w:r>
      <w:proofErr w:type="spellEnd"/>
      <w:r>
        <w:rPr>
          <w:rFonts w:ascii="Simplified Arabic" w:eastAsia="Simplified Arabic" w:hAnsi="Simplified Arabic" w:cs="Simplified Arabic"/>
          <w:sz w:val="28"/>
          <w:szCs w:val="28"/>
          <w:rtl/>
        </w:rPr>
        <w:t xml:space="preserve">. ويقول القرطبي: (وفي الفاتحة من الصفات </w:t>
      </w:r>
      <w:proofErr w:type="spellStart"/>
      <w:r>
        <w:rPr>
          <w:rFonts w:ascii="Simplified Arabic" w:eastAsia="Simplified Arabic" w:hAnsi="Simplified Arabic" w:cs="Simplified Arabic"/>
          <w:sz w:val="28"/>
          <w:szCs w:val="28"/>
          <w:rtl/>
        </w:rPr>
        <w:t>ماليس</w:t>
      </w:r>
      <w:proofErr w:type="spellEnd"/>
      <w:r>
        <w:rPr>
          <w:rFonts w:ascii="Simplified Arabic" w:eastAsia="Simplified Arabic" w:hAnsi="Simplified Arabic" w:cs="Simplified Arabic"/>
          <w:sz w:val="28"/>
          <w:szCs w:val="28"/>
          <w:rtl/>
        </w:rPr>
        <w:t xml:space="preserve"> لغيرها، حتى قيل إنّ جميع القرآن فيها)،فالقرآن الكريم (بجملته تفسير لسورة الفاتحة بتفصيل مجملها، وكل سورة أخذت معنى منها)</w:t>
      </w:r>
      <w:r>
        <w:rPr>
          <w:rFonts w:ascii="Simplified Arabic" w:eastAsia="Simplified Arabic" w:hAnsi="Simplified Arabic" w:cs="Simplified Arabic"/>
          <w:sz w:val="28"/>
          <w:szCs w:val="28"/>
          <w:vertAlign w:val="superscript"/>
        </w:rPr>
        <w:t>(49)</w:t>
      </w:r>
      <w:r>
        <w:rPr>
          <w:rFonts w:ascii="Simplified Arabic" w:eastAsia="Simplified Arabic" w:hAnsi="Simplified Arabic" w:cs="Simplified Arabic"/>
          <w:sz w:val="28"/>
          <w:szCs w:val="28"/>
          <w:rtl/>
        </w:rPr>
        <w:t xml:space="preserve">. كما وأن وقوع سورة الفاتحة بمطلع التنزيل جاء على أعلى مرتبة من مراتب البلاغة بالإشارة إلى </w:t>
      </w:r>
      <w:proofErr w:type="spellStart"/>
      <w:r>
        <w:rPr>
          <w:rFonts w:ascii="Simplified Arabic" w:eastAsia="Simplified Arabic" w:hAnsi="Simplified Arabic" w:cs="Simplified Arabic"/>
          <w:sz w:val="28"/>
          <w:szCs w:val="28"/>
          <w:rtl/>
        </w:rPr>
        <w:t>ماجاء</w:t>
      </w:r>
      <w:proofErr w:type="spellEnd"/>
      <w:r>
        <w:rPr>
          <w:rFonts w:ascii="Simplified Arabic" w:eastAsia="Simplified Arabic" w:hAnsi="Simplified Arabic" w:cs="Simplified Arabic"/>
          <w:sz w:val="28"/>
          <w:szCs w:val="28"/>
          <w:rtl/>
        </w:rPr>
        <w:t xml:space="preserve"> كلام القرآن العظيم لأجله</w:t>
      </w:r>
      <w:r>
        <w:rPr>
          <w:rFonts w:ascii="Simplified Arabic" w:eastAsia="Simplified Arabic" w:hAnsi="Simplified Arabic" w:cs="Simplified Arabic"/>
          <w:sz w:val="28"/>
          <w:szCs w:val="28"/>
          <w:vertAlign w:val="superscript"/>
        </w:rPr>
        <w:t>(50)</w:t>
      </w:r>
      <w:r>
        <w:rPr>
          <w:rFonts w:ascii="Simplified Arabic" w:eastAsia="Simplified Arabic" w:hAnsi="Simplified Arabic" w:cs="Simplified Arabic"/>
          <w:sz w:val="28"/>
          <w:szCs w:val="28"/>
        </w:rPr>
        <w:t>.</w:t>
      </w:r>
    </w:p>
    <w:p w14:paraId="00000047" w14:textId="77777777" w:rsidR="00762B9D" w:rsidRPr="004C1366" w:rsidRDefault="0010070F" w:rsidP="006F7737">
      <w:pPr>
        <w:spacing w:after="0" w:line="276" w:lineRule="auto"/>
        <w:jc w:val="center"/>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المطلب الأول: الأليات اللغوية</w:t>
      </w:r>
    </w:p>
    <w:p w14:paraId="00000048"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إن  الأليات اللغوية الواردة في القرآن الكريم كثيرة ومتعددة، وسورة الفاتحة تضم بين طياتها العيد من تلك الأليات والجوانب اللغوية والتي يمكن منها </w:t>
      </w:r>
      <w:proofErr w:type="spellStart"/>
      <w:r>
        <w:rPr>
          <w:rFonts w:ascii="Simplified Arabic" w:eastAsia="Simplified Arabic" w:hAnsi="Simplified Arabic" w:cs="Simplified Arabic"/>
          <w:sz w:val="28"/>
          <w:szCs w:val="28"/>
          <w:rtl/>
        </w:rPr>
        <w:t>الأهتداء</w:t>
      </w:r>
      <w:proofErr w:type="spellEnd"/>
      <w:r>
        <w:rPr>
          <w:rFonts w:ascii="Simplified Arabic" w:eastAsia="Simplified Arabic" w:hAnsi="Simplified Arabic" w:cs="Simplified Arabic"/>
          <w:sz w:val="28"/>
          <w:szCs w:val="28"/>
          <w:rtl/>
        </w:rPr>
        <w:t xml:space="preserve"> لدلالاتِ تلك الأليات، وما وراء جوانبها البلاغية، وما فيها من القيم الإيمانية والتربوية</w:t>
      </w:r>
      <w:r>
        <w:rPr>
          <w:rFonts w:ascii="Simplified Arabic" w:eastAsia="Simplified Arabic" w:hAnsi="Simplified Arabic" w:cs="Simplified Arabic"/>
          <w:sz w:val="28"/>
          <w:szCs w:val="28"/>
          <w:vertAlign w:val="superscript"/>
        </w:rPr>
        <w:t>(51)</w:t>
      </w:r>
      <w:r>
        <w:rPr>
          <w:rFonts w:ascii="Simplified Arabic" w:eastAsia="Simplified Arabic" w:hAnsi="Simplified Arabic" w:cs="Simplified Arabic"/>
          <w:sz w:val="28"/>
          <w:szCs w:val="28"/>
          <w:rtl/>
        </w:rPr>
        <w:t xml:space="preserve">. إن الموضوع الرئيسي لسورة الفاتحة هو (التوحيد)، فالبسملة </w:t>
      </w:r>
      <w:proofErr w:type="spellStart"/>
      <w:r>
        <w:rPr>
          <w:rFonts w:ascii="Simplified Arabic" w:eastAsia="Simplified Arabic" w:hAnsi="Simplified Arabic" w:cs="Simplified Arabic"/>
          <w:sz w:val="28"/>
          <w:szCs w:val="28"/>
          <w:rtl/>
        </w:rPr>
        <w:t>بأسمه</w:t>
      </w:r>
      <w:proofErr w:type="spellEnd"/>
      <w:r>
        <w:rPr>
          <w:rFonts w:ascii="Simplified Arabic" w:eastAsia="Simplified Arabic" w:hAnsi="Simplified Arabic" w:cs="Simplified Arabic"/>
          <w:sz w:val="28"/>
          <w:szCs w:val="28"/>
          <w:rtl/>
        </w:rPr>
        <w:t xml:space="preserve"> جلّ وعلا لا </w:t>
      </w:r>
      <w:proofErr w:type="spellStart"/>
      <w:r>
        <w:rPr>
          <w:rFonts w:ascii="Simplified Arabic" w:eastAsia="Simplified Arabic" w:hAnsi="Simplified Arabic" w:cs="Simplified Arabic"/>
          <w:sz w:val="28"/>
          <w:szCs w:val="28"/>
          <w:rtl/>
        </w:rPr>
        <w:t>بأسم</w:t>
      </w:r>
      <w:proofErr w:type="spellEnd"/>
      <w:r>
        <w:rPr>
          <w:rFonts w:ascii="Simplified Arabic" w:eastAsia="Simplified Arabic" w:hAnsi="Simplified Arabic" w:cs="Simplified Arabic"/>
          <w:sz w:val="28"/>
          <w:szCs w:val="28"/>
          <w:rtl/>
        </w:rPr>
        <w:t xml:space="preserve"> غيره، والثناء عليه، والاعتراف بأنه وحده هو ربّ العالمين بمثابة توحيد خالص. ويستلزم التوحيد إفراده سبحانه وتعالى بالعبادة، حيث إن العبد يطلب منه الاستعانة على ذلك بقوله: (إياك نعبدُ وإياكَ نستعين).</w:t>
      </w:r>
      <w:r>
        <w:rPr>
          <w:rFonts w:ascii="Arabic Typesetting" w:eastAsia="Arabic Typesetting" w:hAnsi="Arabic Typesetting" w:cs="Arabic Typesetting"/>
          <w:b/>
          <w:sz w:val="36"/>
          <w:szCs w:val="36"/>
        </w:rPr>
        <w:t xml:space="preserve"> </w:t>
      </w:r>
      <w:r>
        <w:rPr>
          <w:rFonts w:ascii="Simplified Arabic" w:eastAsia="Simplified Arabic" w:hAnsi="Simplified Arabic" w:cs="Simplified Arabic"/>
          <w:sz w:val="28"/>
          <w:szCs w:val="28"/>
          <w:rtl/>
        </w:rPr>
        <w:t>لذلك، فإن الفكرة أو الموضوع الذي يتمحور حوله نص السورة ومحورها الرئيسي هو التوحيد.</w:t>
      </w:r>
    </w:p>
    <w:p w14:paraId="00000049"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تُفتتح سورة الفاتحة بالبسملة (بِسْمِ اللَّهِ الرَّحْمَنِ الرَّحِيمِ) وذلك بصفتها هنا آيةً تامةً، قد أخذتْ رقمها في السورة، وهي شبه جملة متعلقة بفعل محذوف تقديره، والله أعلم(أقرأ، أو أتلو، أو أبدأ، أو أبتدئُ تلاوتي ببسم الله الرحمن الرحيم)، وهذا أحد أنماط التلازم التركيبي في السورة الكريمة، والذي يتخلله تركيبٌ إضافي وهو قوله جل وعلا:(بسم الله) حيث تلازم المضاف والمضاف إليه, وكما قال بعض النحاة فهما كالشيء الواحد من شدة تلازمهما وتتابعهما.</w:t>
      </w:r>
    </w:p>
    <w:p w14:paraId="0000004A"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إن البسملة بمثابة تعبير يقصد منه الفاعل إعلان تجرده من نسبة الفعل إليه، وإنه لولا عنونة الفعل </w:t>
      </w:r>
      <w:proofErr w:type="spellStart"/>
      <w:r>
        <w:rPr>
          <w:rFonts w:ascii="Simplified Arabic" w:eastAsia="Simplified Arabic" w:hAnsi="Simplified Arabic" w:cs="Simplified Arabic"/>
          <w:sz w:val="28"/>
          <w:szCs w:val="28"/>
          <w:rtl/>
        </w:rPr>
        <w:t>بأسمه</w:t>
      </w:r>
      <w:proofErr w:type="spellEnd"/>
      <w:r>
        <w:rPr>
          <w:rFonts w:ascii="Simplified Arabic" w:eastAsia="Simplified Arabic" w:hAnsi="Simplified Arabic" w:cs="Simplified Arabic"/>
          <w:sz w:val="28"/>
          <w:szCs w:val="28"/>
          <w:rtl/>
        </w:rPr>
        <w:t xml:space="preserve"> لما فعل، فهو له وحده بأمره، بمعنى (أفعل كذا) باسم فلان وأفعله معنوناً </w:t>
      </w:r>
      <w:proofErr w:type="spellStart"/>
      <w:r>
        <w:rPr>
          <w:rFonts w:ascii="Simplified Arabic" w:eastAsia="Simplified Arabic" w:hAnsi="Simplified Arabic" w:cs="Simplified Arabic"/>
          <w:sz w:val="28"/>
          <w:szCs w:val="28"/>
          <w:rtl/>
        </w:rPr>
        <w:t>بأسمه</w:t>
      </w:r>
      <w:proofErr w:type="spellEnd"/>
      <w:r>
        <w:rPr>
          <w:rFonts w:ascii="Simplified Arabic" w:eastAsia="Simplified Arabic" w:hAnsi="Simplified Arabic" w:cs="Simplified Arabic"/>
          <w:sz w:val="28"/>
          <w:szCs w:val="28"/>
          <w:rtl/>
        </w:rPr>
        <w:t xml:space="preserve"> ولولاه لما فعلته</w:t>
      </w:r>
      <w:r>
        <w:rPr>
          <w:rFonts w:ascii="Simplified Arabic" w:eastAsia="Simplified Arabic" w:hAnsi="Simplified Arabic" w:cs="Simplified Arabic"/>
          <w:sz w:val="28"/>
          <w:szCs w:val="28"/>
          <w:vertAlign w:val="superscript"/>
        </w:rPr>
        <w:t>(52)</w:t>
      </w:r>
      <w:r>
        <w:rPr>
          <w:rFonts w:ascii="Simplified Arabic" w:eastAsia="Simplified Arabic" w:hAnsi="Simplified Arabic" w:cs="Simplified Arabic"/>
          <w:sz w:val="28"/>
          <w:szCs w:val="28"/>
          <w:rtl/>
        </w:rPr>
        <w:t xml:space="preserve">. وقد أختلف العلماء والمفسرون في المعنى من زيادة (أسم) في (بسم الله الرحمن الرحيم)، إذ قال قطرب: (زُيدت لأجل ذكره تعالى وتعظيمه)، أما الأخفش فكان رأيه مختلفاً، حيث قال: ( ليخرج بذكرها من حكم القسم إلى قصد التبرك، لأن اصله (بالله)). بينما قال الرازي عن (الباء) في (بسم) بأنها للإلصاق وهي </w:t>
      </w:r>
      <w:r>
        <w:rPr>
          <w:rFonts w:ascii="Simplified Arabic" w:eastAsia="Simplified Arabic" w:hAnsi="Simplified Arabic" w:cs="Simplified Arabic"/>
          <w:sz w:val="28"/>
          <w:szCs w:val="28"/>
          <w:rtl/>
        </w:rPr>
        <w:lastRenderedPageBreak/>
        <w:t xml:space="preserve">متعلقة بفعل تقديره ( بسم الله الله أشرع في أداء الطاعات)، وهذا المعنى </w:t>
      </w:r>
      <w:proofErr w:type="spellStart"/>
      <w:r>
        <w:rPr>
          <w:rFonts w:ascii="Simplified Arabic" w:eastAsia="Simplified Arabic" w:hAnsi="Simplified Arabic" w:cs="Simplified Arabic"/>
          <w:sz w:val="28"/>
          <w:szCs w:val="28"/>
          <w:rtl/>
        </w:rPr>
        <w:t>لايصير</w:t>
      </w:r>
      <w:proofErr w:type="spellEnd"/>
      <w:r>
        <w:rPr>
          <w:rFonts w:ascii="Simplified Arabic" w:eastAsia="Simplified Arabic" w:hAnsi="Simplified Arabic" w:cs="Simplified Arabic"/>
          <w:sz w:val="28"/>
          <w:szCs w:val="28"/>
          <w:rtl/>
        </w:rPr>
        <w:t xml:space="preserve"> مخلصاً معروفاً إلا بعد الوقف على أقسام الطاعات ويصل إلى عشرة آلاف مسألة)</w:t>
      </w:r>
      <w:r>
        <w:rPr>
          <w:rFonts w:ascii="Simplified Arabic" w:eastAsia="Simplified Arabic" w:hAnsi="Simplified Arabic" w:cs="Simplified Arabic"/>
          <w:sz w:val="28"/>
          <w:szCs w:val="28"/>
          <w:vertAlign w:val="superscript"/>
        </w:rPr>
        <w:t>(53)</w:t>
      </w:r>
      <w:r>
        <w:rPr>
          <w:rFonts w:ascii="Simplified Arabic" w:eastAsia="Simplified Arabic" w:hAnsi="Simplified Arabic" w:cs="Simplified Arabic"/>
          <w:sz w:val="28"/>
          <w:szCs w:val="28"/>
          <w:rtl/>
        </w:rPr>
        <w:t>، كما وقيل بأن (الباء) متعلقة بمحذوف تقديره (بسم الله أقرأ)، وذلك لأن الذي يتلو مقروء، وايضاً يضمر كل فاعل ما يجعل التسمية بمثابة مبتدأ له. وقد قالت العرب كذلك في الدعاء للمتزوجين (بالرفاه والبنين)، أي بمعنى المودة والوفاق وجمع الشمل ونعمة الله بالبنين</w:t>
      </w:r>
      <w:r>
        <w:rPr>
          <w:rFonts w:ascii="Simplified Arabic" w:eastAsia="Simplified Arabic" w:hAnsi="Simplified Arabic" w:cs="Simplified Arabic"/>
          <w:sz w:val="28"/>
          <w:szCs w:val="28"/>
          <w:vertAlign w:val="superscript"/>
        </w:rPr>
        <w:t>(54)</w:t>
      </w:r>
      <w:r>
        <w:rPr>
          <w:rFonts w:ascii="Simplified Arabic" w:eastAsia="Simplified Arabic" w:hAnsi="Simplified Arabic" w:cs="Simplified Arabic"/>
          <w:sz w:val="28"/>
          <w:szCs w:val="28"/>
        </w:rPr>
        <w:t>.</w:t>
      </w:r>
    </w:p>
    <w:p w14:paraId="0000004B"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ثم تتابعت وجاءت بعدهما الصفتان: (الرحمن الرحيم) تتابعاً لصيقاً ومباشراً، وهو مترابط مع دلالته وذلك كما أسهب لها المفسرون في معنيهما، مبينين الفوارق المعنوية بين أسمي (الرحمن)، و(الرحيم)، ومدى كون هذا التتابع متمماً بعضه وبليغاً، وبيان إعجاز تتابعهما بهذا الشكل الكريم، فقد وقعتْ الكلمتان هنا كصفاتٍ مشبهةً تلت اسمَ الجلالة، فأرستْ تلك الصفات التامة والكاملة الشاملة والتي تقوم كل صفة منهما ببيان صفةً من صفات الجلال، والكمال لله سبحانه رب العالمين</w:t>
      </w:r>
      <w:r>
        <w:rPr>
          <w:rFonts w:ascii="Simplified Arabic" w:eastAsia="Simplified Arabic" w:hAnsi="Simplified Arabic" w:cs="Simplified Arabic"/>
          <w:sz w:val="28"/>
          <w:szCs w:val="28"/>
          <w:vertAlign w:val="superscript"/>
        </w:rPr>
        <w:t>(55)</w:t>
      </w:r>
      <w:r>
        <w:rPr>
          <w:rFonts w:ascii="Simplified Arabic" w:eastAsia="Simplified Arabic" w:hAnsi="Simplified Arabic" w:cs="Simplified Arabic"/>
          <w:sz w:val="28"/>
          <w:szCs w:val="28"/>
        </w:rPr>
        <w:t>.</w:t>
      </w:r>
    </w:p>
    <w:p w14:paraId="0000004C"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ويلاحظ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هي الرفعة </w:t>
      </w:r>
      <w:proofErr w:type="spellStart"/>
      <w:r>
        <w:rPr>
          <w:rFonts w:ascii="Simplified Arabic" w:eastAsia="Simplified Arabic" w:hAnsi="Simplified Arabic" w:cs="Simplified Arabic"/>
          <w:sz w:val="28"/>
          <w:szCs w:val="28"/>
          <w:rtl/>
        </w:rPr>
        <w:t>بالإبتداء</w:t>
      </w:r>
      <w:proofErr w:type="spellEnd"/>
      <w:r>
        <w:rPr>
          <w:rFonts w:ascii="Simplified Arabic" w:eastAsia="Simplified Arabic" w:hAnsi="Simplified Arabic" w:cs="Simplified Arabic"/>
          <w:sz w:val="28"/>
          <w:szCs w:val="28"/>
          <w:rtl/>
        </w:rPr>
        <w:t xml:space="preserve"> وخبرها الظرف وهو (لله) وأصله أساساً النصب، وقد قُرئ بإضمار فعله، وعدل عنه إلى الرفع من أجل أن يدل على عموم الحمد وثباته له، وهو من المصادر التي تنصب </w:t>
      </w:r>
      <w:proofErr w:type="spellStart"/>
      <w:r>
        <w:rPr>
          <w:rFonts w:ascii="Simplified Arabic" w:eastAsia="Simplified Arabic" w:hAnsi="Simplified Arabic" w:cs="Simplified Arabic"/>
          <w:sz w:val="28"/>
          <w:szCs w:val="28"/>
          <w:rtl/>
        </w:rPr>
        <w:t>بإفعال</w:t>
      </w:r>
      <w:proofErr w:type="spellEnd"/>
      <w:r>
        <w:rPr>
          <w:rFonts w:ascii="Simplified Arabic" w:eastAsia="Simplified Arabic" w:hAnsi="Simplified Arabic" w:cs="Simplified Arabic"/>
          <w:sz w:val="28"/>
          <w:szCs w:val="28"/>
          <w:rtl/>
        </w:rPr>
        <w:t xml:space="preserve"> مضمرة، والتي لا تكاد تستخدم معها والتعريف فيه للجنس، لذا فإن الحمد في الحقيقة كله لله، وقُرئ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بإتباع الدال واللام وبالعكس تنزيلاً لهما، حيث أنهما يستخدمان معاً بمنزلة كلمة واحدة</w:t>
      </w:r>
      <w:r>
        <w:rPr>
          <w:rFonts w:ascii="Simplified Arabic" w:eastAsia="Simplified Arabic" w:hAnsi="Simplified Arabic" w:cs="Simplified Arabic"/>
          <w:sz w:val="28"/>
          <w:szCs w:val="28"/>
          <w:vertAlign w:val="superscript"/>
        </w:rPr>
        <w:t>(56)</w:t>
      </w:r>
      <w:r>
        <w:rPr>
          <w:rFonts w:ascii="Simplified Arabic" w:eastAsia="Simplified Arabic" w:hAnsi="Simplified Arabic" w:cs="Simplified Arabic"/>
          <w:sz w:val="28"/>
          <w:szCs w:val="28"/>
        </w:rPr>
        <w:t>.</w:t>
      </w:r>
    </w:p>
    <w:p w14:paraId="0000004D"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إن الآية (الحمد لله رب العالمين) والتي تضم بين طياتها تناسق عجيب بين نوعية الحركة والدلالة في الألفاظ، فمثلاُ حركة الضمة على (الدال) في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تدلُ على الدوام والثبوت والرفعة والعلو</w:t>
      </w:r>
      <w:r>
        <w:rPr>
          <w:rFonts w:ascii="Simplified Arabic" w:eastAsia="Simplified Arabic" w:hAnsi="Simplified Arabic" w:cs="Simplified Arabic"/>
          <w:sz w:val="28"/>
          <w:szCs w:val="28"/>
          <w:vertAlign w:val="superscript"/>
        </w:rPr>
        <w:t>(57)</w:t>
      </w:r>
      <w:r>
        <w:rPr>
          <w:rFonts w:ascii="Simplified Arabic" w:eastAsia="Simplified Arabic" w:hAnsi="Simplified Arabic" w:cs="Simplified Arabic"/>
          <w:sz w:val="28"/>
          <w:szCs w:val="28"/>
          <w:rtl/>
        </w:rPr>
        <w:t xml:space="preserve">، بالمقابل، فإن الجملة تعدّ من مقول القول فكام مقتضاها: الحمد أي بفتح الدال، على تقدير (الحمد لله)، فعدل إلى الرفع عن النصب للدلالة على أن الحمد ثابت ودائم لله سبحانه وتعالى منذ الأزل، وإن لم يحمده أحد، لأنه حمد نفسه بنفسه جل وعلا </w:t>
      </w:r>
      <w:proofErr w:type="spellStart"/>
      <w:r>
        <w:rPr>
          <w:rFonts w:ascii="Simplified Arabic" w:eastAsia="Simplified Arabic" w:hAnsi="Simplified Arabic" w:cs="Simplified Arabic"/>
          <w:sz w:val="28"/>
          <w:szCs w:val="28"/>
          <w:rtl/>
        </w:rPr>
        <w:t>ققبل</w:t>
      </w:r>
      <w:proofErr w:type="spellEnd"/>
      <w:r>
        <w:rPr>
          <w:rFonts w:ascii="Simplified Arabic" w:eastAsia="Simplified Arabic" w:hAnsi="Simplified Arabic" w:cs="Simplified Arabic"/>
          <w:sz w:val="28"/>
          <w:szCs w:val="28"/>
          <w:rtl/>
        </w:rPr>
        <w:t xml:space="preserve"> أن يحمده الخلق</w:t>
      </w:r>
      <w:r>
        <w:rPr>
          <w:rFonts w:ascii="Simplified Arabic" w:eastAsia="Simplified Arabic" w:hAnsi="Simplified Arabic" w:cs="Simplified Arabic"/>
          <w:sz w:val="28"/>
          <w:szCs w:val="28"/>
          <w:vertAlign w:val="superscript"/>
        </w:rPr>
        <w:t>(58)</w:t>
      </w:r>
      <w:r>
        <w:rPr>
          <w:rFonts w:ascii="Simplified Arabic" w:eastAsia="Simplified Arabic" w:hAnsi="Simplified Arabic" w:cs="Simplified Arabic"/>
          <w:sz w:val="28"/>
          <w:szCs w:val="28"/>
        </w:rPr>
        <w:t>.</w:t>
      </w:r>
    </w:p>
    <w:p w14:paraId="0000004E"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وقد أختلف العلماء من الناحية اللغوية </w:t>
      </w:r>
      <w:proofErr w:type="spellStart"/>
      <w:r>
        <w:rPr>
          <w:rFonts w:ascii="Simplified Arabic" w:eastAsia="Simplified Arabic" w:hAnsi="Simplified Arabic" w:cs="Simplified Arabic"/>
          <w:sz w:val="28"/>
          <w:szCs w:val="28"/>
          <w:rtl/>
        </w:rPr>
        <w:t>بإيهما</w:t>
      </w:r>
      <w:proofErr w:type="spellEnd"/>
      <w:r>
        <w:rPr>
          <w:rFonts w:ascii="Simplified Arabic" w:eastAsia="Simplified Arabic" w:hAnsi="Simplified Arabic" w:cs="Simplified Arabic"/>
          <w:sz w:val="28"/>
          <w:szCs w:val="28"/>
          <w:rtl/>
        </w:rPr>
        <w:t xml:space="preserve"> افضل، قول العبد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رب العالمين)، أو قوله (لا إله إلا الله)، فقيل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الأولى أفضل وذلك لأن في ضمنها التوحيد والذي هو </w:t>
      </w:r>
      <w:proofErr w:type="spellStart"/>
      <w:r>
        <w:rPr>
          <w:rFonts w:ascii="Simplified Arabic" w:eastAsia="Simplified Arabic" w:hAnsi="Simplified Arabic" w:cs="Simplified Arabic"/>
          <w:sz w:val="28"/>
          <w:szCs w:val="28"/>
          <w:rtl/>
        </w:rPr>
        <w:t>هو</w:t>
      </w:r>
      <w:proofErr w:type="spellEnd"/>
      <w:r>
        <w:rPr>
          <w:rFonts w:ascii="Simplified Arabic" w:eastAsia="Simplified Arabic" w:hAnsi="Simplified Arabic" w:cs="Simplified Arabic"/>
          <w:sz w:val="28"/>
          <w:szCs w:val="28"/>
          <w:rtl/>
        </w:rPr>
        <w:t xml:space="preserve"> لا إله إلا الله، ففيها التوحيد والحمد، أما الثانية ففيها التوحيد فقط، وقال بعضهم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الثانية أفضل، حيث أنها تدفع الكفر والأشراك، وأن وعيها يقاتل الخلق، حيث قال النبي محمد (9): (أُمرتُ أن أقاتل الناس حتى يقولوا لا إله إلا الله)</w:t>
      </w:r>
      <w:r>
        <w:rPr>
          <w:rFonts w:ascii="Simplified Arabic" w:eastAsia="Simplified Arabic" w:hAnsi="Simplified Arabic" w:cs="Simplified Arabic"/>
          <w:sz w:val="28"/>
          <w:szCs w:val="28"/>
          <w:vertAlign w:val="superscript"/>
        </w:rPr>
        <w:t>(59)</w:t>
      </w:r>
      <w:r>
        <w:rPr>
          <w:rFonts w:ascii="Simplified Arabic" w:eastAsia="Simplified Arabic" w:hAnsi="Simplified Arabic" w:cs="Simplified Arabic"/>
          <w:sz w:val="28"/>
          <w:szCs w:val="28"/>
        </w:rPr>
        <w:t>.</w:t>
      </w:r>
    </w:p>
    <w:p w14:paraId="0000004F"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و(الرحمن الرحيم) هما إسمان قد بنيا للمبالغة، والرحمة في اللغة تعني رقة القلب وأسماء الله تؤخذا </w:t>
      </w:r>
      <w:proofErr w:type="spellStart"/>
      <w:r>
        <w:rPr>
          <w:rFonts w:ascii="Simplified Arabic" w:eastAsia="Simplified Arabic" w:hAnsi="Simplified Arabic" w:cs="Simplified Arabic"/>
          <w:sz w:val="28"/>
          <w:szCs w:val="28"/>
          <w:rtl/>
        </w:rPr>
        <w:t>بالأعتبار</w:t>
      </w:r>
      <w:proofErr w:type="spellEnd"/>
      <w:r>
        <w:rPr>
          <w:rFonts w:ascii="Simplified Arabic" w:eastAsia="Simplified Arabic" w:hAnsi="Simplified Arabic" w:cs="Simplified Arabic"/>
          <w:sz w:val="28"/>
          <w:szCs w:val="28"/>
          <w:rtl/>
        </w:rPr>
        <w:t xml:space="preserve"> للغايات التي هي أفعال أساساً. أما بالنسبة للفرق بين (الرحمن) و (الرحيم) بالأولى أبلغ من الثانية </w:t>
      </w:r>
      <w:r>
        <w:rPr>
          <w:rFonts w:ascii="Simplified Arabic" w:eastAsia="Simplified Arabic" w:hAnsi="Simplified Arabic" w:cs="Simplified Arabic"/>
          <w:sz w:val="28"/>
          <w:szCs w:val="28"/>
          <w:rtl/>
        </w:rPr>
        <w:lastRenderedPageBreak/>
        <w:t xml:space="preserve">وذلك لأن الزيادة في البناء تدل على الزيادة في المعنى، كما في (كُبار، كُبّار) ولكن يتم الأخذ </w:t>
      </w:r>
      <w:proofErr w:type="spellStart"/>
      <w:r>
        <w:rPr>
          <w:rFonts w:ascii="Simplified Arabic" w:eastAsia="Simplified Arabic" w:hAnsi="Simplified Arabic" w:cs="Simplified Arabic"/>
          <w:sz w:val="28"/>
          <w:szCs w:val="28"/>
          <w:rtl/>
        </w:rPr>
        <w:t>بإعتبار</w:t>
      </w:r>
      <w:proofErr w:type="spellEnd"/>
      <w:r>
        <w:rPr>
          <w:rFonts w:ascii="Simplified Arabic" w:eastAsia="Simplified Arabic" w:hAnsi="Simplified Arabic" w:cs="Simplified Arabic"/>
          <w:sz w:val="28"/>
          <w:szCs w:val="28"/>
          <w:rtl/>
        </w:rPr>
        <w:t xml:space="preserve"> الكمية تارة، </w:t>
      </w:r>
      <w:proofErr w:type="spellStart"/>
      <w:r>
        <w:rPr>
          <w:rFonts w:ascii="Simplified Arabic" w:eastAsia="Simplified Arabic" w:hAnsi="Simplified Arabic" w:cs="Simplified Arabic"/>
          <w:sz w:val="28"/>
          <w:szCs w:val="28"/>
          <w:rtl/>
        </w:rPr>
        <w:t>وبأعتبار</w:t>
      </w:r>
      <w:proofErr w:type="spellEnd"/>
      <w:r>
        <w:rPr>
          <w:rFonts w:ascii="Simplified Arabic" w:eastAsia="Simplified Arabic" w:hAnsi="Simplified Arabic" w:cs="Simplified Arabic"/>
          <w:sz w:val="28"/>
          <w:szCs w:val="28"/>
          <w:rtl/>
        </w:rPr>
        <w:t xml:space="preserve"> الكيفية تارةً أخرى</w:t>
      </w:r>
      <w:r>
        <w:rPr>
          <w:rFonts w:ascii="Simplified Arabic" w:eastAsia="Simplified Arabic" w:hAnsi="Simplified Arabic" w:cs="Simplified Arabic"/>
          <w:sz w:val="28"/>
          <w:szCs w:val="28"/>
          <w:vertAlign w:val="superscript"/>
        </w:rPr>
        <w:t>(60)</w:t>
      </w:r>
      <w:r>
        <w:rPr>
          <w:rFonts w:ascii="Simplified Arabic" w:eastAsia="Simplified Arabic" w:hAnsi="Simplified Arabic" w:cs="Simplified Arabic"/>
          <w:sz w:val="28"/>
          <w:szCs w:val="28"/>
        </w:rPr>
        <w:t>.</w:t>
      </w:r>
    </w:p>
    <w:p w14:paraId="00000050"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ويلاحظ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مرجعية الضمائر قد كانت واضحة وليس فيها غموض، ويعود معظمها إلى لفظ الجلالة والمذكور في بداية السورة، مما يدل على أنها مرجعية سابقة</w:t>
      </w:r>
      <w:r>
        <w:rPr>
          <w:rFonts w:ascii="Simplified Arabic" w:eastAsia="Simplified Arabic" w:hAnsi="Simplified Arabic" w:cs="Simplified Arabic"/>
          <w:sz w:val="28"/>
          <w:szCs w:val="28"/>
          <w:vertAlign w:val="superscript"/>
        </w:rPr>
        <w:t>(61)</w:t>
      </w:r>
      <w:r>
        <w:rPr>
          <w:rFonts w:ascii="Simplified Arabic" w:eastAsia="Simplified Arabic" w:hAnsi="Simplified Arabic" w:cs="Simplified Arabic"/>
          <w:sz w:val="28"/>
          <w:szCs w:val="28"/>
          <w:rtl/>
        </w:rPr>
        <w:t xml:space="preserve">. وقد يعدل عن ضمير الغائب في السورة إلى الخطاب وذلك للدلالة على </w:t>
      </w:r>
      <w:proofErr w:type="spellStart"/>
      <w:r>
        <w:rPr>
          <w:rFonts w:ascii="Simplified Arabic" w:eastAsia="Simplified Arabic" w:hAnsi="Simplified Arabic" w:cs="Simplified Arabic"/>
          <w:sz w:val="28"/>
          <w:szCs w:val="28"/>
          <w:rtl/>
        </w:rPr>
        <w:t>الألتفات</w:t>
      </w:r>
      <w:proofErr w:type="spellEnd"/>
      <w:r>
        <w:rPr>
          <w:rFonts w:ascii="Simplified Arabic" w:eastAsia="Simplified Arabic" w:hAnsi="Simplified Arabic" w:cs="Simplified Arabic"/>
          <w:sz w:val="28"/>
          <w:szCs w:val="28"/>
          <w:rtl/>
        </w:rPr>
        <w:t xml:space="preserve">، أي </w:t>
      </w:r>
      <w:proofErr w:type="spellStart"/>
      <w:r>
        <w:rPr>
          <w:rFonts w:ascii="Simplified Arabic" w:eastAsia="Simplified Arabic" w:hAnsi="Simplified Arabic" w:cs="Simplified Arabic"/>
          <w:sz w:val="28"/>
          <w:szCs w:val="28"/>
          <w:rtl/>
        </w:rPr>
        <w:t>للأهتمام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والأفتنان</w:t>
      </w:r>
      <w:proofErr w:type="spellEnd"/>
      <w:r>
        <w:rPr>
          <w:rFonts w:ascii="Simplified Arabic" w:eastAsia="Simplified Arabic" w:hAnsi="Simplified Arabic" w:cs="Simplified Arabic"/>
          <w:sz w:val="28"/>
          <w:szCs w:val="28"/>
          <w:rtl/>
        </w:rPr>
        <w:t xml:space="preserve"> بالكلام، وتنشيط ذاكرة السامع ومراعاة الفواصل، حيث أن السورة تبدأ بأسلوب الغيبة ثم تنتقل إلى أسلوب الخطاب </w:t>
      </w:r>
      <w:proofErr w:type="spellStart"/>
      <w:r>
        <w:rPr>
          <w:rFonts w:ascii="Simplified Arabic" w:eastAsia="Simplified Arabic" w:hAnsi="Simplified Arabic" w:cs="Simplified Arabic"/>
          <w:sz w:val="28"/>
          <w:szCs w:val="28"/>
          <w:rtl/>
        </w:rPr>
        <w:t>بأستخدام</w:t>
      </w:r>
      <w:proofErr w:type="spellEnd"/>
      <w:r>
        <w:rPr>
          <w:rFonts w:ascii="Simplified Arabic" w:eastAsia="Simplified Arabic" w:hAnsi="Simplified Arabic" w:cs="Simplified Arabic"/>
          <w:sz w:val="28"/>
          <w:szCs w:val="28"/>
          <w:rtl/>
        </w:rPr>
        <w:t xml:space="preserve"> نسق فني متوازي</w:t>
      </w:r>
      <w:r>
        <w:rPr>
          <w:rFonts w:ascii="Simplified Arabic" w:eastAsia="Simplified Arabic" w:hAnsi="Simplified Arabic" w:cs="Simplified Arabic"/>
          <w:sz w:val="28"/>
          <w:szCs w:val="28"/>
          <w:vertAlign w:val="superscript"/>
        </w:rPr>
        <w:t>(62)</w:t>
      </w:r>
      <w:r>
        <w:rPr>
          <w:rFonts w:ascii="Simplified Arabic" w:eastAsia="Simplified Arabic" w:hAnsi="Simplified Arabic" w:cs="Simplified Arabic"/>
          <w:sz w:val="28"/>
          <w:szCs w:val="28"/>
        </w:rPr>
        <w:t>.</w:t>
      </w:r>
    </w:p>
    <w:p w14:paraId="00000051"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أما (مالك يوم الدين)، فهذا خاص تقدمه العام والذي هو (رب العالمين)، ومعناه </w:t>
      </w:r>
      <w:proofErr w:type="spellStart"/>
      <w:r>
        <w:rPr>
          <w:rFonts w:ascii="Simplified Arabic" w:eastAsia="Simplified Arabic" w:hAnsi="Simplified Arabic" w:cs="Simplified Arabic"/>
          <w:sz w:val="28"/>
          <w:szCs w:val="28"/>
          <w:rtl/>
        </w:rPr>
        <w:t>بإنه</w:t>
      </w:r>
      <w:proofErr w:type="spellEnd"/>
      <w:r>
        <w:rPr>
          <w:rFonts w:ascii="Simplified Arabic" w:eastAsia="Simplified Arabic" w:hAnsi="Simplified Arabic" w:cs="Simplified Arabic"/>
          <w:sz w:val="28"/>
          <w:szCs w:val="28"/>
          <w:rtl/>
        </w:rPr>
        <w:t xml:space="preserve"> لا يملك أحد معه ولا غيره في ذلك اليوم مثلما كان يملك في الدنيا، والمراد باليوم وهو مطلق الوقت، فتمت </w:t>
      </w:r>
      <w:proofErr w:type="spellStart"/>
      <w:r>
        <w:rPr>
          <w:rFonts w:ascii="Simplified Arabic" w:eastAsia="Simplified Arabic" w:hAnsi="Simplified Arabic" w:cs="Simplified Arabic"/>
          <w:sz w:val="28"/>
          <w:szCs w:val="28"/>
          <w:rtl/>
        </w:rPr>
        <w:t>أستعارة</w:t>
      </w:r>
      <w:proofErr w:type="spellEnd"/>
      <w:r>
        <w:rPr>
          <w:rFonts w:ascii="Simplified Arabic" w:eastAsia="Simplified Arabic" w:hAnsi="Simplified Arabic" w:cs="Simplified Arabic"/>
          <w:sz w:val="28"/>
          <w:szCs w:val="28"/>
          <w:rtl/>
        </w:rPr>
        <w:t xml:space="preserve"> اليوم من أجل ذلك، والذي يعني من وقت طلوع الفجر وحتى الغروب لبدأ يوم القيامة، أي وقت </w:t>
      </w:r>
      <w:proofErr w:type="spellStart"/>
      <w:r>
        <w:rPr>
          <w:rFonts w:ascii="Simplified Arabic" w:eastAsia="Simplified Arabic" w:hAnsi="Simplified Arabic" w:cs="Simplified Arabic"/>
          <w:sz w:val="28"/>
          <w:szCs w:val="28"/>
          <w:rtl/>
        </w:rPr>
        <w:t>أستقرار</w:t>
      </w:r>
      <w:proofErr w:type="spellEnd"/>
      <w:r>
        <w:rPr>
          <w:rFonts w:ascii="Simplified Arabic" w:eastAsia="Simplified Arabic" w:hAnsi="Simplified Arabic" w:cs="Simplified Arabic"/>
          <w:sz w:val="28"/>
          <w:szCs w:val="28"/>
          <w:rtl/>
        </w:rPr>
        <w:t xml:space="preserve"> أهل الدارين</w:t>
      </w:r>
      <w:r>
        <w:rPr>
          <w:rFonts w:ascii="Simplified Arabic" w:eastAsia="Simplified Arabic" w:hAnsi="Simplified Arabic" w:cs="Simplified Arabic"/>
          <w:sz w:val="28"/>
          <w:szCs w:val="28"/>
          <w:vertAlign w:val="superscript"/>
        </w:rPr>
        <w:t>(63)</w:t>
      </w:r>
      <w:r>
        <w:rPr>
          <w:rFonts w:ascii="Simplified Arabic" w:eastAsia="Simplified Arabic" w:hAnsi="Simplified Arabic" w:cs="Simplified Arabic"/>
          <w:sz w:val="28"/>
          <w:szCs w:val="28"/>
        </w:rPr>
        <w:t>.</w:t>
      </w:r>
    </w:p>
    <w:p w14:paraId="00000052"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وتمت إضافة اسم الفاعل للظرف في (مالك يوم الدين)، أي مالك أمور العالمين من الأولين والأخرين إلى يوم الدين، وأسم الفاعل يدل على </w:t>
      </w:r>
      <w:proofErr w:type="spellStart"/>
      <w:r>
        <w:rPr>
          <w:rFonts w:ascii="Simplified Arabic" w:eastAsia="Simplified Arabic" w:hAnsi="Simplified Arabic" w:cs="Simplified Arabic"/>
          <w:sz w:val="28"/>
          <w:szCs w:val="28"/>
          <w:rtl/>
        </w:rPr>
        <w:t>الأستمرار</w:t>
      </w:r>
      <w:proofErr w:type="spellEnd"/>
      <w:r>
        <w:rPr>
          <w:rFonts w:ascii="Simplified Arabic" w:eastAsia="Simplified Arabic" w:hAnsi="Simplified Arabic" w:cs="Simplified Arabic"/>
          <w:sz w:val="28"/>
          <w:szCs w:val="28"/>
          <w:rtl/>
        </w:rPr>
        <w:t xml:space="preserve"> والثبوت، لذا فإنه سبحانه مالك للدارين، الدنيا والأخرة دائماً وأبداً، وتقرأ (ملِكَ) ولكن (المالك) أبلغ من (ملِكَ) في مرح الخالق، و (ملِكَ) أبلغ من (المالك) في مدح العباد، وذلك لأن (المالك) يضاف إلى الخاص والعام، فيقال (مالك الملك)، ولا يُقال (ملك الملك)</w:t>
      </w:r>
      <w:r>
        <w:rPr>
          <w:rFonts w:ascii="Simplified Arabic" w:eastAsia="Simplified Arabic" w:hAnsi="Simplified Arabic" w:cs="Simplified Arabic"/>
          <w:sz w:val="28"/>
          <w:szCs w:val="28"/>
          <w:vertAlign w:val="superscript"/>
        </w:rPr>
        <w:t>(64)</w:t>
      </w:r>
      <w:r>
        <w:rPr>
          <w:rFonts w:ascii="Simplified Arabic" w:eastAsia="Simplified Arabic" w:hAnsi="Simplified Arabic" w:cs="Simplified Arabic"/>
          <w:sz w:val="28"/>
          <w:szCs w:val="28"/>
        </w:rPr>
        <w:t>.</w:t>
      </w:r>
    </w:p>
    <w:p w14:paraId="00000053"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وتراوحت الفواصل في سورة الفاتحة بين (الميم) و (النون)، وهما متقاربان، فعلى سبيل المثال تنتهي البسملة بالميم، والرحمن الرحيم من أسماء الله الحسنى، ويقتضي الحمد والثناء بعدها </w:t>
      </w:r>
      <w:proofErr w:type="spellStart"/>
      <w:r>
        <w:rPr>
          <w:rFonts w:ascii="Simplified Arabic" w:eastAsia="Simplified Arabic" w:hAnsi="Simplified Arabic" w:cs="Simplified Arabic"/>
          <w:sz w:val="28"/>
          <w:szCs w:val="28"/>
          <w:rtl/>
        </w:rPr>
        <w:t>للأنتقال</w:t>
      </w:r>
      <w:proofErr w:type="spellEnd"/>
      <w:r>
        <w:rPr>
          <w:rFonts w:ascii="Simplified Arabic" w:eastAsia="Simplified Arabic" w:hAnsi="Simplified Arabic" w:cs="Simplified Arabic"/>
          <w:sz w:val="28"/>
          <w:szCs w:val="28"/>
          <w:rtl/>
        </w:rPr>
        <w:t xml:space="preserve"> إلى النون مرة ثانية، وذلك كدلالة على تقارب الموضوعين، ثم يعود جل وعلا ليكرر الرحمن الرحيم، لينتقل للنون مرة أخرى وذلك في وصف الذات الكريمة وتنزيهها بـ (مالك يوم الدين)، ثم تأتي بعد الآية (إياكَ نعبدُ وإياكَ نستعين)، أي أن </w:t>
      </w:r>
      <w:proofErr w:type="spellStart"/>
      <w:r>
        <w:rPr>
          <w:rFonts w:ascii="Simplified Arabic" w:eastAsia="Simplified Arabic" w:hAnsi="Simplified Arabic" w:cs="Simplified Arabic"/>
          <w:sz w:val="28"/>
          <w:szCs w:val="28"/>
          <w:rtl/>
        </w:rPr>
        <w:t>الأستعانة</w:t>
      </w:r>
      <w:proofErr w:type="spellEnd"/>
      <w:r>
        <w:rPr>
          <w:rFonts w:ascii="Simplified Arabic" w:eastAsia="Simplified Arabic" w:hAnsi="Simplified Arabic" w:cs="Simplified Arabic"/>
          <w:sz w:val="28"/>
          <w:szCs w:val="28"/>
          <w:rtl/>
        </w:rPr>
        <w:t xml:space="preserve"> به والعبادة له وحده جل وعلا، ثم ينتقل الرويّ للميم وذلك بسبب </w:t>
      </w:r>
      <w:proofErr w:type="spellStart"/>
      <w:r>
        <w:rPr>
          <w:rFonts w:ascii="Simplified Arabic" w:eastAsia="Simplified Arabic" w:hAnsi="Simplified Arabic" w:cs="Simplified Arabic"/>
          <w:sz w:val="28"/>
          <w:szCs w:val="28"/>
          <w:rtl/>
        </w:rPr>
        <w:t>أنتقال</w:t>
      </w:r>
      <w:proofErr w:type="spellEnd"/>
      <w:r>
        <w:rPr>
          <w:rFonts w:ascii="Simplified Arabic" w:eastAsia="Simplified Arabic" w:hAnsi="Simplified Arabic" w:cs="Simplified Arabic"/>
          <w:sz w:val="28"/>
          <w:szCs w:val="28"/>
          <w:rtl/>
        </w:rPr>
        <w:t xml:space="preserve"> الموضوع إلى الدعاء وذلك في قوله سبحانه وتعالى : (</w:t>
      </w:r>
      <w:proofErr w:type="spellStart"/>
      <w:r>
        <w:rPr>
          <w:rFonts w:ascii="Simplified Arabic" w:eastAsia="Simplified Arabic" w:hAnsi="Simplified Arabic" w:cs="Simplified Arabic"/>
          <w:sz w:val="28"/>
          <w:szCs w:val="28"/>
          <w:rtl/>
        </w:rPr>
        <w:t>إهدنا</w:t>
      </w:r>
      <w:proofErr w:type="spellEnd"/>
      <w:r>
        <w:rPr>
          <w:rFonts w:ascii="Simplified Arabic" w:eastAsia="Simplified Arabic" w:hAnsi="Simplified Arabic" w:cs="Simplified Arabic"/>
          <w:sz w:val="28"/>
          <w:szCs w:val="28"/>
          <w:rtl/>
        </w:rPr>
        <w:t xml:space="preserve"> الصراط المستقيم)، حيث يتغير الرويّ إلى الميم في بيان هذا الصراط</w:t>
      </w:r>
      <w:r>
        <w:rPr>
          <w:rFonts w:ascii="Simplified Arabic" w:eastAsia="Simplified Arabic" w:hAnsi="Simplified Arabic" w:cs="Simplified Arabic"/>
          <w:sz w:val="28"/>
          <w:szCs w:val="28"/>
          <w:vertAlign w:val="superscript"/>
        </w:rPr>
        <w:t>(65)</w:t>
      </w:r>
      <w:r>
        <w:rPr>
          <w:rFonts w:ascii="Simplified Arabic" w:eastAsia="Simplified Arabic" w:hAnsi="Simplified Arabic" w:cs="Simplified Arabic"/>
          <w:sz w:val="28"/>
          <w:szCs w:val="28"/>
        </w:rPr>
        <w:t>.</w:t>
      </w:r>
    </w:p>
    <w:p w14:paraId="00000054"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(إياك نعبد وإياك نستعين) وتعني (نخصك </w:t>
      </w:r>
      <w:proofErr w:type="spellStart"/>
      <w:r>
        <w:rPr>
          <w:rFonts w:ascii="Simplified Arabic" w:eastAsia="Simplified Arabic" w:hAnsi="Simplified Arabic" w:cs="Simplified Arabic"/>
          <w:sz w:val="28"/>
          <w:szCs w:val="28"/>
          <w:rtl/>
        </w:rPr>
        <w:t>ياالله</w:t>
      </w:r>
      <w:proofErr w:type="spellEnd"/>
      <w:r>
        <w:rPr>
          <w:rFonts w:ascii="Simplified Arabic" w:eastAsia="Simplified Arabic" w:hAnsi="Simplified Arabic" w:cs="Simplified Arabic"/>
          <w:sz w:val="28"/>
          <w:szCs w:val="28"/>
          <w:rtl/>
        </w:rPr>
        <w:t xml:space="preserve"> بالعبادة ونخصك بطلب الإعانة، فلا نعبد أحداً سواك، وإياك ربنا نستعين على طاعتك ومرضاتك، فإنك المستحق لكل إجلال وتعظيم </w:t>
      </w:r>
      <w:proofErr w:type="spellStart"/>
      <w:r>
        <w:rPr>
          <w:rFonts w:ascii="Simplified Arabic" w:eastAsia="Simplified Arabic" w:hAnsi="Simplified Arabic" w:cs="Simplified Arabic"/>
          <w:sz w:val="28"/>
          <w:szCs w:val="28"/>
          <w:rtl/>
        </w:rPr>
        <w:t>ولايملك</w:t>
      </w:r>
      <w:proofErr w:type="spellEnd"/>
      <w:r>
        <w:rPr>
          <w:rFonts w:ascii="Simplified Arabic" w:eastAsia="Simplified Arabic" w:hAnsi="Simplified Arabic" w:cs="Simplified Arabic"/>
          <w:sz w:val="28"/>
          <w:szCs w:val="28"/>
          <w:rtl/>
        </w:rPr>
        <w:t xml:space="preserve"> القدرة على عوننا أحد سواك)</w:t>
      </w:r>
      <w:r>
        <w:rPr>
          <w:rFonts w:ascii="Simplified Arabic" w:eastAsia="Simplified Arabic" w:hAnsi="Simplified Arabic" w:cs="Simplified Arabic"/>
          <w:sz w:val="28"/>
          <w:szCs w:val="28"/>
          <w:vertAlign w:val="superscript"/>
        </w:rPr>
        <w:t>(66)</w:t>
      </w:r>
      <w:r>
        <w:rPr>
          <w:rFonts w:ascii="Simplified Arabic" w:eastAsia="Simplified Arabic" w:hAnsi="Simplified Arabic" w:cs="Simplified Arabic"/>
          <w:sz w:val="28"/>
          <w:szCs w:val="28"/>
        </w:rPr>
        <w:t>.</w:t>
      </w:r>
    </w:p>
    <w:p w14:paraId="00000055"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و(أيا) هي ضمير منفصل للمنصوب، </w:t>
      </w:r>
      <w:proofErr w:type="spellStart"/>
      <w:r>
        <w:rPr>
          <w:rFonts w:ascii="Simplified Arabic" w:eastAsia="Simplified Arabic" w:hAnsi="Simplified Arabic" w:cs="Simplified Arabic"/>
          <w:sz w:val="28"/>
          <w:szCs w:val="28"/>
          <w:rtl/>
        </w:rPr>
        <w:t>ومايلحقه</w:t>
      </w:r>
      <w:proofErr w:type="spellEnd"/>
      <w:r>
        <w:rPr>
          <w:rFonts w:ascii="Simplified Arabic" w:eastAsia="Simplified Arabic" w:hAnsi="Simplified Arabic" w:cs="Simplified Arabic"/>
          <w:sz w:val="28"/>
          <w:szCs w:val="28"/>
          <w:rtl/>
        </w:rPr>
        <w:t xml:space="preserve"> من (ياء) و (كاف) و (هاء) هي بمثابة حروف زُيدت من أجل بيان الخطاب والتكلم والغيبة ولا محل لها من الأعراب، وقد قال الخليل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(أيا) مضافاً إليها وأحتج بما حُكى (إذا بلغ الرجل الستين فإياه وأيا الشواب) وهو شاذ</w:t>
      </w:r>
      <w:r>
        <w:rPr>
          <w:rFonts w:ascii="Simplified Arabic" w:eastAsia="Simplified Arabic" w:hAnsi="Simplified Arabic" w:cs="Simplified Arabic"/>
          <w:sz w:val="28"/>
          <w:szCs w:val="28"/>
          <w:vertAlign w:val="superscript"/>
        </w:rPr>
        <w:t>(67)</w:t>
      </w:r>
      <w:r>
        <w:rPr>
          <w:rFonts w:ascii="Simplified Arabic" w:eastAsia="Simplified Arabic" w:hAnsi="Simplified Arabic" w:cs="Simplified Arabic"/>
          <w:sz w:val="28"/>
          <w:szCs w:val="28"/>
        </w:rPr>
        <w:t>.</w:t>
      </w:r>
    </w:p>
    <w:p w14:paraId="00000056"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أما الزمخشري فله رأي في (إياك) حيث يقول: (أنها مفعول مقدم ويزعم إنه </w:t>
      </w:r>
      <w:proofErr w:type="spellStart"/>
      <w:r>
        <w:rPr>
          <w:rFonts w:ascii="Simplified Arabic" w:eastAsia="Simplified Arabic" w:hAnsi="Simplified Arabic" w:cs="Simplified Arabic"/>
          <w:sz w:val="28"/>
          <w:szCs w:val="28"/>
          <w:rtl/>
        </w:rPr>
        <w:t>لايقدم</w:t>
      </w:r>
      <w:proofErr w:type="spellEnd"/>
      <w:r>
        <w:rPr>
          <w:rFonts w:ascii="Simplified Arabic" w:eastAsia="Simplified Arabic" w:hAnsi="Simplified Arabic" w:cs="Simplified Arabic"/>
          <w:sz w:val="28"/>
          <w:szCs w:val="28"/>
          <w:rtl/>
        </w:rPr>
        <w:t xml:space="preserve"> على العامل، إلا للتخصيص، فكأنه قال (</w:t>
      </w:r>
      <w:proofErr w:type="spellStart"/>
      <w:r>
        <w:rPr>
          <w:rFonts w:ascii="Simplified Arabic" w:eastAsia="Simplified Arabic" w:hAnsi="Simplified Arabic" w:cs="Simplified Arabic"/>
          <w:sz w:val="28"/>
          <w:szCs w:val="28"/>
          <w:rtl/>
        </w:rPr>
        <w:t>مانعبد</w:t>
      </w:r>
      <w:proofErr w:type="spellEnd"/>
      <w:r>
        <w:rPr>
          <w:rFonts w:ascii="Simplified Arabic" w:eastAsia="Simplified Arabic" w:hAnsi="Simplified Arabic" w:cs="Simplified Arabic"/>
          <w:sz w:val="28"/>
          <w:szCs w:val="28"/>
          <w:rtl/>
        </w:rPr>
        <w:t xml:space="preserve"> إلا إياك)، والتقديم هنا هو </w:t>
      </w:r>
      <w:proofErr w:type="spellStart"/>
      <w:r>
        <w:rPr>
          <w:rFonts w:ascii="Simplified Arabic" w:eastAsia="Simplified Arabic" w:hAnsi="Simplified Arabic" w:cs="Simplified Arabic"/>
          <w:sz w:val="28"/>
          <w:szCs w:val="28"/>
          <w:rtl/>
        </w:rPr>
        <w:t>للإعتناء</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والأهتمام</w:t>
      </w:r>
      <w:proofErr w:type="spellEnd"/>
      <w:r>
        <w:rPr>
          <w:rFonts w:ascii="Simplified Arabic" w:eastAsia="Simplified Arabic" w:hAnsi="Simplified Arabic" w:cs="Simplified Arabic"/>
          <w:sz w:val="28"/>
          <w:szCs w:val="28"/>
          <w:rtl/>
        </w:rPr>
        <w:t xml:space="preserve"> بالمفعول. وقراءة من قرأ (إياك نعبد) بالياء مبنياً للمفعول، هي بمثابة مشكلة وذلك لأن (إياك) ضمير ناصب له وتوجهها إن فيها </w:t>
      </w:r>
      <w:proofErr w:type="spellStart"/>
      <w:r>
        <w:rPr>
          <w:rFonts w:ascii="Simplified Arabic" w:eastAsia="Simplified Arabic" w:hAnsi="Simplified Arabic" w:cs="Simplified Arabic"/>
          <w:sz w:val="28"/>
          <w:szCs w:val="28"/>
          <w:rtl/>
        </w:rPr>
        <w:t>إستعارة</w:t>
      </w:r>
      <w:proofErr w:type="spellEnd"/>
      <w:r>
        <w:rPr>
          <w:rFonts w:ascii="Simplified Arabic" w:eastAsia="Simplified Arabic" w:hAnsi="Simplified Arabic" w:cs="Simplified Arabic"/>
          <w:sz w:val="28"/>
          <w:szCs w:val="28"/>
          <w:rtl/>
        </w:rPr>
        <w:t xml:space="preserve"> والتفاتاً </w:t>
      </w:r>
      <w:proofErr w:type="spellStart"/>
      <w:r>
        <w:rPr>
          <w:rFonts w:ascii="Simplified Arabic" w:eastAsia="Simplified Arabic" w:hAnsi="Simplified Arabic" w:cs="Simplified Arabic"/>
          <w:sz w:val="28"/>
          <w:szCs w:val="28"/>
          <w:rtl/>
        </w:rPr>
        <w:t>فالأستعارة</w:t>
      </w:r>
      <w:proofErr w:type="spellEnd"/>
      <w:r>
        <w:rPr>
          <w:rFonts w:ascii="Simplified Arabic" w:eastAsia="Simplified Arabic" w:hAnsi="Simplified Arabic" w:cs="Simplified Arabic"/>
          <w:sz w:val="28"/>
          <w:szCs w:val="28"/>
          <w:rtl/>
        </w:rPr>
        <w:t xml:space="preserve"> إحلال الضمير المنصوب موضع الضمير المرفوع، فكأنه قال أنت، ثم ألتفت فأخبر عنه إخبار الغائب لما كان (إياك) هو الغائب من حيث المعنى، فقال (يعبد))</w:t>
      </w:r>
      <w:r>
        <w:rPr>
          <w:rFonts w:ascii="Simplified Arabic" w:eastAsia="Simplified Arabic" w:hAnsi="Simplified Arabic" w:cs="Simplified Arabic"/>
          <w:sz w:val="28"/>
          <w:szCs w:val="28"/>
          <w:vertAlign w:val="superscript"/>
        </w:rPr>
        <w:t>(68)</w:t>
      </w:r>
      <w:r>
        <w:rPr>
          <w:rFonts w:ascii="Simplified Arabic" w:eastAsia="Simplified Arabic" w:hAnsi="Simplified Arabic" w:cs="Simplified Arabic"/>
          <w:sz w:val="28"/>
          <w:szCs w:val="28"/>
          <w:rtl/>
        </w:rPr>
        <w:t xml:space="preserve">. و (الكاف) هو حرف خطاب لا محل له من الأعراب. أما في (وإياك نستعين)، فهو دلالة على العطف بالواو، وقد أفاد </w:t>
      </w:r>
      <w:proofErr w:type="spellStart"/>
      <w:r>
        <w:rPr>
          <w:rFonts w:ascii="Simplified Arabic" w:eastAsia="Simplified Arabic" w:hAnsi="Simplified Arabic" w:cs="Simplified Arabic"/>
          <w:sz w:val="28"/>
          <w:szCs w:val="28"/>
          <w:rtl/>
        </w:rPr>
        <w:t>أختياره</w:t>
      </w:r>
      <w:proofErr w:type="spellEnd"/>
      <w:r>
        <w:rPr>
          <w:rFonts w:ascii="Simplified Arabic" w:eastAsia="Simplified Arabic" w:hAnsi="Simplified Arabic" w:cs="Simplified Arabic"/>
          <w:sz w:val="28"/>
          <w:szCs w:val="28"/>
          <w:rtl/>
        </w:rPr>
        <w:t xml:space="preserve"> هنا إفادة المعنى لجمع الحدثين معاً، العبادة </w:t>
      </w:r>
      <w:proofErr w:type="spellStart"/>
      <w:r>
        <w:rPr>
          <w:rFonts w:ascii="Simplified Arabic" w:eastAsia="Simplified Arabic" w:hAnsi="Simplified Arabic" w:cs="Simplified Arabic"/>
          <w:sz w:val="28"/>
          <w:szCs w:val="28"/>
          <w:rtl/>
        </w:rPr>
        <w:t>والإستعانة</w:t>
      </w:r>
      <w:proofErr w:type="spellEnd"/>
      <w:r>
        <w:rPr>
          <w:rFonts w:ascii="Simplified Arabic" w:eastAsia="Simplified Arabic" w:hAnsi="Simplified Arabic" w:cs="Simplified Arabic"/>
          <w:sz w:val="28"/>
          <w:szCs w:val="28"/>
          <w:vertAlign w:val="superscript"/>
        </w:rPr>
        <w:t>(69)</w:t>
      </w:r>
      <w:r>
        <w:rPr>
          <w:rFonts w:ascii="Simplified Arabic" w:eastAsia="Simplified Arabic" w:hAnsi="Simplified Arabic" w:cs="Simplified Arabic"/>
          <w:sz w:val="28"/>
          <w:szCs w:val="28"/>
        </w:rPr>
        <w:t>.</w:t>
      </w:r>
    </w:p>
    <w:p w14:paraId="00000057"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في حين أن مادة الـ (هدى) في الآية (أهدنا الصراط المستقيم) تفيد دلالة </w:t>
      </w:r>
      <w:proofErr w:type="spellStart"/>
      <w:r>
        <w:rPr>
          <w:rFonts w:ascii="Simplified Arabic" w:eastAsia="Simplified Arabic" w:hAnsi="Simplified Arabic" w:cs="Simplified Arabic"/>
          <w:sz w:val="28"/>
          <w:szCs w:val="28"/>
          <w:rtl/>
        </w:rPr>
        <w:t>الأرشاد</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لأستبيان</w:t>
      </w:r>
      <w:proofErr w:type="spellEnd"/>
      <w:r>
        <w:rPr>
          <w:rFonts w:ascii="Simplified Arabic" w:eastAsia="Simplified Arabic" w:hAnsi="Simplified Arabic" w:cs="Simplified Arabic"/>
          <w:sz w:val="28"/>
          <w:szCs w:val="28"/>
          <w:rtl/>
        </w:rPr>
        <w:t xml:space="preserve"> الطريق أو التفكير به، ومنها </w:t>
      </w:r>
      <w:proofErr w:type="spellStart"/>
      <w:r>
        <w:rPr>
          <w:rFonts w:ascii="Simplified Arabic" w:eastAsia="Simplified Arabic" w:hAnsi="Simplified Arabic" w:cs="Simplified Arabic"/>
          <w:sz w:val="28"/>
          <w:szCs w:val="28"/>
          <w:rtl/>
        </w:rPr>
        <w:t>مايُهدى</w:t>
      </w:r>
      <w:proofErr w:type="spellEnd"/>
      <w:r>
        <w:rPr>
          <w:rFonts w:ascii="Simplified Arabic" w:eastAsia="Simplified Arabic" w:hAnsi="Simplified Arabic" w:cs="Simplified Arabic"/>
          <w:sz w:val="28"/>
          <w:szCs w:val="28"/>
          <w:rtl/>
        </w:rPr>
        <w:t xml:space="preserve"> لذي ودّ أو الهدية. ويلاحظ من تعدي الفعل (هدى) إلى مفعوله الثاني بنفسه هو من باب </w:t>
      </w:r>
      <w:proofErr w:type="spellStart"/>
      <w:r>
        <w:rPr>
          <w:rFonts w:ascii="Simplified Arabic" w:eastAsia="Simplified Arabic" w:hAnsi="Simplified Arabic" w:cs="Simplified Arabic"/>
          <w:sz w:val="28"/>
          <w:szCs w:val="28"/>
          <w:rtl/>
        </w:rPr>
        <w:t>الإتساع</w:t>
      </w:r>
      <w:proofErr w:type="spellEnd"/>
      <w:r>
        <w:rPr>
          <w:rFonts w:ascii="Simplified Arabic" w:eastAsia="Simplified Arabic" w:hAnsi="Simplified Arabic" w:cs="Simplified Arabic"/>
          <w:sz w:val="28"/>
          <w:szCs w:val="28"/>
          <w:rtl/>
        </w:rPr>
        <w:t>، وأما التعدية إلى مفعول آخر فقد جاء متعدياً إليه بنفسه. كما أن الهداية تتطلب أمرين، أولهما: تعريف صاحبها، بينما الثاني، تعرف من توجه إليه بها، وقد يحصل الأول من دون الثاني في حين لم يحصل القبول</w:t>
      </w:r>
      <w:r>
        <w:rPr>
          <w:rFonts w:ascii="Simplified Arabic" w:eastAsia="Simplified Arabic" w:hAnsi="Simplified Arabic" w:cs="Simplified Arabic"/>
          <w:sz w:val="28"/>
          <w:szCs w:val="28"/>
          <w:vertAlign w:val="superscript"/>
        </w:rPr>
        <w:t>(70)</w:t>
      </w:r>
      <w:r>
        <w:rPr>
          <w:rFonts w:ascii="Simplified Arabic" w:eastAsia="Simplified Arabic" w:hAnsi="Simplified Arabic" w:cs="Simplified Arabic"/>
          <w:sz w:val="28"/>
          <w:szCs w:val="28"/>
          <w:rtl/>
        </w:rPr>
        <w:t>. و (</w:t>
      </w:r>
      <w:proofErr w:type="spellStart"/>
      <w:r>
        <w:rPr>
          <w:rFonts w:ascii="Simplified Arabic" w:eastAsia="Simplified Arabic" w:hAnsi="Simplified Arabic" w:cs="Simplified Arabic"/>
          <w:sz w:val="28"/>
          <w:szCs w:val="28"/>
          <w:rtl/>
        </w:rPr>
        <w:t>إهدنا</w:t>
      </w:r>
      <w:proofErr w:type="spellEnd"/>
      <w:r>
        <w:rPr>
          <w:rFonts w:ascii="Simplified Arabic" w:eastAsia="Simplified Arabic" w:hAnsi="Simplified Arabic" w:cs="Simplified Arabic"/>
          <w:sz w:val="28"/>
          <w:szCs w:val="28"/>
          <w:rtl/>
        </w:rPr>
        <w:t xml:space="preserve">) فعل أمر مبني على حذف حرف العلة لغرض الدعاء، والفاعل مستتر وجوباً تقديره (أنت). ويلاحظ جعل الدعاء بالهداية تصريحاً، وطلب </w:t>
      </w:r>
      <w:proofErr w:type="spellStart"/>
      <w:r>
        <w:rPr>
          <w:rFonts w:ascii="Simplified Arabic" w:eastAsia="Simplified Arabic" w:hAnsi="Simplified Arabic" w:cs="Simplified Arabic"/>
          <w:sz w:val="28"/>
          <w:szCs w:val="28"/>
          <w:rtl/>
        </w:rPr>
        <w:t>الأستعانة</w:t>
      </w:r>
      <w:proofErr w:type="spellEnd"/>
      <w:r>
        <w:rPr>
          <w:rFonts w:ascii="Simplified Arabic" w:eastAsia="Simplified Arabic" w:hAnsi="Simplified Arabic" w:cs="Simplified Arabic"/>
          <w:sz w:val="28"/>
          <w:szCs w:val="28"/>
          <w:rtl/>
        </w:rPr>
        <w:t xml:space="preserve"> متروكاً دونما تحديد. في حين أن الضمير (</w:t>
      </w:r>
      <w:proofErr w:type="spellStart"/>
      <w:r>
        <w:rPr>
          <w:rFonts w:ascii="Simplified Arabic" w:eastAsia="Simplified Arabic" w:hAnsi="Simplified Arabic" w:cs="Simplified Arabic"/>
          <w:sz w:val="28"/>
          <w:szCs w:val="28"/>
          <w:rtl/>
        </w:rPr>
        <w:t>نا</w:t>
      </w:r>
      <w:proofErr w:type="spellEnd"/>
      <w:r>
        <w:rPr>
          <w:rFonts w:ascii="Simplified Arabic" w:eastAsia="Simplified Arabic" w:hAnsi="Simplified Arabic" w:cs="Simplified Arabic"/>
          <w:sz w:val="28"/>
          <w:szCs w:val="28"/>
          <w:rtl/>
        </w:rPr>
        <w:t xml:space="preserve">) هو بقصد العموم، لأن المؤمن يدعو الله من أجل هداية الناس جميعاً. </w:t>
      </w:r>
    </w:p>
    <w:p w14:paraId="00000058"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و(السراط) من سرط الشيء إذا أبتلعه، بينما (الصراط) هي من قلب السين صاداً وذلك لتجانس الطاء في الأطباق كقوله (مصيطر) في (مسيطر). بالتالي، يكون (</w:t>
      </w:r>
      <w:proofErr w:type="spellStart"/>
      <w:r>
        <w:rPr>
          <w:rFonts w:ascii="Simplified Arabic" w:eastAsia="Simplified Arabic" w:hAnsi="Simplified Arabic" w:cs="Simplified Arabic"/>
          <w:sz w:val="28"/>
          <w:szCs w:val="28"/>
          <w:rtl/>
        </w:rPr>
        <w:t>إهدنا</w:t>
      </w:r>
      <w:proofErr w:type="spellEnd"/>
      <w:r>
        <w:rPr>
          <w:rFonts w:ascii="Simplified Arabic" w:eastAsia="Simplified Arabic" w:hAnsi="Simplified Arabic" w:cs="Simplified Arabic"/>
          <w:sz w:val="28"/>
          <w:szCs w:val="28"/>
          <w:rtl/>
        </w:rPr>
        <w:t>) بياناً للمطلوب من المعونة، وتعني (ثبتنا) وصيغة الدعاء والأمر واحدة وذلك لأن كل واحدة منهما تعد بمثابة طلب ولكنهما يتفاوتان في الرتبة</w:t>
      </w:r>
      <w:r>
        <w:rPr>
          <w:rFonts w:ascii="Simplified Arabic" w:eastAsia="Simplified Arabic" w:hAnsi="Simplified Arabic" w:cs="Simplified Arabic"/>
          <w:sz w:val="28"/>
          <w:szCs w:val="28"/>
          <w:vertAlign w:val="superscript"/>
        </w:rPr>
        <w:t>(71)</w:t>
      </w:r>
      <w:r>
        <w:rPr>
          <w:rFonts w:ascii="Simplified Arabic" w:eastAsia="Simplified Arabic" w:hAnsi="Simplified Arabic" w:cs="Simplified Arabic"/>
          <w:sz w:val="28"/>
          <w:szCs w:val="28"/>
          <w:rtl/>
        </w:rPr>
        <w:t xml:space="preserve">. ويتضح من ذلك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(الصاد) أفصح من حرفي (الزاي) و(السين) و تعد من فصاحة العرب، لذا فقد وردت بالصاد في القرآن العظيم، ويبدو </w:t>
      </w:r>
      <w:proofErr w:type="spellStart"/>
      <w:r>
        <w:rPr>
          <w:rFonts w:ascii="Simplified Arabic" w:eastAsia="Simplified Arabic" w:hAnsi="Simplified Arabic" w:cs="Simplified Arabic"/>
          <w:sz w:val="28"/>
          <w:szCs w:val="28"/>
          <w:rtl/>
        </w:rPr>
        <w:t>بإنها</w:t>
      </w:r>
      <w:proofErr w:type="spellEnd"/>
      <w:r>
        <w:rPr>
          <w:rFonts w:ascii="Simplified Arabic" w:eastAsia="Simplified Arabic" w:hAnsi="Simplified Arabic" w:cs="Simplified Arabic"/>
          <w:sz w:val="28"/>
          <w:szCs w:val="28"/>
          <w:rtl/>
        </w:rPr>
        <w:t xml:space="preserve"> أشد وأقوى من (السين).</w:t>
      </w:r>
    </w:p>
    <w:p w14:paraId="00000059"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وجاء الفعل (صراط) في الآية (صراط الذين أنعمت عليهم غير المغضوب عليهم ولا الضالين) مضافاً، وقد قال الطبري عن (صراط الذين أنعمت عليهم) بأنها (إبانة عن الصراط المستقيم أي الصراط هو؟ إذ كان كل طريق من طرق الحق صراطاً مستقيماً، فقيل لمحمد (صلى الله عليه </w:t>
      </w:r>
      <w:proofErr w:type="spellStart"/>
      <w:r>
        <w:rPr>
          <w:rFonts w:ascii="Simplified Arabic" w:eastAsia="Simplified Arabic" w:hAnsi="Simplified Arabic" w:cs="Simplified Arabic"/>
          <w:sz w:val="28"/>
          <w:szCs w:val="28"/>
          <w:rtl/>
        </w:rPr>
        <w:t>وآله</w:t>
      </w:r>
      <w:proofErr w:type="spellEnd"/>
      <w:r>
        <w:rPr>
          <w:rFonts w:ascii="Simplified Arabic" w:eastAsia="Simplified Arabic" w:hAnsi="Simplified Arabic" w:cs="Simplified Arabic"/>
          <w:sz w:val="28"/>
          <w:szCs w:val="28"/>
          <w:rtl/>
        </w:rPr>
        <w:t xml:space="preserve"> وسلم) : قل </w:t>
      </w:r>
      <w:proofErr w:type="spellStart"/>
      <w:r>
        <w:rPr>
          <w:rFonts w:ascii="Simplified Arabic" w:eastAsia="Simplified Arabic" w:hAnsi="Simplified Arabic" w:cs="Simplified Arabic"/>
          <w:sz w:val="28"/>
          <w:szCs w:val="28"/>
          <w:rtl/>
        </w:rPr>
        <w:t>يامحمد</w:t>
      </w:r>
      <w:proofErr w:type="spellEnd"/>
      <w:r>
        <w:rPr>
          <w:rFonts w:ascii="Simplified Arabic" w:eastAsia="Simplified Arabic" w:hAnsi="Simplified Arabic" w:cs="Simplified Arabic"/>
          <w:sz w:val="28"/>
          <w:szCs w:val="28"/>
          <w:rtl/>
        </w:rPr>
        <w:t xml:space="preserve">: أهدنا </w:t>
      </w:r>
      <w:r>
        <w:rPr>
          <w:rFonts w:ascii="Simplified Arabic" w:eastAsia="Simplified Arabic" w:hAnsi="Simplified Arabic" w:cs="Simplified Arabic"/>
          <w:sz w:val="28"/>
          <w:szCs w:val="28"/>
          <w:rtl/>
        </w:rPr>
        <w:lastRenderedPageBreak/>
        <w:t xml:space="preserve">الصراط المستقيم، صراط الذين أنعمت عليهم بطاعتك وعبادتك.. وقيل: هم النبيون.. وقيل: هو طريق النبي (صلى الله عليه </w:t>
      </w:r>
      <w:proofErr w:type="spellStart"/>
      <w:r>
        <w:rPr>
          <w:rFonts w:ascii="Simplified Arabic" w:eastAsia="Simplified Arabic" w:hAnsi="Simplified Arabic" w:cs="Simplified Arabic"/>
          <w:sz w:val="28"/>
          <w:szCs w:val="28"/>
          <w:rtl/>
        </w:rPr>
        <w:t>وآله</w:t>
      </w:r>
      <w:proofErr w:type="spellEnd"/>
      <w:r>
        <w:rPr>
          <w:rFonts w:ascii="Simplified Arabic" w:eastAsia="Simplified Arabic" w:hAnsi="Simplified Arabic" w:cs="Simplified Arabic"/>
          <w:sz w:val="28"/>
          <w:szCs w:val="28"/>
          <w:rtl/>
        </w:rPr>
        <w:t xml:space="preserve"> وسلم ) ومن معه)</w:t>
      </w:r>
      <w:r>
        <w:rPr>
          <w:rFonts w:ascii="Simplified Arabic" w:eastAsia="Simplified Arabic" w:hAnsi="Simplified Arabic" w:cs="Simplified Arabic"/>
          <w:sz w:val="28"/>
          <w:szCs w:val="28"/>
          <w:vertAlign w:val="superscript"/>
        </w:rPr>
        <w:t>(72)</w:t>
      </w:r>
      <w:r>
        <w:rPr>
          <w:rFonts w:ascii="Simplified Arabic" w:eastAsia="Simplified Arabic" w:hAnsi="Simplified Arabic" w:cs="Simplified Arabic"/>
          <w:sz w:val="28"/>
          <w:szCs w:val="28"/>
        </w:rPr>
        <w:t>.</w:t>
      </w:r>
    </w:p>
    <w:p w14:paraId="0000005A"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 (صراط الذين أنعمت عليهم) كأنما يقال: أهدنا الصراط المستقيم أهدنا صراط الذين أنعمت عليهم، أي جاء هنا للتأكيد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الصراط المستقيم إنما تفسيره صراط المسلمين، ليكون بذلك كشهادة لصراط المسلمين </w:t>
      </w:r>
      <w:proofErr w:type="spellStart"/>
      <w:r>
        <w:rPr>
          <w:rFonts w:ascii="Simplified Arabic" w:eastAsia="Simplified Arabic" w:hAnsi="Simplified Arabic" w:cs="Simplified Arabic"/>
          <w:sz w:val="28"/>
          <w:szCs w:val="28"/>
          <w:rtl/>
        </w:rPr>
        <w:t>بأستقامته</w:t>
      </w:r>
      <w:proofErr w:type="spellEnd"/>
      <w:r>
        <w:rPr>
          <w:rFonts w:ascii="Simplified Arabic" w:eastAsia="Simplified Arabic" w:hAnsi="Simplified Arabic" w:cs="Simplified Arabic"/>
          <w:sz w:val="28"/>
          <w:szCs w:val="28"/>
          <w:rtl/>
        </w:rPr>
        <w:t xml:space="preserve">. وقد قيل: (فائدة ذلك التوكيد لما فيه من التثنية والتكرير والإشعار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الطريق المستقيم بيانه وتفسيره صراط المسلمين ليكون ذلك </w:t>
      </w:r>
      <w:proofErr w:type="spellStart"/>
      <w:r>
        <w:rPr>
          <w:rFonts w:ascii="Simplified Arabic" w:eastAsia="Simplified Arabic" w:hAnsi="Simplified Arabic" w:cs="Simplified Arabic"/>
          <w:sz w:val="28"/>
          <w:szCs w:val="28"/>
          <w:rtl/>
        </w:rPr>
        <w:t>شهارد</w:t>
      </w:r>
      <w:proofErr w:type="spellEnd"/>
      <w:r>
        <w:rPr>
          <w:rFonts w:ascii="Simplified Arabic" w:eastAsia="Simplified Arabic" w:hAnsi="Simplified Arabic" w:cs="Simplified Arabic"/>
          <w:sz w:val="28"/>
          <w:szCs w:val="28"/>
          <w:rtl/>
        </w:rPr>
        <w:t xml:space="preserve"> لصراط المسلمين </w:t>
      </w:r>
      <w:proofErr w:type="spellStart"/>
      <w:r>
        <w:rPr>
          <w:rFonts w:ascii="Simplified Arabic" w:eastAsia="Simplified Arabic" w:hAnsi="Simplified Arabic" w:cs="Simplified Arabic"/>
          <w:sz w:val="28"/>
          <w:szCs w:val="28"/>
          <w:rtl/>
        </w:rPr>
        <w:t>بالأستقامة</w:t>
      </w:r>
      <w:proofErr w:type="spellEnd"/>
      <w:r>
        <w:rPr>
          <w:rFonts w:ascii="Simplified Arabic" w:eastAsia="Simplified Arabic" w:hAnsi="Simplified Arabic" w:cs="Simplified Arabic"/>
          <w:sz w:val="28"/>
          <w:szCs w:val="28"/>
          <w:rtl/>
        </w:rPr>
        <w:t xml:space="preserve"> على أبلغ وجه وأكده، كما تقول: هل أدلك على فلان الأكرم والأفضل، لأنك تثبت ذكره مجملاً أولاً ومفصلاً ثانياً)</w:t>
      </w:r>
      <w:r>
        <w:rPr>
          <w:rFonts w:ascii="Simplified Arabic" w:eastAsia="Simplified Arabic" w:hAnsi="Simplified Arabic" w:cs="Simplified Arabic"/>
          <w:sz w:val="28"/>
          <w:szCs w:val="28"/>
          <w:vertAlign w:val="superscript"/>
        </w:rPr>
        <w:t>(73)</w:t>
      </w:r>
      <w:r>
        <w:rPr>
          <w:rFonts w:ascii="Simplified Arabic" w:eastAsia="Simplified Arabic" w:hAnsi="Simplified Arabic" w:cs="Simplified Arabic"/>
          <w:sz w:val="28"/>
          <w:szCs w:val="28"/>
        </w:rPr>
        <w:t>.</w:t>
      </w:r>
    </w:p>
    <w:p w14:paraId="0000005B"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وأن ثمة أمر يجب </w:t>
      </w:r>
      <w:proofErr w:type="spellStart"/>
      <w:r>
        <w:rPr>
          <w:rFonts w:ascii="Simplified Arabic" w:eastAsia="Simplified Arabic" w:hAnsi="Simplified Arabic" w:cs="Simplified Arabic"/>
          <w:sz w:val="28"/>
          <w:szCs w:val="28"/>
          <w:rtl/>
        </w:rPr>
        <w:t>الألتفات</w:t>
      </w:r>
      <w:proofErr w:type="spellEnd"/>
      <w:r>
        <w:rPr>
          <w:rFonts w:ascii="Simplified Arabic" w:eastAsia="Simplified Arabic" w:hAnsi="Simplified Arabic" w:cs="Simplified Arabic"/>
          <w:sz w:val="28"/>
          <w:szCs w:val="28"/>
          <w:rtl/>
        </w:rPr>
        <w:t xml:space="preserve"> نحوه، وهو السياق من </w:t>
      </w:r>
      <w:proofErr w:type="spellStart"/>
      <w:r>
        <w:rPr>
          <w:rFonts w:ascii="Simplified Arabic" w:eastAsia="Simplified Arabic" w:hAnsi="Simplified Arabic" w:cs="Simplified Arabic"/>
          <w:sz w:val="28"/>
          <w:szCs w:val="28"/>
          <w:rtl/>
        </w:rPr>
        <w:t>أختيار</w:t>
      </w:r>
      <w:proofErr w:type="spellEnd"/>
      <w:r>
        <w:rPr>
          <w:rFonts w:ascii="Simplified Arabic" w:eastAsia="Simplified Arabic" w:hAnsi="Simplified Arabic" w:cs="Simplified Arabic"/>
          <w:sz w:val="28"/>
          <w:szCs w:val="28"/>
          <w:rtl/>
        </w:rPr>
        <w:t xml:space="preserve"> اسم الموصول (الذين) بغرض الزيادة في العموم، وكذلك صلة الموصول، حيث جاءت عامة ومطلقة في الإنعام ليكون القصد منها هو نبينا الأكرم محمد (صلى الله عليه </w:t>
      </w:r>
      <w:proofErr w:type="spellStart"/>
      <w:r>
        <w:rPr>
          <w:rFonts w:ascii="Simplified Arabic" w:eastAsia="Simplified Arabic" w:hAnsi="Simplified Arabic" w:cs="Simplified Arabic"/>
          <w:sz w:val="28"/>
          <w:szCs w:val="28"/>
          <w:rtl/>
        </w:rPr>
        <w:t>وآله</w:t>
      </w:r>
      <w:proofErr w:type="spellEnd"/>
      <w:r>
        <w:rPr>
          <w:rFonts w:ascii="Simplified Arabic" w:eastAsia="Simplified Arabic" w:hAnsi="Simplified Arabic" w:cs="Simplified Arabic"/>
          <w:sz w:val="28"/>
          <w:szCs w:val="28"/>
          <w:rtl/>
        </w:rPr>
        <w:t xml:space="preserve"> وسلم) وآل بيته الكرام المعصومين، ومن تبعهم وسار على نهجهم إلى يوم الدين، وهذا ما نبه عليه الزمخشري، وايضاً ما يفصح عنه سياق النص الكريم والله اعلم.</w:t>
      </w:r>
    </w:p>
    <w:p w14:paraId="0000005C"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علل الزمخشري بدلية (صراط الذين) من (الصراط المستقيم) فقال: (فإن قلت: ما فائدة البدل؟ وهنا قيل: أهدنا صراط الذين أنعمت عليهم؟ قلت: فائدته التوكيد لما فيه من التثنية والتكرير والأشعار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الطريق المستقيم بيانه وتفسيره: صراط المسلمين؛ ليكون ذلك شهادة لصراط المسلمين </w:t>
      </w:r>
      <w:proofErr w:type="spellStart"/>
      <w:r>
        <w:rPr>
          <w:rFonts w:ascii="Simplified Arabic" w:eastAsia="Simplified Arabic" w:hAnsi="Simplified Arabic" w:cs="Simplified Arabic"/>
          <w:sz w:val="28"/>
          <w:szCs w:val="28"/>
          <w:rtl/>
        </w:rPr>
        <w:t>بالأستقامة</w:t>
      </w:r>
      <w:proofErr w:type="spellEnd"/>
      <w:r>
        <w:rPr>
          <w:rFonts w:ascii="Simplified Arabic" w:eastAsia="Simplified Arabic" w:hAnsi="Simplified Arabic" w:cs="Simplified Arabic"/>
          <w:sz w:val="28"/>
          <w:szCs w:val="28"/>
          <w:rtl/>
        </w:rPr>
        <w:t xml:space="preserve"> على أبلغ وجه </w:t>
      </w:r>
      <w:proofErr w:type="spellStart"/>
      <w:r>
        <w:rPr>
          <w:rFonts w:ascii="Simplified Arabic" w:eastAsia="Simplified Arabic" w:hAnsi="Simplified Arabic" w:cs="Simplified Arabic"/>
          <w:sz w:val="28"/>
          <w:szCs w:val="28"/>
          <w:rtl/>
        </w:rPr>
        <w:t>وآكده</w:t>
      </w:r>
      <w:proofErr w:type="spellEnd"/>
      <w:r>
        <w:rPr>
          <w:rFonts w:ascii="Simplified Arabic" w:eastAsia="Simplified Arabic" w:hAnsi="Simplified Arabic" w:cs="Simplified Arabic"/>
          <w:sz w:val="28"/>
          <w:szCs w:val="28"/>
          <w:rtl/>
        </w:rPr>
        <w:t xml:space="preserve">، والذين أنعمت عليهم: هم المؤمنون، وأطلق الإنعام ليشمل كل إنعام، لأن من أنعم عليه بنعمة </w:t>
      </w:r>
      <w:proofErr w:type="spellStart"/>
      <w:r>
        <w:rPr>
          <w:rFonts w:ascii="Simplified Arabic" w:eastAsia="Simplified Arabic" w:hAnsi="Simplified Arabic" w:cs="Simplified Arabic"/>
          <w:sz w:val="28"/>
          <w:szCs w:val="28"/>
          <w:rtl/>
        </w:rPr>
        <w:t>الأسلام</w:t>
      </w:r>
      <w:proofErr w:type="spellEnd"/>
      <w:r>
        <w:rPr>
          <w:rFonts w:ascii="Simplified Arabic" w:eastAsia="Simplified Arabic" w:hAnsi="Simplified Arabic" w:cs="Simplified Arabic"/>
          <w:sz w:val="28"/>
          <w:szCs w:val="28"/>
          <w:rtl/>
        </w:rPr>
        <w:t xml:space="preserve"> لم تبقَ نعمة إلا وأصابته </w:t>
      </w:r>
      <w:proofErr w:type="spellStart"/>
      <w:r>
        <w:rPr>
          <w:rFonts w:ascii="Simplified Arabic" w:eastAsia="Simplified Arabic" w:hAnsi="Simplified Arabic" w:cs="Simplified Arabic"/>
          <w:sz w:val="28"/>
          <w:szCs w:val="28"/>
          <w:rtl/>
        </w:rPr>
        <w:t>وأشتملت</w:t>
      </w:r>
      <w:proofErr w:type="spellEnd"/>
      <w:r>
        <w:rPr>
          <w:rFonts w:ascii="Simplified Arabic" w:eastAsia="Simplified Arabic" w:hAnsi="Simplified Arabic" w:cs="Simplified Arabic"/>
          <w:sz w:val="28"/>
          <w:szCs w:val="28"/>
          <w:rtl/>
        </w:rPr>
        <w:t xml:space="preserve"> عليه)</w:t>
      </w:r>
      <w:r>
        <w:rPr>
          <w:rFonts w:ascii="Simplified Arabic" w:eastAsia="Simplified Arabic" w:hAnsi="Simplified Arabic" w:cs="Simplified Arabic"/>
          <w:sz w:val="28"/>
          <w:szCs w:val="28"/>
          <w:vertAlign w:val="superscript"/>
        </w:rPr>
        <w:t>(74)</w:t>
      </w:r>
      <w:r>
        <w:rPr>
          <w:rFonts w:ascii="Simplified Arabic" w:eastAsia="Simplified Arabic" w:hAnsi="Simplified Arabic" w:cs="Simplified Arabic"/>
          <w:sz w:val="28"/>
          <w:szCs w:val="28"/>
          <w:rtl/>
        </w:rPr>
        <w:t>. وكان حذف المنعم به بقصد إرادة التعميم من باب تقليل اللفظ ولتكثير المعنى، حيث كان من المعلوم أن محط السؤال لبعض أهل النعمة وهم أهل الخصوصية</w:t>
      </w:r>
      <w:r>
        <w:rPr>
          <w:rFonts w:ascii="Simplified Arabic" w:eastAsia="Simplified Arabic" w:hAnsi="Simplified Arabic" w:cs="Simplified Arabic"/>
          <w:sz w:val="28"/>
          <w:szCs w:val="28"/>
          <w:vertAlign w:val="superscript"/>
        </w:rPr>
        <w:t>(75)</w:t>
      </w:r>
      <w:r>
        <w:rPr>
          <w:rFonts w:ascii="Simplified Arabic" w:eastAsia="Simplified Arabic" w:hAnsi="Simplified Arabic" w:cs="Simplified Arabic"/>
          <w:sz w:val="28"/>
          <w:szCs w:val="28"/>
        </w:rPr>
        <w:t>.</w:t>
      </w:r>
    </w:p>
    <w:p w14:paraId="0000005D"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في حين أن (الهمزة) في (أنعم) فهي تجعل الشيء مصاحب ما صيغ منه، إلا أنه ضمن معنى التفضيل معدى بعلى، وأصله التعدية بذاته. وأنعمته أي جعلته ذي نعمة، وهذا أحد المعاني التي (لأفعل)</w:t>
      </w:r>
      <w:r>
        <w:rPr>
          <w:rFonts w:ascii="Simplified Arabic" w:eastAsia="Simplified Arabic" w:hAnsi="Simplified Arabic" w:cs="Simplified Arabic"/>
          <w:sz w:val="28"/>
          <w:szCs w:val="28"/>
          <w:vertAlign w:val="superscript"/>
        </w:rPr>
        <w:t>(76)</w:t>
      </w:r>
      <w:r>
        <w:rPr>
          <w:rFonts w:ascii="Simplified Arabic" w:eastAsia="Simplified Arabic" w:hAnsi="Simplified Arabic" w:cs="Simplified Arabic"/>
          <w:sz w:val="28"/>
          <w:szCs w:val="28"/>
        </w:rPr>
        <w:t>.</w:t>
      </w:r>
    </w:p>
    <w:p w14:paraId="0000005E"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ثم تبعتها الآية (غير المغضوب عليهم </w:t>
      </w:r>
      <w:proofErr w:type="spellStart"/>
      <w:r>
        <w:rPr>
          <w:rFonts w:ascii="Simplified Arabic" w:eastAsia="Simplified Arabic" w:hAnsi="Simplified Arabic" w:cs="Simplified Arabic"/>
          <w:sz w:val="28"/>
          <w:szCs w:val="28"/>
          <w:rtl/>
        </w:rPr>
        <w:t>ولآ</w:t>
      </w:r>
      <w:proofErr w:type="spellEnd"/>
      <w:r>
        <w:rPr>
          <w:rFonts w:ascii="Simplified Arabic" w:eastAsia="Simplified Arabic" w:hAnsi="Simplified Arabic" w:cs="Simplified Arabic"/>
          <w:sz w:val="28"/>
          <w:szCs w:val="28"/>
          <w:rtl/>
        </w:rPr>
        <w:t xml:space="preserve"> الضآلين) أي الذين تتم معاملتهم معاملة الغضبان لمن وقع عليه غضبه، وعُرفت (غير) لتكون صفة لـ )الذين) وذلك بإضافتها للضد، فكان مثل الحركة بغير السكون، وبما أن المقصود من (غير) هو النفي وذلك لأن السياق له، وإنما عبر بها من دون أداة استثناء هو دلالة على بناء الكلام بدايةً، وعلى إخراج المتلبس بالصفة وصوناً للكلام من إفهام أن ما يعد أقل ومن دون لا</w:t>
      </w:r>
      <w:r>
        <w:rPr>
          <w:rFonts w:ascii="Simplified Arabic" w:eastAsia="Simplified Arabic" w:hAnsi="Simplified Arabic" w:cs="Simplified Arabic"/>
          <w:sz w:val="28"/>
          <w:szCs w:val="28"/>
          <w:vertAlign w:val="superscript"/>
        </w:rPr>
        <w:t>(77)</w:t>
      </w:r>
      <w:r>
        <w:rPr>
          <w:rFonts w:ascii="Simplified Arabic" w:eastAsia="Simplified Arabic" w:hAnsi="Simplified Arabic" w:cs="Simplified Arabic"/>
          <w:sz w:val="28"/>
          <w:szCs w:val="28"/>
        </w:rPr>
        <w:t>.</w:t>
      </w:r>
    </w:p>
    <w:p w14:paraId="0000005F"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ولفهم دلالات الآية اللغوية، يجب اولاً أمعان النظر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جملة (غير المغضوب عليهم) بدلاً من (الذين أنعمت عليهم) تعني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المنعم عليهم هم الفئة التي سلمت من غضب الله والضلال هي صفة (للذين)، أي انهم جمعوا بين النعمة المطلقة ونعمة الإيمان، لذلك فقد ساغ وقوعه صفة للذين وهو معرفة</w:t>
      </w:r>
      <w:r>
        <w:rPr>
          <w:rFonts w:ascii="Simplified Arabic" w:eastAsia="Simplified Arabic" w:hAnsi="Simplified Arabic" w:cs="Simplified Arabic"/>
          <w:sz w:val="28"/>
          <w:szCs w:val="28"/>
          <w:vertAlign w:val="superscript"/>
        </w:rPr>
        <w:t>(78)</w:t>
      </w:r>
      <w:r>
        <w:rPr>
          <w:rFonts w:ascii="Simplified Arabic" w:eastAsia="Simplified Arabic" w:hAnsi="Simplified Arabic" w:cs="Simplified Arabic"/>
          <w:sz w:val="28"/>
          <w:szCs w:val="28"/>
        </w:rPr>
        <w:t>.</w:t>
      </w:r>
    </w:p>
    <w:p w14:paraId="00000060"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ويجب </w:t>
      </w:r>
      <w:proofErr w:type="spellStart"/>
      <w:r>
        <w:rPr>
          <w:rFonts w:ascii="Simplified Arabic" w:eastAsia="Simplified Arabic" w:hAnsi="Simplified Arabic" w:cs="Simplified Arabic"/>
          <w:sz w:val="28"/>
          <w:szCs w:val="28"/>
          <w:rtl/>
        </w:rPr>
        <w:t>الألتفات</w:t>
      </w:r>
      <w:proofErr w:type="spellEnd"/>
      <w:r>
        <w:rPr>
          <w:rFonts w:ascii="Simplified Arabic" w:eastAsia="Simplified Arabic" w:hAnsi="Simplified Arabic" w:cs="Simplified Arabic"/>
          <w:sz w:val="28"/>
          <w:szCs w:val="28"/>
          <w:rtl/>
        </w:rPr>
        <w:t xml:space="preserve"> لـ (غير)، حيث لا يتم تعريفه إلا </w:t>
      </w:r>
      <w:proofErr w:type="spellStart"/>
      <w:r>
        <w:rPr>
          <w:rFonts w:ascii="Simplified Arabic" w:eastAsia="Simplified Arabic" w:hAnsi="Simplified Arabic" w:cs="Simplified Arabic"/>
          <w:sz w:val="28"/>
          <w:szCs w:val="28"/>
          <w:rtl/>
        </w:rPr>
        <w:t>بالأضافة</w:t>
      </w:r>
      <w:proofErr w:type="spellEnd"/>
      <w:r>
        <w:rPr>
          <w:rFonts w:ascii="Simplified Arabic" w:eastAsia="Simplified Arabic" w:hAnsi="Simplified Arabic" w:cs="Simplified Arabic"/>
          <w:sz w:val="28"/>
          <w:szCs w:val="28"/>
          <w:rtl/>
        </w:rPr>
        <w:t xml:space="preserve"> وذلك لأنه قد وقع بين متضادين، وكانا معرفتين تعرف بالإضافة، ومثل ذلك القول: عجبت من الحركة غير السكون، والمنعم والمغضوب عليهم متضادتان</w:t>
      </w:r>
      <w:r>
        <w:rPr>
          <w:rFonts w:ascii="Simplified Arabic" w:eastAsia="Simplified Arabic" w:hAnsi="Simplified Arabic" w:cs="Simplified Arabic"/>
          <w:sz w:val="28"/>
          <w:szCs w:val="28"/>
          <w:vertAlign w:val="superscript"/>
        </w:rPr>
        <w:t>(79)</w:t>
      </w:r>
      <w:r>
        <w:rPr>
          <w:rFonts w:ascii="Simplified Arabic" w:eastAsia="Simplified Arabic" w:hAnsi="Simplified Arabic" w:cs="Simplified Arabic"/>
          <w:sz w:val="28"/>
          <w:szCs w:val="28"/>
        </w:rPr>
        <w:t>.</w:t>
      </w:r>
    </w:p>
    <w:p w14:paraId="00000061"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اما عن دخول (لا) في (ولا الضالين)، فإن ذلك لما في (غير) من معنى النفي، كأن يُقال: (لا المغضوب عليهم ولا الضالين)، كما أن (لا) قد دخلت من أجل تأكيد معنى النفي والذي تدل عليه (غير) بحيث أشعر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الضالين هم غير المغضوب عليهم وإن كانا قد </w:t>
      </w:r>
      <w:proofErr w:type="spellStart"/>
      <w:r>
        <w:rPr>
          <w:rFonts w:ascii="Simplified Arabic" w:eastAsia="Simplified Arabic" w:hAnsi="Simplified Arabic" w:cs="Simplified Arabic"/>
          <w:sz w:val="28"/>
          <w:szCs w:val="28"/>
          <w:rtl/>
        </w:rPr>
        <w:t>أشتركا</w:t>
      </w:r>
      <w:proofErr w:type="spellEnd"/>
      <w:r>
        <w:rPr>
          <w:rFonts w:ascii="Simplified Arabic" w:eastAsia="Simplified Arabic" w:hAnsi="Simplified Arabic" w:cs="Simplified Arabic"/>
          <w:sz w:val="28"/>
          <w:szCs w:val="28"/>
          <w:rtl/>
        </w:rPr>
        <w:t xml:space="preserve"> في الضلال والغضب، وبسبب تقارب معنى (لا) و (غير) فقد أجاز الزمخشري (أنا زيد غير ضارب)، كما وأجاز (أنا زيد لا ضارب)، فأوردهما مورد وفاق</w:t>
      </w:r>
      <w:r>
        <w:rPr>
          <w:rFonts w:ascii="Simplified Arabic" w:eastAsia="Simplified Arabic" w:hAnsi="Simplified Arabic" w:cs="Simplified Arabic"/>
          <w:sz w:val="28"/>
          <w:szCs w:val="28"/>
          <w:vertAlign w:val="superscript"/>
        </w:rPr>
        <w:t>(80)</w:t>
      </w:r>
      <w:r>
        <w:rPr>
          <w:rFonts w:ascii="Simplified Arabic" w:eastAsia="Simplified Arabic" w:hAnsi="Simplified Arabic" w:cs="Simplified Arabic"/>
          <w:sz w:val="28"/>
          <w:szCs w:val="28"/>
        </w:rPr>
        <w:t>.</w:t>
      </w:r>
    </w:p>
    <w:p w14:paraId="00000062"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في حين أن (الواو) هنا عاطفة ايضاً، ولكن الملفت للنظر </w:t>
      </w:r>
      <w:proofErr w:type="spellStart"/>
      <w:r>
        <w:rPr>
          <w:rFonts w:ascii="Simplified Arabic" w:eastAsia="Simplified Arabic" w:hAnsi="Simplified Arabic" w:cs="Simplified Arabic"/>
          <w:sz w:val="28"/>
          <w:szCs w:val="28"/>
          <w:rtl/>
        </w:rPr>
        <w:t>بإنها</w:t>
      </w:r>
      <w:proofErr w:type="spellEnd"/>
      <w:r>
        <w:rPr>
          <w:rFonts w:ascii="Simplified Arabic" w:eastAsia="Simplified Arabic" w:hAnsi="Simplified Arabic" w:cs="Simplified Arabic"/>
          <w:sz w:val="28"/>
          <w:szCs w:val="28"/>
          <w:rtl/>
        </w:rPr>
        <w:t xml:space="preserve"> حرف العطف الوحيد والذي يقترن بحرف الجحد (لا) للمزيد من التوكيد. وأن (لا) والمسماة بالمزيدة عن البصريين إنما تقع بعد الواو العاطفة وفي سياق النفي وذلك للتأكيد والتصريح بتعليق النفي بالمعطوف والمعطوف عليه؛ حتى لا يتوهم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المنفي هو المجموع من حيث هو مجموع، فيجوز عندها ثبوت أحدهما. وبذلك يتناسب قوله جل وعلا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وقوله ( غير المغضوب عليهم ولا الضالين)، فالحمد غير مقيد بزمن ولا بفاعل معين، بل ومطلق، كما أنه دائم ثابت </w:t>
      </w:r>
      <w:proofErr w:type="spellStart"/>
      <w:r>
        <w:rPr>
          <w:rFonts w:ascii="Simplified Arabic" w:eastAsia="Simplified Arabic" w:hAnsi="Simplified Arabic" w:cs="Simplified Arabic"/>
          <w:sz w:val="28"/>
          <w:szCs w:val="28"/>
          <w:rtl/>
        </w:rPr>
        <w:t>وهولاء</w:t>
      </w:r>
      <w:proofErr w:type="spellEnd"/>
      <w:r>
        <w:rPr>
          <w:rFonts w:ascii="Simplified Arabic" w:eastAsia="Simplified Arabic" w:hAnsi="Simplified Arabic" w:cs="Simplified Arabic"/>
          <w:sz w:val="28"/>
          <w:szCs w:val="28"/>
          <w:rtl/>
        </w:rPr>
        <w:t xml:space="preserve"> المغضوب عليهم والضالون على جهة الدوام والثبوت</w:t>
      </w:r>
      <w:r>
        <w:rPr>
          <w:rFonts w:ascii="Simplified Arabic" w:eastAsia="Simplified Arabic" w:hAnsi="Simplified Arabic" w:cs="Simplified Arabic"/>
          <w:sz w:val="28"/>
          <w:szCs w:val="28"/>
          <w:vertAlign w:val="superscript"/>
        </w:rPr>
        <w:t>(81)</w:t>
      </w:r>
      <w:r>
        <w:rPr>
          <w:rFonts w:ascii="Simplified Arabic" w:eastAsia="Simplified Arabic" w:hAnsi="Simplified Arabic" w:cs="Simplified Arabic"/>
          <w:sz w:val="28"/>
          <w:szCs w:val="28"/>
        </w:rPr>
        <w:t>.</w:t>
      </w:r>
    </w:p>
    <w:p w14:paraId="00000063"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وهناك قيمة دلالية موحية للضاد أيضاً في قوله جل وعلا: ( </w:t>
      </w:r>
      <w:proofErr w:type="spellStart"/>
      <w:r>
        <w:rPr>
          <w:rFonts w:ascii="Simplified Arabic" w:eastAsia="Simplified Arabic" w:hAnsi="Simplified Arabic" w:cs="Simplified Arabic"/>
          <w:sz w:val="28"/>
          <w:szCs w:val="28"/>
          <w:rtl/>
        </w:rPr>
        <w:t>ولآ</w:t>
      </w:r>
      <w:proofErr w:type="spellEnd"/>
      <w:r>
        <w:rPr>
          <w:rFonts w:ascii="Simplified Arabic" w:eastAsia="Simplified Arabic" w:hAnsi="Simplified Arabic" w:cs="Simplified Arabic"/>
          <w:sz w:val="28"/>
          <w:szCs w:val="28"/>
          <w:rtl/>
        </w:rPr>
        <w:t xml:space="preserve"> الضآلين) بصورة التهويل والتشديد على (الضاد) والتي تجلجل وتُنطق بملء الفم مما يدل على تعمد </w:t>
      </w:r>
      <w:proofErr w:type="spellStart"/>
      <w:r>
        <w:rPr>
          <w:rFonts w:ascii="Simplified Arabic" w:eastAsia="Simplified Arabic" w:hAnsi="Simplified Arabic" w:cs="Simplified Arabic"/>
          <w:sz w:val="28"/>
          <w:szCs w:val="28"/>
          <w:rtl/>
        </w:rPr>
        <w:t>الأنحراف</w:t>
      </w:r>
      <w:proofErr w:type="spellEnd"/>
      <w:r>
        <w:rPr>
          <w:rFonts w:ascii="Simplified Arabic" w:eastAsia="Simplified Arabic" w:hAnsi="Simplified Arabic" w:cs="Simplified Arabic"/>
          <w:sz w:val="28"/>
          <w:szCs w:val="28"/>
          <w:rtl/>
        </w:rPr>
        <w:t xml:space="preserve"> والتأصل فيه والذي يحتوي كيان أهله ومتبعيه، لتأتي (الألف) متمثلة بصورة فراغ الضال من الرضا والإيمان والطمأنينة، وذلك لأنها الصوت الذي يحمل صورته في فراغية الوجود ومبدأ المسير الثابت على أصل </w:t>
      </w:r>
      <w:proofErr w:type="spellStart"/>
      <w:r>
        <w:rPr>
          <w:rFonts w:ascii="Simplified Arabic" w:eastAsia="Simplified Arabic" w:hAnsi="Simplified Arabic" w:cs="Simplified Arabic"/>
          <w:sz w:val="28"/>
          <w:szCs w:val="28"/>
          <w:rtl/>
        </w:rPr>
        <w:t>الأبتعاد</w:t>
      </w:r>
      <w:proofErr w:type="spellEnd"/>
      <w:r>
        <w:rPr>
          <w:rFonts w:ascii="Simplified Arabic" w:eastAsia="Simplified Arabic" w:hAnsi="Simplified Arabic" w:cs="Simplified Arabic"/>
          <w:sz w:val="28"/>
          <w:szCs w:val="28"/>
          <w:rtl/>
        </w:rPr>
        <w:t xml:space="preserve"> عن نهج الفطرة والتسليم، في حين يسهم المد المثقل </w:t>
      </w:r>
      <w:proofErr w:type="spellStart"/>
      <w:r>
        <w:rPr>
          <w:rFonts w:ascii="Simplified Arabic" w:eastAsia="Simplified Arabic" w:hAnsi="Simplified Arabic" w:cs="Simplified Arabic"/>
          <w:sz w:val="28"/>
          <w:szCs w:val="28"/>
          <w:rtl/>
        </w:rPr>
        <w:t>الكلمي</w:t>
      </w:r>
      <w:proofErr w:type="spellEnd"/>
      <w:r>
        <w:rPr>
          <w:rFonts w:ascii="Simplified Arabic" w:eastAsia="Simplified Arabic" w:hAnsi="Simplified Arabic" w:cs="Simplified Arabic"/>
          <w:sz w:val="28"/>
          <w:szCs w:val="28"/>
          <w:rtl/>
        </w:rPr>
        <w:t xml:space="preserve"> في ( دلالة التمادي والضلال والثبوت عليه)، فضلاً على أن (اللام) المشددة تمتلك مظهراً لونياً لصورة الإصرار </w:t>
      </w:r>
      <w:proofErr w:type="spellStart"/>
      <w:r>
        <w:rPr>
          <w:rFonts w:ascii="Simplified Arabic" w:eastAsia="Simplified Arabic" w:hAnsi="Simplified Arabic" w:cs="Simplified Arabic"/>
          <w:sz w:val="28"/>
          <w:szCs w:val="28"/>
          <w:rtl/>
        </w:rPr>
        <w:t>الإنحرافي</w:t>
      </w:r>
      <w:proofErr w:type="spellEnd"/>
      <w:r>
        <w:rPr>
          <w:rFonts w:ascii="Simplified Arabic" w:eastAsia="Simplified Arabic" w:hAnsi="Simplified Arabic" w:cs="Simplified Arabic"/>
          <w:sz w:val="28"/>
          <w:szCs w:val="28"/>
          <w:rtl/>
        </w:rPr>
        <w:t xml:space="preserve"> والذي بات تطبعاً مؤكداً بتكلف اهله</w:t>
      </w:r>
      <w:r>
        <w:rPr>
          <w:rFonts w:ascii="Simplified Arabic" w:eastAsia="Simplified Arabic" w:hAnsi="Simplified Arabic" w:cs="Simplified Arabic"/>
          <w:sz w:val="28"/>
          <w:szCs w:val="28"/>
          <w:vertAlign w:val="superscript"/>
        </w:rPr>
        <w:t>(82)</w:t>
      </w:r>
      <w:r>
        <w:rPr>
          <w:rFonts w:ascii="Simplified Arabic" w:eastAsia="Simplified Arabic" w:hAnsi="Simplified Arabic" w:cs="Simplified Arabic"/>
          <w:sz w:val="28"/>
          <w:szCs w:val="28"/>
          <w:rtl/>
        </w:rPr>
        <w:t xml:space="preserve">. لذلك، فإن </w:t>
      </w:r>
      <w:proofErr w:type="spellStart"/>
      <w:r>
        <w:rPr>
          <w:rFonts w:ascii="Simplified Arabic" w:eastAsia="Simplified Arabic" w:hAnsi="Simplified Arabic" w:cs="Simplified Arabic"/>
          <w:sz w:val="28"/>
          <w:szCs w:val="28"/>
          <w:rtl/>
        </w:rPr>
        <w:t>أنتقاء</w:t>
      </w:r>
      <w:proofErr w:type="spellEnd"/>
      <w:r>
        <w:rPr>
          <w:rFonts w:ascii="Simplified Arabic" w:eastAsia="Simplified Arabic" w:hAnsi="Simplified Arabic" w:cs="Simplified Arabic"/>
          <w:sz w:val="28"/>
          <w:szCs w:val="28"/>
          <w:rtl/>
        </w:rPr>
        <w:t xml:space="preserve"> كلمة (الضآلين) تعد بمثابة </w:t>
      </w:r>
      <w:proofErr w:type="spellStart"/>
      <w:r>
        <w:rPr>
          <w:rFonts w:ascii="Simplified Arabic" w:eastAsia="Simplified Arabic" w:hAnsi="Simplified Arabic" w:cs="Simplified Arabic"/>
          <w:sz w:val="28"/>
          <w:szCs w:val="28"/>
          <w:rtl/>
        </w:rPr>
        <w:t>أنتقاء</w:t>
      </w:r>
      <w:proofErr w:type="spellEnd"/>
      <w:r>
        <w:rPr>
          <w:rFonts w:ascii="Simplified Arabic" w:eastAsia="Simplified Arabic" w:hAnsi="Simplified Arabic" w:cs="Simplified Arabic"/>
          <w:sz w:val="28"/>
          <w:szCs w:val="28"/>
          <w:rtl/>
        </w:rPr>
        <w:t xml:space="preserve"> أعجازي لصوت يدل على بذاته على عواقب الموسومين به، والمتصفين بصفاته، وليكون أيضاً أكثر ردعاً في بلوغ الرسالة وتوجيه العناية من أجل النجاة من النار وعذاب الواحد الجبار</w:t>
      </w:r>
      <w:r>
        <w:rPr>
          <w:rFonts w:ascii="Simplified Arabic" w:eastAsia="Simplified Arabic" w:hAnsi="Simplified Arabic" w:cs="Simplified Arabic"/>
          <w:sz w:val="28"/>
          <w:szCs w:val="28"/>
          <w:vertAlign w:val="superscript"/>
        </w:rPr>
        <w:t>(83)</w:t>
      </w:r>
      <w:r>
        <w:rPr>
          <w:rFonts w:ascii="Simplified Arabic" w:eastAsia="Simplified Arabic" w:hAnsi="Simplified Arabic" w:cs="Simplified Arabic"/>
          <w:sz w:val="28"/>
          <w:szCs w:val="28"/>
        </w:rPr>
        <w:t>.</w:t>
      </w:r>
    </w:p>
    <w:p w14:paraId="00000064" w14:textId="77777777" w:rsidR="00762B9D" w:rsidRDefault="0010070F" w:rsidP="006F7737">
      <w:pPr>
        <w:spacing w:after="0" w:line="276" w:lineRule="auto"/>
        <w:ind w:firstLine="368"/>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يتضح مما سبق أعلاه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سورة الفاتحة تمتلك دلالات لغوية وجوانب بلاغية واضحة، ومنها حسن </w:t>
      </w:r>
      <w:proofErr w:type="spellStart"/>
      <w:r>
        <w:rPr>
          <w:rFonts w:ascii="Simplified Arabic" w:eastAsia="Simplified Arabic" w:hAnsi="Simplified Arabic" w:cs="Simplified Arabic"/>
          <w:sz w:val="28"/>
          <w:szCs w:val="28"/>
          <w:rtl/>
        </w:rPr>
        <w:t>الأفتتاح</w:t>
      </w:r>
      <w:proofErr w:type="spellEnd"/>
      <w:r>
        <w:rPr>
          <w:rFonts w:ascii="Simplified Arabic" w:eastAsia="Simplified Arabic" w:hAnsi="Simplified Arabic" w:cs="Simplified Arabic"/>
          <w:sz w:val="28"/>
          <w:szCs w:val="28"/>
          <w:rtl/>
        </w:rPr>
        <w:t xml:space="preserve"> والأبداع في المطلع، وايضاً المبالغة في الثناء والسبب في ذلك لإفادة (أل) </w:t>
      </w:r>
      <w:proofErr w:type="spellStart"/>
      <w:r>
        <w:rPr>
          <w:rFonts w:ascii="Simplified Arabic" w:eastAsia="Simplified Arabic" w:hAnsi="Simplified Arabic" w:cs="Simplified Arabic"/>
          <w:sz w:val="28"/>
          <w:szCs w:val="28"/>
          <w:rtl/>
        </w:rPr>
        <w:t>الأستغراق</w:t>
      </w:r>
      <w:proofErr w:type="spellEnd"/>
      <w:r>
        <w:rPr>
          <w:rFonts w:ascii="Simplified Arabic" w:eastAsia="Simplified Arabic" w:hAnsi="Simplified Arabic" w:cs="Simplified Arabic"/>
          <w:sz w:val="28"/>
          <w:szCs w:val="28"/>
          <w:rtl/>
        </w:rPr>
        <w:t xml:space="preserve"> وتلوين الخطاب والذي صيغته الخبر ومعناه قولوا: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والأختصاص</w:t>
      </w:r>
      <w:proofErr w:type="spellEnd"/>
      <w:r>
        <w:rPr>
          <w:rFonts w:ascii="Simplified Arabic" w:eastAsia="Simplified Arabic" w:hAnsi="Simplified Arabic" w:cs="Simplified Arabic"/>
          <w:sz w:val="28"/>
          <w:szCs w:val="28"/>
          <w:rtl/>
        </w:rPr>
        <w:t xml:space="preserve"> في قوله (لله)، والتقديم والتأخير في </w:t>
      </w:r>
      <w:r>
        <w:rPr>
          <w:rFonts w:ascii="Simplified Arabic" w:eastAsia="Simplified Arabic" w:hAnsi="Simplified Arabic" w:cs="Simplified Arabic"/>
          <w:sz w:val="28"/>
          <w:szCs w:val="28"/>
          <w:rtl/>
        </w:rPr>
        <w:lastRenderedPageBreak/>
        <w:t xml:space="preserve">(إياك نعبد)، وايضاً التصريح بعد الإبهام والذي تم تفسيره بقوله جل وعلا( صراط الذين أنعمت عليهم)، وطلب الشيء ودوام </w:t>
      </w:r>
      <w:proofErr w:type="spellStart"/>
      <w:r>
        <w:rPr>
          <w:rFonts w:ascii="Simplified Arabic" w:eastAsia="Simplified Arabic" w:hAnsi="Simplified Arabic" w:cs="Simplified Arabic"/>
          <w:sz w:val="28"/>
          <w:szCs w:val="28"/>
          <w:rtl/>
        </w:rPr>
        <w:t>أستمراره</w:t>
      </w:r>
      <w:proofErr w:type="spellEnd"/>
      <w:r>
        <w:rPr>
          <w:rFonts w:ascii="Simplified Arabic" w:eastAsia="Simplified Arabic" w:hAnsi="Simplified Arabic" w:cs="Simplified Arabic"/>
          <w:sz w:val="28"/>
          <w:szCs w:val="28"/>
          <w:rtl/>
        </w:rPr>
        <w:t xml:space="preserve"> في (أهدنا الصراط المستقيم)، أي بمعنى ثبتنا </w:t>
      </w:r>
      <w:proofErr w:type="spellStart"/>
      <w:r>
        <w:rPr>
          <w:rFonts w:ascii="Simplified Arabic" w:eastAsia="Simplified Arabic" w:hAnsi="Simplified Arabic" w:cs="Simplified Arabic"/>
          <w:sz w:val="28"/>
          <w:szCs w:val="28"/>
          <w:rtl/>
        </w:rPr>
        <w:t>ياالله</w:t>
      </w:r>
      <w:proofErr w:type="spellEnd"/>
      <w:r>
        <w:rPr>
          <w:rFonts w:ascii="Simplified Arabic" w:eastAsia="Simplified Arabic" w:hAnsi="Simplified Arabic" w:cs="Simplified Arabic"/>
          <w:sz w:val="28"/>
          <w:szCs w:val="28"/>
          <w:rtl/>
        </w:rPr>
        <w:t xml:space="preserve"> عليه، والسجع المتوازي بقوله تعالى (الرحمن الرحيم)، وسرد الصفات من أجل بيان الموصوف أو المدح والذم. كما ونجد في السورة ايضاً حضورًا للتسجيع في مواطن عدة ومنها (الرحيم، المستقيم) و ( نستعين، الضالين)، وكذلك الفواصل المؤثرة في النفس والتي تقوم على اتفاق مخارج الحروف أحيانًا ومنها (الرحمن، الدين، نستعين)، حيث يوجد في فواصل السورة تنويع بالحروف ما بين النون والميم، كما وقد اشتملت كلمات السورة وتراكيبها على الكثير من الأسرار البلاغية والتي جعلتها في قمة البلاغة والإعجاز والإبداع.</w:t>
      </w:r>
    </w:p>
    <w:p w14:paraId="00000066" w14:textId="77777777" w:rsidR="00762B9D" w:rsidRPr="004C1366" w:rsidRDefault="0010070F" w:rsidP="006F7737">
      <w:pPr>
        <w:spacing w:after="0" w:line="276" w:lineRule="auto"/>
        <w:jc w:val="center"/>
        <w:rPr>
          <w:rFonts w:asciiTheme="minorBidi" w:eastAsia="Simplified Arabic" w:hAnsiTheme="minorBidi" w:cstheme="minorBidi"/>
          <w:sz w:val="32"/>
          <w:szCs w:val="32"/>
        </w:rPr>
      </w:pPr>
      <w:r w:rsidRPr="004C1366">
        <w:rPr>
          <w:rFonts w:asciiTheme="minorBidi" w:eastAsia="Arabic Typesetting" w:hAnsiTheme="minorBidi" w:cstheme="minorBidi"/>
          <w:b/>
          <w:sz w:val="32"/>
          <w:szCs w:val="32"/>
          <w:rtl/>
        </w:rPr>
        <w:t xml:space="preserve">المطلب الثاني: الروابط والعوامل </w:t>
      </w:r>
      <w:proofErr w:type="spellStart"/>
      <w:r w:rsidRPr="004C1366">
        <w:rPr>
          <w:rFonts w:asciiTheme="minorBidi" w:eastAsia="Arabic Typesetting" w:hAnsiTheme="minorBidi" w:cstheme="minorBidi"/>
          <w:b/>
          <w:sz w:val="32"/>
          <w:szCs w:val="32"/>
          <w:rtl/>
        </w:rPr>
        <w:t>الحجاجية</w:t>
      </w:r>
      <w:proofErr w:type="spellEnd"/>
    </w:p>
    <w:p w14:paraId="00000067"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من المعروف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الحجاج هو تقديم الحجج والأدلة المؤدية إلى نتيجة معينة، وهو يتمثل في أنجاز تسلسلات </w:t>
      </w:r>
      <w:proofErr w:type="spellStart"/>
      <w:r>
        <w:rPr>
          <w:rFonts w:ascii="Simplified Arabic" w:eastAsia="Simplified Arabic" w:hAnsi="Simplified Arabic" w:cs="Simplified Arabic"/>
          <w:sz w:val="28"/>
          <w:szCs w:val="28"/>
          <w:rtl/>
        </w:rPr>
        <w:t>أستنتاجية</w:t>
      </w:r>
      <w:proofErr w:type="spellEnd"/>
      <w:r>
        <w:rPr>
          <w:rFonts w:ascii="Simplified Arabic" w:eastAsia="Simplified Arabic" w:hAnsi="Simplified Arabic" w:cs="Simplified Arabic"/>
          <w:sz w:val="28"/>
          <w:szCs w:val="28"/>
          <w:rtl/>
        </w:rPr>
        <w:t xml:space="preserve"> داخل الخطاب، وبعبارة أخرى، يتمثل الحجاج في إنجاز متواليات من الأقوال بعضها هو بمثابة الحجج اللغوية، وبعضها الأخر هو بمثابة النتائج التي نستنتج منها)</w:t>
      </w:r>
      <w:r>
        <w:rPr>
          <w:rFonts w:ascii="Simplified Arabic" w:eastAsia="Simplified Arabic" w:hAnsi="Simplified Arabic" w:cs="Simplified Arabic"/>
          <w:sz w:val="28"/>
          <w:szCs w:val="28"/>
          <w:vertAlign w:val="superscript"/>
        </w:rPr>
        <w:t>(84)</w:t>
      </w:r>
      <w:r>
        <w:rPr>
          <w:rFonts w:ascii="Simplified Arabic" w:eastAsia="Simplified Arabic" w:hAnsi="Simplified Arabic" w:cs="Simplified Arabic"/>
          <w:sz w:val="28"/>
          <w:szCs w:val="28"/>
        </w:rPr>
        <w:t>.</w:t>
      </w:r>
    </w:p>
    <w:p w14:paraId="00000068"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كما إن جوانب الخطاب الإلهي قد اشتمل على مختلف أساليب البيان، وضمت بين طياتها فخامة التعبير، حيث أن الكتب التي تتحدث عن جزالة لفظه ودقة معناه وبراعة أسلوبه كثيرة ومتنوعة</w:t>
      </w:r>
      <w:r>
        <w:rPr>
          <w:rFonts w:ascii="Simplified Arabic" w:eastAsia="Simplified Arabic" w:hAnsi="Simplified Arabic" w:cs="Simplified Arabic"/>
          <w:sz w:val="28"/>
          <w:szCs w:val="28"/>
          <w:vertAlign w:val="superscript"/>
        </w:rPr>
        <w:t>(85)</w:t>
      </w:r>
      <w:r>
        <w:rPr>
          <w:rFonts w:ascii="Simplified Arabic" w:eastAsia="Simplified Arabic" w:hAnsi="Simplified Arabic" w:cs="Simplified Arabic"/>
          <w:sz w:val="28"/>
          <w:szCs w:val="28"/>
          <w:rtl/>
        </w:rPr>
        <w:t xml:space="preserve">. وكذلك، فأن هناك الكثير من المقالات والمصادر والأبحاث التي تطرقت لأسلوب الحجاج ودوره الكبير والواضح في الخطابات جميعها سواءً كانت أدبية أو علمية، سياسية أم أخلاقية، ويرجع سبب أهمية الحجاج نتيجة لما آلت إليه البلاغة والتي </w:t>
      </w:r>
      <w:proofErr w:type="spellStart"/>
      <w:r>
        <w:rPr>
          <w:rFonts w:ascii="Simplified Arabic" w:eastAsia="Simplified Arabic" w:hAnsi="Simplified Arabic" w:cs="Simplified Arabic"/>
          <w:sz w:val="28"/>
          <w:szCs w:val="28"/>
          <w:rtl/>
        </w:rPr>
        <w:t>أعتمدت</w:t>
      </w:r>
      <w:proofErr w:type="spellEnd"/>
      <w:r>
        <w:rPr>
          <w:rFonts w:ascii="Simplified Arabic" w:eastAsia="Simplified Arabic" w:hAnsi="Simplified Arabic" w:cs="Simplified Arabic"/>
          <w:sz w:val="28"/>
          <w:szCs w:val="28"/>
          <w:rtl/>
        </w:rPr>
        <w:t xml:space="preserve"> على البيان والحجاج كركيزة أساسية ومهمة من أجل تحقيق الأقناع.</w:t>
      </w:r>
    </w:p>
    <w:p w14:paraId="00000069"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ويعد علم البلاغة من أجلّ العلوم و أكثرها ابداعاً، فهي تمثل الصلة الوثيقة بإعجاز الكتاب الكريم، بل تعد السبب الذي أظهر وجوه إعجازه، فكان للبلاغة فضيلة وشرف عظيم قد </w:t>
      </w:r>
      <w:proofErr w:type="spellStart"/>
      <w:r>
        <w:rPr>
          <w:rFonts w:ascii="Simplified Arabic" w:eastAsia="Simplified Arabic" w:hAnsi="Simplified Arabic" w:cs="Simplified Arabic"/>
          <w:sz w:val="28"/>
          <w:szCs w:val="28"/>
          <w:rtl/>
        </w:rPr>
        <w:t>حازها</w:t>
      </w:r>
      <w:proofErr w:type="spellEnd"/>
      <w:r>
        <w:rPr>
          <w:rFonts w:ascii="Simplified Arabic" w:eastAsia="Simplified Arabic" w:hAnsi="Simplified Arabic" w:cs="Simplified Arabic"/>
          <w:sz w:val="28"/>
          <w:szCs w:val="28"/>
          <w:rtl/>
        </w:rPr>
        <w:t xml:space="preserve"> لعنايته بأسرار الكلام العظيم وخصائص التعبير في الذكر الكريم. كما وأن علم بلاغة القرآن هو علم عظيم النفع وجليل القدر، قد اعتنى به علماء العربية على مختلف توجهاتهم ومقاصدهم، وأهتمت به كتب التفسير، وأغنت به كتب علوم القرآن.</w:t>
      </w:r>
    </w:p>
    <w:p w14:paraId="0000006A"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وأن القرآن الكريم هو أعلى وأسمى أسلوب قد تحققت فيه غاية البلاغة وذروة البيان، وهو من أعظم الكتب التي يمكن أن يُبحث فيها عن أسرار الجمال اللغوي والحجاج، وقد كثر في كتاب الله سبحانه وتعالى تعدد الأساليب وتنوعها وذلك مراعاةً لما </w:t>
      </w:r>
      <w:proofErr w:type="spellStart"/>
      <w:r>
        <w:rPr>
          <w:rFonts w:ascii="Simplified Arabic" w:eastAsia="Simplified Arabic" w:hAnsi="Simplified Arabic" w:cs="Simplified Arabic"/>
          <w:sz w:val="28"/>
          <w:szCs w:val="28"/>
          <w:rtl/>
        </w:rPr>
        <w:t>تقتضيه</w:t>
      </w:r>
      <w:proofErr w:type="spellEnd"/>
      <w:r>
        <w:rPr>
          <w:rFonts w:ascii="Simplified Arabic" w:eastAsia="Simplified Arabic" w:hAnsi="Simplified Arabic" w:cs="Simplified Arabic"/>
          <w:sz w:val="28"/>
          <w:szCs w:val="28"/>
          <w:rtl/>
        </w:rPr>
        <w:t xml:space="preserve"> أحوال المخاطَبين، إذ كان القرآن خطابًا للبشر كافة، مؤمنهم وكافرهم، وكانت تتنزل فيه الآيات والدلائل على مقتضى اختلاف الأحوال</w:t>
      </w:r>
      <w:r>
        <w:rPr>
          <w:rFonts w:ascii="Simplified Arabic" w:eastAsia="Simplified Arabic" w:hAnsi="Simplified Arabic" w:cs="Simplified Arabic"/>
          <w:sz w:val="28"/>
          <w:szCs w:val="28"/>
          <w:vertAlign w:val="superscript"/>
        </w:rPr>
        <w:t>(86)</w:t>
      </w:r>
      <w:r>
        <w:rPr>
          <w:rFonts w:ascii="Simplified Arabic" w:eastAsia="Simplified Arabic" w:hAnsi="Simplified Arabic" w:cs="Simplified Arabic"/>
          <w:sz w:val="28"/>
          <w:szCs w:val="28"/>
        </w:rPr>
        <w:t>.</w:t>
      </w:r>
    </w:p>
    <w:p w14:paraId="0000006B"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ومن أجل الوقوف على البعد الحجاجي للروابط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كان لابد بأن يتم تحليل سورة الفاتحة وفق الروابط والعوامل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التي سيتم التطرق إليها أدناه.</w:t>
      </w:r>
    </w:p>
    <w:p w14:paraId="0000006C"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تبدأ سورة الفاتحة </w:t>
      </w:r>
      <w:proofErr w:type="spellStart"/>
      <w:r>
        <w:rPr>
          <w:rFonts w:ascii="Simplified Arabic" w:eastAsia="Simplified Arabic" w:hAnsi="Simplified Arabic" w:cs="Simplified Arabic"/>
          <w:sz w:val="28"/>
          <w:szCs w:val="28"/>
          <w:rtl/>
        </w:rPr>
        <w:t>بالحمدلله</w:t>
      </w:r>
      <w:proofErr w:type="spellEnd"/>
      <w:r>
        <w:rPr>
          <w:rFonts w:ascii="Simplified Arabic" w:eastAsia="Simplified Arabic" w:hAnsi="Simplified Arabic" w:cs="Simplified Arabic"/>
          <w:sz w:val="28"/>
          <w:szCs w:val="28"/>
          <w:rtl/>
        </w:rPr>
        <w:t xml:space="preserve"> جلا وعلا وتقديسه، فهو الله الرحمن الرحيم، والثناء على الله سبحانه ثناءً وحمداً تاماً وجامعاً لوصفه وصفاته بجميع محامده وتنزيهه عن جميع النقائص، وإثبات تفرده بالإلهية والوحدانية والملك.</w:t>
      </w:r>
    </w:p>
    <w:p w14:paraId="0000006D"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أما الآية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رب العالمين) فتدل على أن الله سبحانه وتعالى وحده يستحق الثناء وأنواع الحمد بأجمعها من الخلق، لأنه الخالق والمربي والرازق والسيد والحافظ، كما أن الترابط الدلالي والحجاجي بين النتيجة (الحمدُ لله) والسبب (رب العالمين)، وكأن قوله سبحانه (رب العالمين) قد جاء جواباً لمن يسأل لماذا: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أي بمعنى لماذا جعلتم أنواع الحمد جميعها لله؟ فيجيب جل في علاه: رب العالمين، ومن سواه يستحق الحمد والثناء.</w:t>
      </w:r>
    </w:p>
    <w:p w14:paraId="0000006E"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وتتمثل التبعية في البنية الثانية وتتضح بشكل أكثر، فكانت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 هي البنية الكبرى، وما بعدها (الرحمن....) مرتبطة بها بالتبعية، وذلك لأنّها جميعها توابع لها، وقد جاء حرف العطف بمثابة الرابط بين ( إِيَّاكَ نعبد) و (إِيَّاكَ نستعين)، حيث يظهر رابط التبعية في البنية الثالثة في الآية (الصراط المستقيم صراط الذين..)، فقد ارتبطت كلمة (الصراط ) الثانية بما قبلها، أي أنها وقعت بدلاً من الأولى، وارتبطت الآية (غير المغضوب) بما قبلها وذلك لأنها بدل من الضّمير في (عليهم) أو من الذين أو نعت </w:t>
      </w:r>
      <w:proofErr w:type="spellStart"/>
      <w:r>
        <w:rPr>
          <w:rFonts w:ascii="Simplified Arabic" w:eastAsia="Simplified Arabic" w:hAnsi="Simplified Arabic" w:cs="Simplified Arabic"/>
          <w:sz w:val="28"/>
          <w:szCs w:val="28"/>
          <w:rtl/>
        </w:rPr>
        <w:t>لل</w:t>
      </w:r>
      <w:proofErr w:type="spellEnd"/>
      <w:r>
        <w:rPr>
          <w:rFonts w:ascii="Simplified Arabic" w:eastAsia="Simplified Arabic" w:hAnsi="Simplified Arabic" w:cs="Simplified Arabic"/>
          <w:sz w:val="28"/>
          <w:szCs w:val="28"/>
          <w:rtl/>
        </w:rPr>
        <w:t>ـ (الذين).</w:t>
      </w:r>
    </w:p>
    <w:p w14:paraId="0000006F"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ورد في الآية (إياك نعبد وإياك نستعين) عدول من صيغة الغيبة لصيغة الخطاب، والظاهر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يقال: إياه نعبد وإياه نستعين، وذلك من أجل ملائمة صيغة الغيبة في الآيات التي سبقتها في قوله جل وعلا: (</w:t>
      </w: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رب العلمين الرحمن الرحيم مالك يوم الدين)، والسبب في ذلك هو </w:t>
      </w:r>
      <w:proofErr w:type="spellStart"/>
      <w:r>
        <w:rPr>
          <w:rFonts w:ascii="Simplified Arabic" w:eastAsia="Simplified Arabic" w:hAnsi="Simplified Arabic" w:cs="Simplified Arabic"/>
          <w:sz w:val="28"/>
          <w:szCs w:val="28"/>
          <w:rtl/>
        </w:rPr>
        <w:t>لأظهار</w:t>
      </w:r>
      <w:proofErr w:type="spellEnd"/>
      <w:r>
        <w:rPr>
          <w:rFonts w:ascii="Simplified Arabic" w:eastAsia="Simplified Arabic" w:hAnsi="Simplified Arabic" w:cs="Simplified Arabic"/>
          <w:sz w:val="28"/>
          <w:szCs w:val="28"/>
          <w:rtl/>
        </w:rPr>
        <w:t xml:space="preserve"> كمال العبادة والخضوع لله وحده سبحانه، وهذا </w:t>
      </w:r>
      <w:proofErr w:type="spellStart"/>
      <w:r>
        <w:rPr>
          <w:rFonts w:ascii="Simplified Arabic" w:eastAsia="Simplified Arabic" w:hAnsi="Simplified Arabic" w:cs="Simplified Arabic"/>
          <w:sz w:val="28"/>
          <w:szCs w:val="28"/>
          <w:rtl/>
        </w:rPr>
        <w:t>ماتبينته</w:t>
      </w:r>
      <w:proofErr w:type="spellEnd"/>
      <w:r>
        <w:rPr>
          <w:rFonts w:ascii="Simplified Arabic" w:eastAsia="Simplified Arabic" w:hAnsi="Simplified Arabic" w:cs="Simplified Arabic"/>
          <w:sz w:val="28"/>
          <w:szCs w:val="28"/>
          <w:rtl/>
        </w:rPr>
        <w:t xml:space="preserve"> اراء العلماء</w:t>
      </w:r>
      <w:r>
        <w:rPr>
          <w:rFonts w:ascii="Simplified Arabic" w:eastAsia="Simplified Arabic" w:hAnsi="Simplified Arabic" w:cs="Simplified Arabic"/>
          <w:sz w:val="28"/>
          <w:szCs w:val="28"/>
          <w:vertAlign w:val="superscript"/>
        </w:rPr>
        <w:t>(87)</w:t>
      </w:r>
      <w:r>
        <w:rPr>
          <w:rFonts w:ascii="Simplified Arabic" w:eastAsia="Simplified Arabic" w:hAnsi="Simplified Arabic" w:cs="Simplified Arabic"/>
          <w:sz w:val="28"/>
          <w:szCs w:val="28"/>
        </w:rPr>
        <w:t>.</w:t>
      </w:r>
    </w:p>
    <w:p w14:paraId="00000070"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وتتسم عدد من الحروف ببعد حجاجي واضح ومهم وذلك لربطها بين الحجج والنتائج والتنسيق فيما بينهما وذلك من أجل التعليل والتبرير والتفسير، وتعرف هذه الحروف بروابط العطف الحجاجي وأحرف العطف أحد هذه الروابط: (الفاء، الواو، ثم) والتي تقوم بدور حجاجي عظيم</w:t>
      </w:r>
      <w:r>
        <w:rPr>
          <w:rFonts w:ascii="Simplified Arabic" w:eastAsia="Simplified Arabic" w:hAnsi="Simplified Arabic" w:cs="Simplified Arabic"/>
          <w:sz w:val="28"/>
          <w:szCs w:val="28"/>
          <w:vertAlign w:val="superscript"/>
        </w:rPr>
        <w:t>(88)</w:t>
      </w:r>
      <w:r>
        <w:rPr>
          <w:rFonts w:ascii="Simplified Arabic" w:eastAsia="Simplified Arabic" w:hAnsi="Simplified Arabic" w:cs="Simplified Arabic"/>
          <w:sz w:val="28"/>
          <w:szCs w:val="28"/>
          <w:rtl/>
        </w:rPr>
        <w:t xml:space="preserve">، حيث يلاحظ </w:t>
      </w:r>
      <w:proofErr w:type="spellStart"/>
      <w:r>
        <w:rPr>
          <w:rFonts w:ascii="Simplified Arabic" w:eastAsia="Simplified Arabic" w:hAnsi="Simplified Arabic" w:cs="Simplified Arabic"/>
          <w:sz w:val="28"/>
          <w:szCs w:val="28"/>
          <w:rtl/>
        </w:rPr>
        <w:t>بإنها</w:t>
      </w:r>
      <w:proofErr w:type="spellEnd"/>
      <w:r>
        <w:rPr>
          <w:rFonts w:ascii="Simplified Arabic" w:eastAsia="Simplified Arabic" w:hAnsi="Simplified Arabic" w:cs="Simplified Arabic"/>
          <w:sz w:val="28"/>
          <w:szCs w:val="28"/>
          <w:rtl/>
        </w:rPr>
        <w:t xml:space="preserve"> تقوم بالربط بين حجتين لنتيجة واحدة ووصفهما بشكل مسلم حجاجياً يساعد </w:t>
      </w:r>
      <w:proofErr w:type="spellStart"/>
      <w:r>
        <w:rPr>
          <w:rFonts w:ascii="Simplified Arabic" w:eastAsia="Simplified Arabic" w:hAnsi="Simplified Arabic" w:cs="Simplified Arabic"/>
          <w:sz w:val="28"/>
          <w:szCs w:val="28"/>
          <w:rtl/>
        </w:rPr>
        <w:t>بأخضاع</w:t>
      </w:r>
      <w:proofErr w:type="spellEnd"/>
      <w:r>
        <w:rPr>
          <w:rFonts w:ascii="Simplified Arabic" w:eastAsia="Simplified Arabic" w:hAnsi="Simplified Arabic" w:cs="Simplified Arabic"/>
          <w:sz w:val="28"/>
          <w:szCs w:val="28"/>
          <w:rtl/>
        </w:rPr>
        <w:t xml:space="preserve"> هذه الحجج إلى تراتبية معينة بحسب قوتها في دعم النتيجة النهائية، كما وتسهم أيضاً في أبداع المقصود من المعنى لاسيما لو تم </w:t>
      </w:r>
      <w:proofErr w:type="spellStart"/>
      <w:r>
        <w:rPr>
          <w:rFonts w:ascii="Simplified Arabic" w:eastAsia="Simplified Arabic" w:hAnsi="Simplified Arabic" w:cs="Simplified Arabic"/>
          <w:sz w:val="28"/>
          <w:szCs w:val="28"/>
          <w:rtl/>
        </w:rPr>
        <w:t>أستخدام</w:t>
      </w:r>
      <w:proofErr w:type="spellEnd"/>
      <w:r>
        <w:rPr>
          <w:rFonts w:ascii="Simplified Arabic" w:eastAsia="Simplified Arabic" w:hAnsi="Simplified Arabic" w:cs="Simplified Arabic"/>
          <w:sz w:val="28"/>
          <w:szCs w:val="28"/>
          <w:rtl/>
        </w:rPr>
        <w:t xml:space="preserve"> كل حرف </w:t>
      </w:r>
      <w:proofErr w:type="spellStart"/>
      <w:r>
        <w:rPr>
          <w:rFonts w:ascii="Simplified Arabic" w:eastAsia="Simplified Arabic" w:hAnsi="Simplified Arabic" w:cs="Simplified Arabic"/>
          <w:sz w:val="28"/>
          <w:szCs w:val="28"/>
          <w:rtl/>
        </w:rPr>
        <w:t>وأستغلال</w:t>
      </w:r>
      <w:proofErr w:type="spellEnd"/>
      <w:r>
        <w:rPr>
          <w:rFonts w:ascii="Simplified Arabic" w:eastAsia="Simplified Arabic" w:hAnsi="Simplified Arabic" w:cs="Simplified Arabic"/>
          <w:sz w:val="28"/>
          <w:szCs w:val="28"/>
          <w:rtl/>
        </w:rPr>
        <w:t xml:space="preserve"> وظيفته في المكان والموضع المناسب، مما يزيد من الثبات في المعنى، ويلقي نوعاً من التنظيم </w:t>
      </w:r>
      <w:proofErr w:type="spellStart"/>
      <w:r>
        <w:rPr>
          <w:rFonts w:ascii="Simplified Arabic" w:eastAsia="Simplified Arabic" w:hAnsi="Simplified Arabic" w:cs="Simplified Arabic"/>
          <w:sz w:val="28"/>
          <w:szCs w:val="28"/>
          <w:rtl/>
        </w:rPr>
        <w:t>والإنسجام</w:t>
      </w:r>
      <w:proofErr w:type="spellEnd"/>
      <w:r>
        <w:rPr>
          <w:rFonts w:ascii="Simplified Arabic" w:eastAsia="Simplified Arabic" w:hAnsi="Simplified Arabic" w:cs="Simplified Arabic"/>
          <w:sz w:val="28"/>
          <w:szCs w:val="28"/>
          <w:rtl/>
        </w:rPr>
        <w:t xml:space="preserve"> على الخطاب من جهة أخرى</w:t>
      </w:r>
      <w:r>
        <w:rPr>
          <w:rFonts w:ascii="Simplified Arabic" w:eastAsia="Simplified Arabic" w:hAnsi="Simplified Arabic" w:cs="Simplified Arabic"/>
          <w:sz w:val="28"/>
          <w:szCs w:val="28"/>
          <w:vertAlign w:val="superscript"/>
        </w:rPr>
        <w:t>(89)</w:t>
      </w:r>
      <w:r>
        <w:rPr>
          <w:rFonts w:ascii="Simplified Arabic" w:eastAsia="Simplified Arabic" w:hAnsi="Simplified Arabic" w:cs="Simplified Arabic"/>
          <w:sz w:val="28"/>
          <w:szCs w:val="28"/>
        </w:rPr>
        <w:t>.</w:t>
      </w:r>
    </w:p>
    <w:p w14:paraId="00000071"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ومن الشواهد على حروف العطف الحجاجي في سورة الفاتحة ظهور الرابط الحجاجي (الواو) في الآيتين (إياك نعبد وإياك نستعين) و(غير المغضوب عليهم ولا الضالين)، والذي يجمع بين حجتين، كما </w:t>
      </w:r>
      <w:r>
        <w:rPr>
          <w:rFonts w:ascii="Simplified Arabic" w:eastAsia="Simplified Arabic" w:hAnsi="Simplified Arabic" w:cs="Simplified Arabic"/>
          <w:sz w:val="28"/>
          <w:szCs w:val="28"/>
          <w:rtl/>
        </w:rPr>
        <w:lastRenderedPageBreak/>
        <w:t>ويعمل على ترتيب الحجج وربطها مع بعضها وتقويتها، لذا فإن الواو تنهض من أجل الجمع بين حكمين متطابقين، وقد أعتبر أبن يعيش ميزة الواو في جمعها بين شيئين</w:t>
      </w:r>
      <w:r>
        <w:rPr>
          <w:rFonts w:ascii="Simplified Arabic" w:eastAsia="Simplified Arabic" w:hAnsi="Simplified Arabic" w:cs="Simplified Arabic"/>
          <w:sz w:val="28"/>
          <w:szCs w:val="28"/>
          <w:vertAlign w:val="superscript"/>
        </w:rPr>
        <w:t>(90)</w:t>
      </w:r>
      <w:r>
        <w:rPr>
          <w:rFonts w:ascii="Simplified Arabic" w:eastAsia="Simplified Arabic" w:hAnsi="Simplified Arabic" w:cs="Simplified Arabic"/>
          <w:sz w:val="28"/>
          <w:szCs w:val="28"/>
          <w:rtl/>
        </w:rPr>
        <w:t xml:space="preserve">. أما (لا) فهي زائدة لتوكيد النفي، أي مزيلة لتوهم المتوهم بأن الضالين هم المغضوب عليهم، كما ذكر بعض اللغويين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(غير ) لم يُكرر </w:t>
      </w:r>
      <w:proofErr w:type="spellStart"/>
      <w:r>
        <w:rPr>
          <w:rFonts w:ascii="Simplified Arabic" w:eastAsia="Simplified Arabic" w:hAnsi="Simplified Arabic" w:cs="Simplified Arabic"/>
          <w:sz w:val="28"/>
          <w:szCs w:val="28"/>
          <w:rtl/>
        </w:rPr>
        <w:t>أستخدامها</w:t>
      </w:r>
      <w:proofErr w:type="spellEnd"/>
      <w:r>
        <w:rPr>
          <w:rFonts w:ascii="Simplified Arabic" w:eastAsia="Simplified Arabic" w:hAnsi="Simplified Arabic" w:cs="Simplified Arabic"/>
          <w:sz w:val="28"/>
          <w:szCs w:val="28"/>
          <w:rtl/>
        </w:rPr>
        <w:t xml:space="preserve"> مع (الضالين) وذلك لأن (لا) أقل حروفاً، ومن أجل تفادي تكرار اللفظ والثقل الذي يحصل عن النطق بـ (غير) مرتين، كما وأن </w:t>
      </w:r>
      <w:proofErr w:type="spellStart"/>
      <w:r>
        <w:rPr>
          <w:rFonts w:ascii="Simplified Arabic" w:eastAsia="Simplified Arabic" w:hAnsi="Simplified Arabic" w:cs="Simplified Arabic"/>
          <w:sz w:val="28"/>
          <w:szCs w:val="28"/>
          <w:rtl/>
        </w:rPr>
        <w:t>الأتيان</w:t>
      </w:r>
      <w:proofErr w:type="spellEnd"/>
      <w:r>
        <w:rPr>
          <w:rFonts w:ascii="Simplified Arabic" w:eastAsia="Simplified Arabic" w:hAnsi="Simplified Arabic" w:cs="Simplified Arabic"/>
          <w:sz w:val="28"/>
          <w:szCs w:val="28"/>
          <w:rtl/>
        </w:rPr>
        <w:t xml:space="preserve"> بها مؤذن بنفي الغضب عن أصحاب الصراط المستقيم ونفي الضلال وغيره عنهم</w:t>
      </w:r>
      <w:r>
        <w:rPr>
          <w:rFonts w:ascii="Simplified Arabic" w:eastAsia="Simplified Arabic" w:hAnsi="Simplified Arabic" w:cs="Simplified Arabic"/>
          <w:sz w:val="28"/>
          <w:szCs w:val="28"/>
          <w:vertAlign w:val="superscript"/>
        </w:rPr>
        <w:t>(91)</w:t>
      </w:r>
      <w:r>
        <w:rPr>
          <w:rFonts w:ascii="Simplified Arabic" w:eastAsia="Simplified Arabic" w:hAnsi="Simplified Arabic" w:cs="Simplified Arabic"/>
          <w:sz w:val="28"/>
          <w:szCs w:val="28"/>
          <w:rtl/>
        </w:rPr>
        <w:t xml:space="preserve">. لذا، فإن (الواو) قد ربط بين المعنيين، كما وساهم في تحقيق التماسك الدلالي والحجاجي بين آيات السورة والتي تتميز بالربط </w:t>
      </w:r>
      <w:proofErr w:type="spellStart"/>
      <w:r>
        <w:rPr>
          <w:rFonts w:ascii="Simplified Arabic" w:eastAsia="Simplified Arabic" w:hAnsi="Simplified Arabic" w:cs="Simplified Arabic"/>
          <w:sz w:val="28"/>
          <w:szCs w:val="28"/>
          <w:rtl/>
        </w:rPr>
        <w:t>والأنسجام</w:t>
      </w:r>
      <w:proofErr w:type="spellEnd"/>
      <w:r>
        <w:rPr>
          <w:rFonts w:ascii="Simplified Arabic" w:eastAsia="Simplified Arabic" w:hAnsi="Simplified Arabic" w:cs="Simplified Arabic"/>
          <w:sz w:val="28"/>
          <w:szCs w:val="28"/>
          <w:rtl/>
        </w:rPr>
        <w:t xml:space="preserve"> من حيث الدلالة والمضمون.</w:t>
      </w:r>
    </w:p>
    <w:p w14:paraId="00000072"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لذا يتبين عمل الرابط الحجاجي من الآية الكريمة (إياك نعبد وإياك نستعين)، حيث قام بالوصل بين الحجج وعمل على ترتيبها بالشكل الذي يضمن دعم الحجة المطروحة وتقويتها على تحقيق النتائج، لكون العبادة لله وحده جل وعلا </w:t>
      </w:r>
      <w:proofErr w:type="spellStart"/>
      <w:r>
        <w:rPr>
          <w:rFonts w:ascii="Simplified Arabic" w:eastAsia="Simplified Arabic" w:hAnsi="Simplified Arabic" w:cs="Simplified Arabic"/>
          <w:sz w:val="28"/>
          <w:szCs w:val="28"/>
          <w:rtl/>
        </w:rPr>
        <w:t>والإستعانة</w:t>
      </w:r>
      <w:proofErr w:type="spellEnd"/>
      <w:r>
        <w:rPr>
          <w:rFonts w:ascii="Simplified Arabic" w:eastAsia="Simplified Arabic" w:hAnsi="Simplified Arabic" w:cs="Simplified Arabic"/>
          <w:sz w:val="28"/>
          <w:szCs w:val="28"/>
          <w:rtl/>
        </w:rPr>
        <w:t xml:space="preserve"> به وحده على أمور الدين والدنيا والآخرة، ويطمع العبد منه ذلك سبحانه وتعالى.</w:t>
      </w:r>
    </w:p>
    <w:p w14:paraId="00000073"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وقد جاء ايضاً تقديم الضمير المنفصل والمنصوب مع كاف الخطاب وتكراره، وايضاً أسناده لضمير المتكلم المحذوف وتقديره (نحن) يدل على حصر العبادة بالله وحده سبحانه </w:t>
      </w:r>
      <w:proofErr w:type="spellStart"/>
      <w:r>
        <w:rPr>
          <w:rFonts w:ascii="Simplified Arabic" w:eastAsia="Simplified Arabic" w:hAnsi="Simplified Arabic" w:cs="Simplified Arabic"/>
          <w:sz w:val="28"/>
          <w:szCs w:val="28"/>
          <w:rtl/>
        </w:rPr>
        <w:t>والأستعانة</w:t>
      </w:r>
      <w:proofErr w:type="spellEnd"/>
      <w:r>
        <w:rPr>
          <w:rFonts w:ascii="Simplified Arabic" w:eastAsia="Simplified Arabic" w:hAnsi="Simplified Arabic" w:cs="Simplified Arabic"/>
          <w:sz w:val="28"/>
          <w:szCs w:val="28"/>
          <w:rtl/>
        </w:rPr>
        <w:t xml:space="preserve"> به، كما أن تكرار الضمير (إياك) دليل كي </w:t>
      </w:r>
      <w:proofErr w:type="spellStart"/>
      <w:r>
        <w:rPr>
          <w:rFonts w:ascii="Simplified Arabic" w:eastAsia="Simplified Arabic" w:hAnsi="Simplified Arabic" w:cs="Simplified Arabic"/>
          <w:sz w:val="28"/>
          <w:szCs w:val="28"/>
          <w:rtl/>
        </w:rPr>
        <w:t>لايتوهم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أياك</w:t>
      </w:r>
      <w:proofErr w:type="spellEnd"/>
      <w:r>
        <w:rPr>
          <w:rFonts w:ascii="Simplified Arabic" w:eastAsia="Simplified Arabic" w:hAnsi="Simplified Arabic" w:cs="Simplified Arabic"/>
          <w:sz w:val="28"/>
          <w:szCs w:val="28"/>
          <w:rtl/>
        </w:rPr>
        <w:t xml:space="preserve"> نعبد ونستعين غيرك)</w:t>
      </w:r>
      <w:r>
        <w:rPr>
          <w:rFonts w:ascii="Simplified Arabic" w:eastAsia="Simplified Arabic" w:hAnsi="Simplified Arabic" w:cs="Simplified Arabic"/>
          <w:sz w:val="28"/>
          <w:szCs w:val="28"/>
          <w:vertAlign w:val="superscript"/>
        </w:rPr>
        <w:t>(92)</w:t>
      </w:r>
      <w:r>
        <w:rPr>
          <w:rFonts w:ascii="Simplified Arabic" w:eastAsia="Simplified Arabic" w:hAnsi="Simplified Arabic" w:cs="Simplified Arabic"/>
          <w:sz w:val="28"/>
          <w:szCs w:val="28"/>
          <w:rtl/>
        </w:rPr>
        <w:t>، لذا فإن الضمير (إياك) قد عزز قوة الخطاب والربط الحجاجي بحرف العطف (الواو).</w:t>
      </w:r>
    </w:p>
    <w:p w14:paraId="00000074"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ثم نجد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الربط الحجاجي قد أنتهى </w:t>
      </w:r>
      <w:proofErr w:type="spellStart"/>
      <w:r>
        <w:rPr>
          <w:rFonts w:ascii="Simplified Arabic" w:eastAsia="Simplified Arabic" w:hAnsi="Simplified Arabic" w:cs="Simplified Arabic"/>
          <w:sz w:val="28"/>
          <w:szCs w:val="28"/>
          <w:rtl/>
        </w:rPr>
        <w:t>بأتجاه</w:t>
      </w:r>
      <w:proofErr w:type="spellEnd"/>
      <w:r>
        <w:rPr>
          <w:rFonts w:ascii="Simplified Arabic" w:eastAsia="Simplified Arabic" w:hAnsi="Simplified Arabic" w:cs="Simplified Arabic"/>
          <w:sz w:val="28"/>
          <w:szCs w:val="28"/>
          <w:rtl/>
        </w:rPr>
        <w:t xml:space="preserve"> الحجة الأكبر والأقوى في الآية (غير المغضوب عليهم ولا الضالين)، فالحجة المرادفة قد أتحدت </w:t>
      </w:r>
      <w:proofErr w:type="spellStart"/>
      <w:r>
        <w:rPr>
          <w:rFonts w:ascii="Simplified Arabic" w:eastAsia="Simplified Arabic" w:hAnsi="Simplified Arabic" w:cs="Simplified Arabic"/>
          <w:sz w:val="28"/>
          <w:szCs w:val="28"/>
          <w:rtl/>
        </w:rPr>
        <w:t>بأتجاه</w:t>
      </w:r>
      <w:proofErr w:type="spellEnd"/>
      <w:r>
        <w:rPr>
          <w:rFonts w:ascii="Simplified Arabic" w:eastAsia="Simplified Arabic" w:hAnsi="Simplified Arabic" w:cs="Simplified Arabic"/>
          <w:sz w:val="28"/>
          <w:szCs w:val="28"/>
          <w:rtl/>
        </w:rPr>
        <w:t xml:space="preserve"> دعم النتيجة المطروحة وتقويتها برابط الحجاج (الواو) والذي أفاد التبرير لمضمون النتيجة ( </w:t>
      </w:r>
      <w:proofErr w:type="spellStart"/>
      <w:r>
        <w:rPr>
          <w:rFonts w:ascii="Simplified Arabic" w:eastAsia="Simplified Arabic" w:hAnsi="Simplified Arabic" w:cs="Simplified Arabic"/>
          <w:sz w:val="28"/>
          <w:szCs w:val="28"/>
          <w:rtl/>
        </w:rPr>
        <w:t>إهدنا</w:t>
      </w:r>
      <w:proofErr w:type="spellEnd"/>
      <w:r>
        <w:rPr>
          <w:rFonts w:ascii="Simplified Arabic" w:eastAsia="Simplified Arabic" w:hAnsi="Simplified Arabic" w:cs="Simplified Arabic"/>
          <w:sz w:val="28"/>
          <w:szCs w:val="28"/>
          <w:rtl/>
        </w:rPr>
        <w:t xml:space="preserve"> الصراط المستقيم)، كما وعمل الرابط على التراتبية، وإدراج الحجج بشكل متسق ومتتالي بحيث يتضح أن الحجة  الأولى هي الحجة الأوى والأكبر من أجل خدمة النتيجة التي تم طرحها لوقوعها في أول السلم الحجاجي. وهنا أيضاً نجد تدخلها في أطار كيفية تجاوز المضمون الثابت، حيث لا تكتفي بنظام اللغة والتواصل فحسب، وإنما تفرض قيوداً لغوية ودلالية على التأويل.</w:t>
      </w:r>
    </w:p>
    <w:p w14:paraId="00000075"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ولشدة التماسك بين البدل والمبدل منه في المعنى غالباً، فقد أستغنى عن الأداة الرابطة، حيث أن الربط بينهما دلالياً يسهم في تحقق التماسك على مستوى واضح بشكل اكبر من آية في السورة. كما أن البدل يمثل ايضاً المرجعية السابقة في ضوء التماسك، حيث ينشأ التماسك من وجود التماسك المعنوي بين عناصر البدل والمرجعية السابقة ووجودها، وهذا على العكس من علاقة العطف والتي تكتفي بجمعها بين المعطوف والمعطوف عليه. ونجد </w:t>
      </w:r>
      <w:proofErr w:type="spellStart"/>
      <w:r>
        <w:rPr>
          <w:rFonts w:ascii="Simplified Arabic" w:eastAsia="Simplified Arabic" w:hAnsi="Simplified Arabic" w:cs="Simplified Arabic"/>
          <w:sz w:val="28"/>
          <w:szCs w:val="28"/>
          <w:rtl/>
        </w:rPr>
        <w:t>أستخدام</w:t>
      </w:r>
      <w:proofErr w:type="spellEnd"/>
      <w:r>
        <w:rPr>
          <w:rFonts w:ascii="Simplified Arabic" w:eastAsia="Simplified Arabic" w:hAnsi="Simplified Arabic" w:cs="Simplified Arabic"/>
          <w:sz w:val="28"/>
          <w:szCs w:val="28"/>
          <w:rtl/>
        </w:rPr>
        <w:t xml:space="preserve"> البدل المطابق في قوله سبحانه: (أهدنا الصراط المستقيم صراط الذين </w:t>
      </w:r>
      <w:r>
        <w:rPr>
          <w:rFonts w:ascii="Simplified Arabic" w:eastAsia="Simplified Arabic" w:hAnsi="Simplified Arabic" w:cs="Simplified Arabic"/>
          <w:sz w:val="28"/>
          <w:szCs w:val="28"/>
          <w:rtl/>
        </w:rPr>
        <w:lastRenderedPageBreak/>
        <w:t>أنعمت عليهم) وذلك لشدة التماسك بين المعاني والمفردات، فالصراط هنا بدل للصراط الأول، وذلك لأن الصراط المستقيم هو نفسه صراط الذين تم الأنعام عليهم، ولأن البدل هو نفسه المبدل منه، ونوع البدل هذا لا يتصل بضمير يعود على المبدل منه، إذ يمكن له أن يحل محل الأول، ولهذا يستوي هذا النوع مع عطف البيان</w:t>
      </w:r>
      <w:r>
        <w:rPr>
          <w:rFonts w:ascii="Simplified Arabic" w:eastAsia="Simplified Arabic" w:hAnsi="Simplified Arabic" w:cs="Simplified Arabic"/>
          <w:sz w:val="28"/>
          <w:szCs w:val="28"/>
          <w:vertAlign w:val="superscript"/>
        </w:rPr>
        <w:t>(93)</w:t>
      </w:r>
      <w:r>
        <w:rPr>
          <w:rFonts w:ascii="Simplified Arabic" w:eastAsia="Simplified Arabic" w:hAnsi="Simplified Arabic" w:cs="Simplified Arabic"/>
          <w:sz w:val="28"/>
          <w:szCs w:val="28"/>
        </w:rPr>
        <w:t>.</w:t>
      </w:r>
    </w:p>
    <w:p w14:paraId="00000076"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لذلك، فإن نسق الآية بأسلوب الإبدال قد ورد بحكم تكرار العامل، كأن يقال: أهدنا الصراط المستقيم أهدنا صراط الذين أنعمت عليهم، وفائدته للتوكيد لما فيه من التكرار والتثنية والإشعار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الطريق المستقيم وبيانه وتفاسيره هو صراط المسلمين، وليكون ذلك بمثابة شهادة على أن صراط المسلمين يتميز </w:t>
      </w:r>
      <w:proofErr w:type="spellStart"/>
      <w:r>
        <w:rPr>
          <w:rFonts w:ascii="Simplified Arabic" w:eastAsia="Simplified Arabic" w:hAnsi="Simplified Arabic" w:cs="Simplified Arabic"/>
          <w:sz w:val="28"/>
          <w:szCs w:val="28"/>
          <w:rtl/>
        </w:rPr>
        <w:t>بالأستقامة</w:t>
      </w:r>
      <w:proofErr w:type="spellEnd"/>
      <w:r>
        <w:rPr>
          <w:rFonts w:ascii="Simplified Arabic" w:eastAsia="Simplified Arabic" w:hAnsi="Simplified Arabic" w:cs="Simplified Arabic"/>
          <w:sz w:val="28"/>
          <w:szCs w:val="28"/>
          <w:rtl/>
        </w:rPr>
        <w:t xml:space="preserve"> على أكمل وأبلغ وجه.</w:t>
      </w:r>
    </w:p>
    <w:p w14:paraId="00000077"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وهناك </w:t>
      </w:r>
      <w:proofErr w:type="spellStart"/>
      <w:r>
        <w:rPr>
          <w:rFonts w:ascii="Simplified Arabic" w:eastAsia="Simplified Arabic" w:hAnsi="Simplified Arabic" w:cs="Simplified Arabic"/>
          <w:sz w:val="28"/>
          <w:szCs w:val="28"/>
          <w:rtl/>
        </w:rPr>
        <w:t>أختلاف</w:t>
      </w:r>
      <w:proofErr w:type="spellEnd"/>
      <w:r>
        <w:rPr>
          <w:rFonts w:ascii="Simplified Arabic" w:eastAsia="Simplified Arabic" w:hAnsi="Simplified Arabic" w:cs="Simplified Arabic"/>
          <w:sz w:val="28"/>
          <w:szCs w:val="28"/>
          <w:rtl/>
        </w:rPr>
        <w:t xml:space="preserve"> واضح بين الجمل الحاملة للعوامل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والجمل الخالية منها، لذلك فقد كانت وظيفة العوامل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بالأضافة</w:t>
      </w:r>
      <w:proofErr w:type="spellEnd"/>
      <w:r>
        <w:rPr>
          <w:rFonts w:ascii="Simplified Arabic" w:eastAsia="Simplified Arabic" w:hAnsi="Simplified Arabic" w:cs="Simplified Arabic"/>
          <w:sz w:val="28"/>
          <w:szCs w:val="28"/>
          <w:rtl/>
        </w:rPr>
        <w:t xml:space="preserve"> للتوجيه، التضييق على درجة ومدى الغموض وتعدد المعاني التي تقع محاصرتها وللحد منها عبر </w:t>
      </w:r>
      <w:proofErr w:type="spellStart"/>
      <w:r>
        <w:rPr>
          <w:rFonts w:ascii="Simplified Arabic" w:eastAsia="Simplified Arabic" w:hAnsi="Simplified Arabic" w:cs="Simplified Arabic"/>
          <w:sz w:val="28"/>
          <w:szCs w:val="28"/>
          <w:rtl/>
        </w:rPr>
        <w:t>أستخدام</w:t>
      </w:r>
      <w:proofErr w:type="spellEnd"/>
      <w:r>
        <w:rPr>
          <w:rFonts w:ascii="Simplified Arabic" w:eastAsia="Simplified Arabic" w:hAnsi="Simplified Arabic" w:cs="Simplified Arabic"/>
          <w:sz w:val="28"/>
          <w:szCs w:val="28"/>
          <w:rtl/>
        </w:rPr>
        <w:t xml:space="preserve"> العوامل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يتم توجيه المتقبل لذلك، ولهذا السبب يتبين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العامل الحجاجي ذو تأثير ودور مزدوج يستخدم في إنشاء المفهوم </w:t>
      </w:r>
      <w:proofErr w:type="spellStart"/>
      <w:r>
        <w:rPr>
          <w:rFonts w:ascii="Simplified Arabic" w:eastAsia="Simplified Arabic" w:hAnsi="Simplified Arabic" w:cs="Simplified Arabic"/>
          <w:sz w:val="28"/>
          <w:szCs w:val="28"/>
          <w:rtl/>
        </w:rPr>
        <w:t>وأيصاله</w:t>
      </w:r>
      <w:proofErr w:type="spellEnd"/>
      <w:r>
        <w:rPr>
          <w:rFonts w:ascii="Simplified Arabic" w:eastAsia="Simplified Arabic" w:hAnsi="Simplified Arabic" w:cs="Simplified Arabic"/>
          <w:sz w:val="28"/>
          <w:szCs w:val="28"/>
          <w:rtl/>
        </w:rPr>
        <w:t xml:space="preserve"> للنتيجة الضمنية</w:t>
      </w:r>
      <w:r>
        <w:rPr>
          <w:rFonts w:ascii="Simplified Arabic" w:eastAsia="Simplified Arabic" w:hAnsi="Simplified Arabic" w:cs="Simplified Arabic"/>
          <w:sz w:val="28"/>
          <w:szCs w:val="28"/>
          <w:vertAlign w:val="superscript"/>
        </w:rPr>
        <w:t>(94)</w:t>
      </w:r>
      <w:r>
        <w:rPr>
          <w:rFonts w:ascii="Simplified Arabic" w:eastAsia="Simplified Arabic" w:hAnsi="Simplified Arabic" w:cs="Simplified Arabic"/>
          <w:sz w:val="28"/>
          <w:szCs w:val="28"/>
        </w:rPr>
        <w:t>.</w:t>
      </w:r>
    </w:p>
    <w:p w14:paraId="00000078"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وإذا كانت ملامح الخطاب الحجاجي تتحدد بما يحيطه من عناصر، فإن سورة الفاتحة مليئة وبشكل كبير بالطاقة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والتي تكشفها بعض العناصر البلاغية مثل التأكيد، والتأكيد في الدروس </w:t>
      </w:r>
      <w:proofErr w:type="spellStart"/>
      <w:r>
        <w:rPr>
          <w:rFonts w:ascii="Simplified Arabic" w:eastAsia="Simplified Arabic" w:hAnsi="Simplified Arabic" w:cs="Simplified Arabic"/>
          <w:sz w:val="28"/>
          <w:szCs w:val="28"/>
          <w:rtl/>
        </w:rPr>
        <w:t>الحجاجية</w:t>
      </w:r>
      <w:proofErr w:type="spellEnd"/>
      <w:r>
        <w:rPr>
          <w:rFonts w:ascii="Simplified Arabic" w:eastAsia="Simplified Arabic" w:hAnsi="Simplified Arabic" w:cs="Simplified Arabic"/>
          <w:sz w:val="28"/>
          <w:szCs w:val="28"/>
          <w:rtl/>
        </w:rPr>
        <w:t xml:space="preserve"> ما هو إلا طاقة إضافية </w:t>
      </w:r>
      <w:proofErr w:type="spellStart"/>
      <w:r>
        <w:rPr>
          <w:rFonts w:ascii="Simplified Arabic" w:eastAsia="Simplified Arabic" w:hAnsi="Simplified Arabic" w:cs="Simplified Arabic"/>
          <w:sz w:val="28"/>
          <w:szCs w:val="28"/>
          <w:rtl/>
        </w:rPr>
        <w:t>بأمكانها</w:t>
      </w:r>
      <w:proofErr w:type="spellEnd"/>
      <w:r>
        <w:rPr>
          <w:rFonts w:ascii="Simplified Arabic" w:eastAsia="Simplified Arabic" w:hAnsi="Simplified Arabic" w:cs="Simplified Arabic"/>
          <w:sz w:val="28"/>
          <w:szCs w:val="28"/>
          <w:rtl/>
        </w:rPr>
        <w:t xml:space="preserve"> أن تحدث أثاراً واضحة في المتلقي، كما وتساعد في إقناعه </w:t>
      </w:r>
      <w:proofErr w:type="spellStart"/>
      <w:r>
        <w:rPr>
          <w:rFonts w:ascii="Simplified Arabic" w:eastAsia="Simplified Arabic" w:hAnsi="Simplified Arabic" w:cs="Simplified Arabic"/>
          <w:sz w:val="28"/>
          <w:szCs w:val="28"/>
          <w:rtl/>
        </w:rPr>
        <w:t>وأجباره</w:t>
      </w:r>
      <w:proofErr w:type="spellEnd"/>
      <w:r>
        <w:rPr>
          <w:rFonts w:ascii="Simplified Arabic" w:eastAsia="Simplified Arabic" w:hAnsi="Simplified Arabic" w:cs="Simplified Arabic"/>
          <w:sz w:val="28"/>
          <w:szCs w:val="28"/>
          <w:rtl/>
        </w:rPr>
        <w:t xml:space="preserve"> على </w:t>
      </w:r>
      <w:proofErr w:type="spellStart"/>
      <w:r>
        <w:rPr>
          <w:rFonts w:ascii="Simplified Arabic" w:eastAsia="Simplified Arabic" w:hAnsi="Simplified Arabic" w:cs="Simplified Arabic"/>
          <w:sz w:val="28"/>
          <w:szCs w:val="28"/>
          <w:rtl/>
        </w:rPr>
        <w:t>الأذعان</w:t>
      </w:r>
      <w:proofErr w:type="spellEnd"/>
      <w:r>
        <w:rPr>
          <w:rFonts w:ascii="Simplified Arabic" w:eastAsia="Simplified Arabic" w:hAnsi="Simplified Arabic" w:cs="Simplified Arabic"/>
          <w:sz w:val="28"/>
          <w:szCs w:val="28"/>
          <w:rtl/>
        </w:rPr>
        <w:t xml:space="preserve">، حيث أن التأكيد يساعد على الإفهام والتبليغ ويعين المتكلم على ترسيخ الفكرة والرأي في الأذهان، فإذا ما ردد المحتج حجة أو فكرة ما، بانت مقاصدها وترسخت في ذهن المتلقي، وهذا </w:t>
      </w:r>
      <w:proofErr w:type="spellStart"/>
      <w:r>
        <w:rPr>
          <w:rFonts w:ascii="Simplified Arabic" w:eastAsia="Simplified Arabic" w:hAnsi="Simplified Arabic" w:cs="Simplified Arabic"/>
          <w:sz w:val="28"/>
          <w:szCs w:val="28"/>
          <w:rtl/>
        </w:rPr>
        <w:t>ماتمت</w:t>
      </w:r>
      <w:proofErr w:type="spellEnd"/>
      <w:r>
        <w:rPr>
          <w:rFonts w:ascii="Simplified Arabic" w:eastAsia="Simplified Arabic" w:hAnsi="Simplified Arabic" w:cs="Simplified Arabic"/>
          <w:sz w:val="28"/>
          <w:szCs w:val="28"/>
          <w:rtl/>
        </w:rPr>
        <w:t xml:space="preserve"> ملاحظته في قوله سبحانه وتعالى: (إياك نعبد وإياك نستعين)، فالتوالي في التأكيد على أن العبادة </w:t>
      </w:r>
      <w:proofErr w:type="spellStart"/>
      <w:r>
        <w:rPr>
          <w:rFonts w:ascii="Simplified Arabic" w:eastAsia="Simplified Arabic" w:hAnsi="Simplified Arabic" w:cs="Simplified Arabic"/>
          <w:sz w:val="28"/>
          <w:szCs w:val="28"/>
          <w:rtl/>
        </w:rPr>
        <w:t>لاتكون</w:t>
      </w:r>
      <w:proofErr w:type="spellEnd"/>
      <w:r>
        <w:rPr>
          <w:rFonts w:ascii="Simplified Arabic" w:eastAsia="Simplified Arabic" w:hAnsi="Simplified Arabic" w:cs="Simplified Arabic"/>
          <w:sz w:val="28"/>
          <w:szCs w:val="28"/>
          <w:rtl/>
        </w:rPr>
        <w:t xml:space="preserve"> إلا لله </w:t>
      </w:r>
      <w:proofErr w:type="spellStart"/>
      <w:r>
        <w:rPr>
          <w:rFonts w:ascii="Simplified Arabic" w:eastAsia="Simplified Arabic" w:hAnsi="Simplified Arabic" w:cs="Simplified Arabic"/>
          <w:sz w:val="28"/>
          <w:szCs w:val="28"/>
          <w:rtl/>
        </w:rPr>
        <w:t>والأستعانة</w:t>
      </w:r>
      <w:proofErr w:type="spellEnd"/>
      <w:r>
        <w:rPr>
          <w:rFonts w:ascii="Simplified Arabic" w:eastAsia="Simplified Arabic" w:hAnsi="Simplified Arabic" w:cs="Simplified Arabic"/>
          <w:sz w:val="28"/>
          <w:szCs w:val="28"/>
          <w:rtl/>
        </w:rPr>
        <w:t xml:space="preserve"> غير ممكنة إلا به جل في علاه.</w:t>
      </w:r>
    </w:p>
    <w:p w14:paraId="00000079"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وتشكل الصفات معظم آيات سورة الفاتحة، كما وتضفي عليها طابع الترابط </w:t>
      </w:r>
      <w:proofErr w:type="spellStart"/>
      <w:r>
        <w:rPr>
          <w:rFonts w:ascii="Simplified Arabic" w:eastAsia="Simplified Arabic" w:hAnsi="Simplified Arabic" w:cs="Simplified Arabic"/>
          <w:sz w:val="28"/>
          <w:szCs w:val="28"/>
          <w:rtl/>
        </w:rPr>
        <w:t>والإنسجام</w:t>
      </w:r>
      <w:proofErr w:type="spellEnd"/>
      <w:r>
        <w:rPr>
          <w:rFonts w:ascii="Simplified Arabic" w:eastAsia="Simplified Arabic" w:hAnsi="Simplified Arabic" w:cs="Simplified Arabic"/>
          <w:sz w:val="28"/>
          <w:szCs w:val="28"/>
          <w:rtl/>
        </w:rPr>
        <w:t xml:space="preserve"> بين العناصر التي تحتويها، ومن أمثلة ذلك: في الآية الأولى (الرحمن الرحيم)، و (رب العالمين) في الثانية، وفي الآية الثالثة (الرحمن الرحيم)، (مالك يوم الدين) في الرابعة، و (الصراط المستقيم في السادسة، و (غير المغضوب عليهم) في السابعة. ويلاحظ من هذه الصفات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أسلوب معظمها متسرب للباري جل وعلا، أي أنها مسندة إليه سبحانه وتعالى، دالة على التسامح والثناء والتعظيم، كما وتتناسب هذه الصفات مع أول سورة أفتتح بها القرآن العظيم لإقرار العبد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الله سبحانه هو من يستحق الثناء والحمد والتعظيم والوحدانية. لذلك، فإن الترابط قد نشأ من وجود التماسك المعنوي بين عناصر الصفة والموصوف</w:t>
      </w:r>
      <w:r>
        <w:rPr>
          <w:rFonts w:ascii="Simplified Arabic" w:eastAsia="Simplified Arabic" w:hAnsi="Simplified Arabic" w:cs="Simplified Arabic"/>
          <w:sz w:val="28"/>
          <w:szCs w:val="28"/>
          <w:vertAlign w:val="superscript"/>
        </w:rPr>
        <w:t>(95)</w:t>
      </w:r>
      <w:r>
        <w:rPr>
          <w:rFonts w:ascii="Simplified Arabic" w:eastAsia="Simplified Arabic" w:hAnsi="Simplified Arabic" w:cs="Simplified Arabic"/>
          <w:sz w:val="28"/>
          <w:szCs w:val="28"/>
        </w:rPr>
        <w:t>.</w:t>
      </w:r>
    </w:p>
    <w:p w14:paraId="0000007A"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وأخيراً، فإن الخطاب يصل إلى قمة التأثير في المخاطب، إذ أن تتابع الجمل في السورة الكريمة (سورة الفاتحة) لم يكن </w:t>
      </w:r>
      <w:proofErr w:type="spellStart"/>
      <w:r>
        <w:rPr>
          <w:rFonts w:ascii="Simplified Arabic" w:eastAsia="Simplified Arabic" w:hAnsi="Simplified Arabic" w:cs="Simplified Arabic"/>
          <w:sz w:val="28"/>
          <w:szCs w:val="28"/>
          <w:rtl/>
        </w:rPr>
        <w:t>إعتباطاً</w:t>
      </w:r>
      <w:proofErr w:type="spellEnd"/>
      <w:r>
        <w:rPr>
          <w:rFonts w:ascii="Simplified Arabic" w:eastAsia="Simplified Arabic" w:hAnsi="Simplified Arabic" w:cs="Simplified Arabic"/>
          <w:sz w:val="28"/>
          <w:szCs w:val="28"/>
          <w:rtl/>
        </w:rPr>
        <w:t xml:space="preserve">، بل أتى لتقوية وإظهار المعنى، حيث </w:t>
      </w:r>
      <w:proofErr w:type="spellStart"/>
      <w:r>
        <w:rPr>
          <w:rFonts w:ascii="Simplified Arabic" w:eastAsia="Simplified Arabic" w:hAnsi="Simplified Arabic" w:cs="Simplified Arabic"/>
          <w:sz w:val="28"/>
          <w:szCs w:val="28"/>
          <w:rtl/>
        </w:rPr>
        <w:t>أمتازت</w:t>
      </w:r>
      <w:proofErr w:type="spellEnd"/>
      <w:r>
        <w:rPr>
          <w:rFonts w:ascii="Simplified Arabic" w:eastAsia="Simplified Arabic" w:hAnsi="Simplified Arabic" w:cs="Simplified Arabic"/>
          <w:sz w:val="28"/>
          <w:szCs w:val="28"/>
          <w:rtl/>
        </w:rPr>
        <w:t xml:space="preserve"> السورة بترابط آياتها وتعلقها ببعضها البعض، ونجد ذلك واضحاً في براعة </w:t>
      </w:r>
      <w:proofErr w:type="spellStart"/>
      <w:r>
        <w:rPr>
          <w:rFonts w:ascii="Simplified Arabic" w:eastAsia="Simplified Arabic" w:hAnsi="Simplified Arabic" w:cs="Simplified Arabic"/>
          <w:sz w:val="28"/>
          <w:szCs w:val="28"/>
          <w:rtl/>
        </w:rPr>
        <w:t>الأستهلال</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والأنتقال</w:t>
      </w:r>
      <w:proofErr w:type="spellEnd"/>
      <w:r>
        <w:rPr>
          <w:rFonts w:ascii="Simplified Arabic" w:eastAsia="Simplified Arabic" w:hAnsi="Simplified Arabic" w:cs="Simplified Arabic"/>
          <w:sz w:val="28"/>
          <w:szCs w:val="28"/>
          <w:rtl/>
        </w:rPr>
        <w:t xml:space="preserve"> من غرض لآخر، وحسن الخاتمة، مما يعني </w:t>
      </w:r>
      <w:proofErr w:type="spellStart"/>
      <w:r>
        <w:rPr>
          <w:rFonts w:ascii="Simplified Arabic" w:eastAsia="Simplified Arabic" w:hAnsi="Simplified Arabic" w:cs="Simplified Arabic"/>
          <w:sz w:val="28"/>
          <w:szCs w:val="28"/>
          <w:rtl/>
        </w:rPr>
        <w:t>بإن</w:t>
      </w:r>
      <w:proofErr w:type="spellEnd"/>
      <w:r>
        <w:rPr>
          <w:rFonts w:ascii="Simplified Arabic" w:eastAsia="Simplified Arabic" w:hAnsi="Simplified Arabic" w:cs="Simplified Arabic"/>
          <w:sz w:val="28"/>
          <w:szCs w:val="28"/>
          <w:rtl/>
        </w:rPr>
        <w:t xml:space="preserve"> النسق في أسلوب سورة الفاتحة قد قدر الإيجاز و بيان المراد، </w:t>
      </w:r>
      <w:proofErr w:type="spellStart"/>
      <w:r>
        <w:rPr>
          <w:rFonts w:ascii="Simplified Arabic" w:eastAsia="Simplified Arabic" w:hAnsi="Simplified Arabic" w:cs="Simplified Arabic"/>
          <w:sz w:val="28"/>
          <w:szCs w:val="28"/>
          <w:rtl/>
        </w:rPr>
        <w:t>والأفتتاح</w:t>
      </w:r>
      <w:proofErr w:type="spellEnd"/>
      <w:r>
        <w:rPr>
          <w:rFonts w:ascii="Simplified Arabic" w:eastAsia="Simplified Arabic" w:hAnsi="Simplified Arabic" w:cs="Simplified Arabic"/>
          <w:sz w:val="28"/>
          <w:szCs w:val="28"/>
          <w:rtl/>
        </w:rPr>
        <w:t xml:space="preserve"> بحمد الله سبحانه وتعالى.</w:t>
      </w:r>
    </w:p>
    <w:p w14:paraId="0000007B" w14:textId="77777777" w:rsidR="00762B9D" w:rsidRPr="004C1366" w:rsidRDefault="0010070F" w:rsidP="006F7737">
      <w:pPr>
        <w:spacing w:after="0" w:line="276" w:lineRule="auto"/>
        <w:jc w:val="center"/>
        <w:rPr>
          <w:rFonts w:asciiTheme="minorBidi" w:eastAsia="Arabic Typesetting" w:hAnsiTheme="minorBidi" w:cstheme="minorBidi"/>
          <w:b/>
          <w:sz w:val="32"/>
          <w:szCs w:val="32"/>
        </w:rPr>
      </w:pPr>
      <w:r w:rsidRPr="004C1366">
        <w:rPr>
          <w:rFonts w:asciiTheme="minorBidi" w:eastAsia="Arabic Typesetting" w:hAnsiTheme="minorBidi" w:cstheme="minorBidi"/>
          <w:b/>
          <w:sz w:val="32"/>
          <w:szCs w:val="32"/>
          <w:rtl/>
        </w:rPr>
        <w:t>الخاتمة</w:t>
      </w:r>
    </w:p>
    <w:p w14:paraId="0000007C" w14:textId="77777777" w:rsidR="00762B9D" w:rsidRDefault="0010070F" w:rsidP="006F7737">
      <w:pPr>
        <w:spacing w:after="0" w:line="276" w:lineRule="auto"/>
        <w:ind w:left="84" w:firstLine="425"/>
        <w:jc w:val="both"/>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الحمدلله</w:t>
      </w:r>
      <w:proofErr w:type="spellEnd"/>
      <w:r>
        <w:rPr>
          <w:rFonts w:ascii="Simplified Arabic" w:eastAsia="Simplified Arabic" w:hAnsi="Simplified Arabic" w:cs="Simplified Arabic"/>
          <w:sz w:val="28"/>
          <w:szCs w:val="28"/>
          <w:rtl/>
        </w:rPr>
        <w:t xml:space="preserve"> الذي مَنّ علينا بإكمال هذا البحث والنظر في الحجاج ودلالته وذلك بوصفه المنهج الذي يستخدم لتحليل النصوص والخطاب من خلال خصائصه وأساليبه وعوامله، وبعد </w:t>
      </w:r>
      <w:proofErr w:type="spellStart"/>
      <w:r>
        <w:rPr>
          <w:rFonts w:ascii="Simplified Arabic" w:eastAsia="Simplified Arabic" w:hAnsi="Simplified Arabic" w:cs="Simplified Arabic"/>
          <w:sz w:val="28"/>
          <w:szCs w:val="28"/>
          <w:rtl/>
        </w:rPr>
        <w:t>الإنتهاء</w:t>
      </w:r>
      <w:proofErr w:type="spellEnd"/>
      <w:r>
        <w:rPr>
          <w:rFonts w:ascii="Simplified Arabic" w:eastAsia="Simplified Arabic" w:hAnsi="Simplified Arabic" w:cs="Simplified Arabic"/>
          <w:sz w:val="28"/>
          <w:szCs w:val="28"/>
          <w:rtl/>
        </w:rPr>
        <w:t xml:space="preserve"> من أجراءه في سورة ذات فضل عظيم وأسرار </w:t>
      </w:r>
      <w:proofErr w:type="spellStart"/>
      <w:r>
        <w:rPr>
          <w:rFonts w:ascii="Simplified Arabic" w:eastAsia="Simplified Arabic" w:hAnsi="Simplified Arabic" w:cs="Simplified Arabic"/>
          <w:sz w:val="28"/>
          <w:szCs w:val="28"/>
          <w:rtl/>
        </w:rPr>
        <w:t>ألهية</w:t>
      </w:r>
      <w:proofErr w:type="spellEnd"/>
      <w:r>
        <w:rPr>
          <w:rFonts w:ascii="Simplified Arabic" w:eastAsia="Simplified Arabic" w:hAnsi="Simplified Arabic" w:cs="Simplified Arabic"/>
          <w:sz w:val="28"/>
          <w:szCs w:val="28"/>
          <w:rtl/>
        </w:rPr>
        <w:t xml:space="preserve"> ذا فضل أعظم وأبهى وهي (سورة الفاتحة)، لابد من التطرق لعرض موجز لأهم </w:t>
      </w:r>
      <w:proofErr w:type="spellStart"/>
      <w:r>
        <w:rPr>
          <w:rFonts w:ascii="Simplified Arabic" w:eastAsia="Simplified Arabic" w:hAnsi="Simplified Arabic" w:cs="Simplified Arabic"/>
          <w:sz w:val="28"/>
          <w:szCs w:val="28"/>
          <w:rtl/>
        </w:rPr>
        <w:t>الأستنتاجات</w:t>
      </w:r>
      <w:proofErr w:type="spellEnd"/>
      <w:r>
        <w:rPr>
          <w:rFonts w:ascii="Simplified Arabic" w:eastAsia="Simplified Arabic" w:hAnsi="Simplified Arabic" w:cs="Simplified Arabic"/>
          <w:sz w:val="28"/>
          <w:szCs w:val="28"/>
          <w:rtl/>
        </w:rPr>
        <w:t xml:space="preserve"> كما يلي:</w:t>
      </w:r>
    </w:p>
    <w:p w14:paraId="0000007D"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لقد تم أتباع المنهج التحليلي لرصد الدلالات اللغوية والروابط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آيات سورة الفاتحة، وذلك لأن تركيب الكلمات ودلالتها اللغوية يعطي لكل آية أهميتها في السياق.</w:t>
      </w:r>
    </w:p>
    <w:p w14:paraId="0000007E"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إن تتابع الجمل وتوالي والآيات في سورة الفاتحة لم يأتِ </w:t>
      </w:r>
      <w:proofErr w:type="spellStart"/>
      <w:r>
        <w:rPr>
          <w:rFonts w:ascii="Simplified Arabic" w:eastAsia="Simplified Arabic" w:hAnsi="Simplified Arabic" w:cs="Simplified Arabic"/>
          <w:color w:val="000000"/>
          <w:sz w:val="28"/>
          <w:szCs w:val="28"/>
          <w:rtl/>
        </w:rPr>
        <w:t>أعتباطاً</w:t>
      </w:r>
      <w:proofErr w:type="spellEnd"/>
      <w:r>
        <w:rPr>
          <w:rFonts w:ascii="Simplified Arabic" w:eastAsia="Simplified Arabic" w:hAnsi="Simplified Arabic" w:cs="Simplified Arabic"/>
          <w:color w:val="000000"/>
          <w:sz w:val="28"/>
          <w:szCs w:val="28"/>
          <w:rtl/>
        </w:rPr>
        <w:t xml:space="preserve">، بل لتقوية </w:t>
      </w:r>
      <w:proofErr w:type="spellStart"/>
      <w:r>
        <w:rPr>
          <w:rFonts w:ascii="Simplified Arabic" w:eastAsia="Simplified Arabic" w:hAnsi="Simplified Arabic" w:cs="Simplified Arabic"/>
          <w:color w:val="000000"/>
          <w:sz w:val="28"/>
          <w:szCs w:val="28"/>
          <w:rtl/>
        </w:rPr>
        <w:t>وأظهار</w:t>
      </w:r>
      <w:proofErr w:type="spellEnd"/>
      <w:r>
        <w:rPr>
          <w:rFonts w:ascii="Simplified Arabic" w:eastAsia="Simplified Arabic" w:hAnsi="Simplified Arabic" w:cs="Simplified Arabic"/>
          <w:color w:val="000000"/>
          <w:sz w:val="28"/>
          <w:szCs w:val="28"/>
          <w:rtl/>
        </w:rPr>
        <w:t xml:space="preserve"> المعنى، لذا فإن هذه الآيات المتتالية تلائم الموقف والمعنى تماماً.</w:t>
      </w:r>
    </w:p>
    <w:p w14:paraId="0000007F"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تقوم الروابط والعوامل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بوظائف عدة داخل اللغة، لأجل أن تجعلها أكثر </w:t>
      </w: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xml:space="preserve">، ومن أجل أن تؤدي هذه الوظيفة على أكمل وأتم صورة لابد بها من ضامن وهو </w:t>
      </w:r>
      <w:proofErr w:type="spellStart"/>
      <w:r>
        <w:rPr>
          <w:rFonts w:ascii="Simplified Arabic" w:eastAsia="Simplified Arabic" w:hAnsi="Simplified Arabic" w:cs="Simplified Arabic"/>
          <w:color w:val="000000"/>
          <w:sz w:val="28"/>
          <w:szCs w:val="28"/>
          <w:rtl/>
        </w:rPr>
        <w:t>مايُعرف</w:t>
      </w:r>
      <w:proofErr w:type="spellEnd"/>
      <w:r>
        <w:rPr>
          <w:rFonts w:ascii="Simplified Arabic" w:eastAsia="Simplified Arabic" w:hAnsi="Simplified Arabic" w:cs="Simplified Arabic"/>
          <w:color w:val="000000"/>
          <w:sz w:val="28"/>
          <w:szCs w:val="28"/>
          <w:rtl/>
        </w:rPr>
        <w:t xml:space="preserve"> بالمواضع.</w:t>
      </w:r>
    </w:p>
    <w:p w14:paraId="00000080"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للروابط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دوراً كبيراً في سياق الكلام، وفي التأثير والإقناع </w:t>
      </w:r>
      <w:proofErr w:type="spellStart"/>
      <w:r>
        <w:rPr>
          <w:rFonts w:ascii="Simplified Arabic" w:eastAsia="Simplified Arabic" w:hAnsi="Simplified Arabic" w:cs="Simplified Arabic"/>
          <w:color w:val="000000"/>
          <w:sz w:val="28"/>
          <w:szCs w:val="28"/>
          <w:rtl/>
        </w:rPr>
        <w:t>وإنتقاء</w:t>
      </w:r>
      <w:proofErr w:type="spellEnd"/>
      <w:r>
        <w:rPr>
          <w:rFonts w:ascii="Simplified Arabic" w:eastAsia="Simplified Arabic" w:hAnsi="Simplified Arabic" w:cs="Simplified Arabic"/>
          <w:color w:val="000000"/>
          <w:sz w:val="28"/>
          <w:szCs w:val="28"/>
          <w:rtl/>
        </w:rPr>
        <w:t xml:space="preserve"> المواضع ، وتوصيل المقاصد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لذلك فإن لهذه الروابط الدور الكبير في تأدية المعنى وأتساق الكلام.</w:t>
      </w:r>
    </w:p>
    <w:p w14:paraId="00000081"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يمتاز أسلوب سورة الفاتحة بما </w:t>
      </w:r>
      <w:proofErr w:type="spellStart"/>
      <w:r>
        <w:rPr>
          <w:rFonts w:ascii="Simplified Arabic" w:eastAsia="Simplified Arabic" w:hAnsi="Simplified Arabic" w:cs="Simplified Arabic"/>
          <w:color w:val="000000"/>
          <w:sz w:val="28"/>
          <w:szCs w:val="28"/>
          <w:rtl/>
        </w:rPr>
        <w:t>يتلائم</w:t>
      </w:r>
      <w:proofErr w:type="spellEnd"/>
      <w:r>
        <w:rPr>
          <w:rFonts w:ascii="Simplified Arabic" w:eastAsia="Simplified Arabic" w:hAnsi="Simplified Arabic" w:cs="Simplified Arabic"/>
          <w:color w:val="000000"/>
          <w:sz w:val="28"/>
          <w:szCs w:val="28"/>
          <w:rtl/>
        </w:rPr>
        <w:t xml:space="preserve"> والأسلوبية الحديثة، والتي تعنى بدراسة </w:t>
      </w:r>
      <w:proofErr w:type="spellStart"/>
      <w:r>
        <w:rPr>
          <w:rFonts w:ascii="Simplified Arabic" w:eastAsia="Simplified Arabic" w:hAnsi="Simplified Arabic" w:cs="Simplified Arabic"/>
          <w:color w:val="000000"/>
          <w:sz w:val="28"/>
          <w:szCs w:val="28"/>
          <w:rtl/>
        </w:rPr>
        <w:t>الأختيار</w:t>
      </w:r>
      <w:proofErr w:type="spellEnd"/>
      <w:r>
        <w:rPr>
          <w:rFonts w:ascii="Simplified Arabic" w:eastAsia="Simplified Arabic" w:hAnsi="Simplified Arabic" w:cs="Simplified Arabic"/>
          <w:color w:val="000000"/>
          <w:sz w:val="28"/>
          <w:szCs w:val="28"/>
          <w:rtl/>
        </w:rPr>
        <w:t xml:space="preserve"> من بين مجموعة من الإمكانيات المتاحة، كما وتمتاز ايضاً بالإعجاز في تراكيبها من حيث النسق الفني لمفرداتها التي تحتويها.</w:t>
      </w:r>
    </w:p>
    <w:p w14:paraId="00000082"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في السورة المباركة، كان لتقديم العبادة على </w:t>
      </w:r>
      <w:proofErr w:type="spellStart"/>
      <w:r>
        <w:rPr>
          <w:rFonts w:ascii="Simplified Arabic" w:eastAsia="Simplified Arabic" w:hAnsi="Simplified Arabic" w:cs="Simplified Arabic"/>
          <w:color w:val="000000"/>
          <w:sz w:val="28"/>
          <w:szCs w:val="28"/>
          <w:rtl/>
        </w:rPr>
        <w:t>الأستعانة</w:t>
      </w:r>
      <w:proofErr w:type="spellEnd"/>
      <w:r>
        <w:rPr>
          <w:rFonts w:ascii="Simplified Arabic" w:eastAsia="Simplified Arabic" w:hAnsi="Simplified Arabic" w:cs="Simplified Arabic"/>
          <w:color w:val="000000"/>
          <w:sz w:val="28"/>
          <w:szCs w:val="28"/>
          <w:rtl/>
        </w:rPr>
        <w:t xml:space="preserve"> لغاية دلالية مقصورة، وذلك من أجل حصر العبادة على الله تعالى، لأنه وحده سبحانه المستحق لها، وليعطي لدلالة </w:t>
      </w:r>
      <w:proofErr w:type="spellStart"/>
      <w:r>
        <w:rPr>
          <w:rFonts w:ascii="Simplified Arabic" w:eastAsia="Simplified Arabic" w:hAnsi="Simplified Arabic" w:cs="Simplified Arabic"/>
          <w:color w:val="000000"/>
          <w:sz w:val="28"/>
          <w:szCs w:val="28"/>
          <w:rtl/>
        </w:rPr>
        <w:t>الأستعانة</w:t>
      </w:r>
      <w:proofErr w:type="spellEnd"/>
      <w:r>
        <w:rPr>
          <w:rFonts w:ascii="Simplified Arabic" w:eastAsia="Simplified Arabic" w:hAnsi="Simplified Arabic" w:cs="Simplified Arabic"/>
          <w:color w:val="000000"/>
          <w:sz w:val="28"/>
          <w:szCs w:val="28"/>
          <w:rtl/>
        </w:rPr>
        <w:t xml:space="preserve"> بعداً وتنوعاً في المعنى لأن الأنسان فقير لله في كل شيء، كما أنه ضعيف ومحتاج إلى عونه سبحانه جل وعلا في كل شؤونه العبادية والحياتية المختلفة.</w:t>
      </w:r>
    </w:p>
    <w:p w14:paraId="00000083"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يتجلى في السورة واضحاً حسن المطلع، والبراعة في </w:t>
      </w:r>
      <w:proofErr w:type="spellStart"/>
      <w:r>
        <w:rPr>
          <w:rFonts w:ascii="Simplified Arabic" w:eastAsia="Simplified Arabic" w:hAnsi="Simplified Arabic" w:cs="Simplified Arabic"/>
          <w:color w:val="000000"/>
          <w:sz w:val="28"/>
          <w:szCs w:val="28"/>
          <w:rtl/>
        </w:rPr>
        <w:t>الأستهلال</w:t>
      </w:r>
      <w:proofErr w:type="spellEnd"/>
      <w:r>
        <w:rPr>
          <w:rFonts w:ascii="Simplified Arabic" w:eastAsia="Simplified Arabic" w:hAnsi="Simplified Arabic" w:cs="Simplified Arabic"/>
          <w:color w:val="000000"/>
          <w:sz w:val="28"/>
          <w:szCs w:val="28"/>
          <w:rtl/>
        </w:rPr>
        <w:t xml:space="preserve">، ومبالغة الثناء بسبب وجود (أل </w:t>
      </w:r>
      <w:proofErr w:type="spellStart"/>
      <w:r>
        <w:rPr>
          <w:rFonts w:ascii="Simplified Arabic" w:eastAsia="Simplified Arabic" w:hAnsi="Simplified Arabic" w:cs="Simplified Arabic"/>
          <w:color w:val="000000"/>
          <w:sz w:val="28"/>
          <w:szCs w:val="28"/>
          <w:rtl/>
        </w:rPr>
        <w:t>الأستغراق</w:t>
      </w:r>
      <w:proofErr w:type="spellEnd"/>
      <w:r>
        <w:rPr>
          <w:rFonts w:ascii="Simplified Arabic" w:eastAsia="Simplified Arabic" w:hAnsi="Simplified Arabic" w:cs="Simplified Arabic"/>
          <w:color w:val="000000"/>
          <w:sz w:val="28"/>
          <w:szCs w:val="28"/>
          <w:rtl/>
        </w:rPr>
        <w:t>).</w:t>
      </w:r>
    </w:p>
    <w:p w14:paraId="00000084" w14:textId="77777777" w:rsidR="00762B9D" w:rsidRDefault="0010070F" w:rsidP="00212E42">
      <w:pPr>
        <w:numPr>
          <w:ilvl w:val="0"/>
          <w:numId w:val="1"/>
        </w:numPr>
        <w:pBdr>
          <w:top w:val="nil"/>
          <w:left w:val="nil"/>
          <w:bottom w:val="nil"/>
          <w:right w:val="nil"/>
          <w:between w:val="nil"/>
        </w:pBdr>
        <w:tabs>
          <w:tab w:val="left" w:pos="284"/>
        </w:tabs>
        <w:spacing w:after="0" w:line="276" w:lineRule="auto"/>
        <w:ind w:left="0"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ايضاً، نجد في السورة حضورًا للتسجيع في مواطن عدة ومنها (الرحيم، المستقيم) و ( نستعين، الضالين)، وكذلك الفواصل المؤثرة في النفس والتي تقوم على اتفاق مخارج الحروف أحيانًا ومنها (الرحمن، الدين، نستعين)، حيث يوجد في فواصل السورة تنويع بالحروف ما بين النون والميم.</w:t>
      </w:r>
    </w:p>
    <w:p w14:paraId="00000085" w14:textId="77777777" w:rsidR="00762B9D" w:rsidRDefault="0010070F" w:rsidP="006F7737">
      <w:pPr>
        <w:spacing w:after="0" w:line="276" w:lineRule="auto"/>
        <w:rPr>
          <w:rFonts w:ascii="Arabic Typesetting" w:eastAsia="Arabic Typesetting" w:hAnsi="Arabic Typesetting" w:cs="Arabic Typesetting"/>
          <w:b/>
          <w:sz w:val="36"/>
          <w:szCs w:val="36"/>
        </w:rPr>
      </w:pPr>
      <w:r>
        <w:rPr>
          <w:rFonts w:ascii="Arabic Typesetting" w:eastAsia="Arabic Typesetting" w:hAnsi="Arabic Typesetting" w:cs="Arabic Typesetting"/>
          <w:b/>
          <w:sz w:val="36"/>
          <w:szCs w:val="36"/>
          <w:rtl/>
        </w:rPr>
        <w:t>الهوامش</w:t>
      </w:r>
    </w:p>
    <w:p w14:paraId="00000086"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البقرة، الآية 219.</w:t>
      </w:r>
    </w:p>
    <w:p w14:paraId="00000087"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البقرة، الآية 269.</w:t>
      </w:r>
    </w:p>
    <w:p w14:paraId="00000088"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الجاثية، الآيات 3،4،5.</w:t>
      </w:r>
    </w:p>
    <w:p w14:paraId="00000089"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البقرة, الآية 170.</w:t>
      </w:r>
    </w:p>
    <w:p w14:paraId="0000008A"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أنظر : لسان العرب ، (حجج)، 2/228.</w:t>
      </w:r>
    </w:p>
    <w:p w14:paraId="0000008B"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الحجاج تقنية دعائية في مناجيات الإمام السجاد (ع) </w:t>
      </w:r>
      <w:proofErr w:type="spellStart"/>
      <w:r w:rsidRPr="006F7737">
        <w:rPr>
          <w:rFonts w:ascii="Simplified Arabic" w:eastAsia="Simplified Arabic" w:hAnsi="Simplified Arabic" w:cs="Simplified Arabic"/>
          <w:color w:val="000000"/>
          <w:sz w:val="24"/>
          <w:szCs w:val="24"/>
          <w:rtl/>
        </w:rPr>
        <w:t>الأستفهام</w:t>
      </w:r>
      <w:proofErr w:type="spellEnd"/>
      <w:r w:rsidRPr="006F7737">
        <w:rPr>
          <w:rFonts w:ascii="Simplified Arabic" w:eastAsia="Simplified Arabic" w:hAnsi="Simplified Arabic" w:cs="Simplified Arabic"/>
          <w:color w:val="000000"/>
          <w:sz w:val="24"/>
          <w:szCs w:val="24"/>
          <w:rtl/>
        </w:rPr>
        <w:t xml:space="preserve"> الحجاجي مصداقاً، ص203.</w:t>
      </w:r>
    </w:p>
    <w:p w14:paraId="0000008C"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نظام الترابط الحجاجي في خطاب الأمام علي بن أبي طالب (عليه السلام)، ص4.</w:t>
      </w:r>
    </w:p>
    <w:p w14:paraId="0000008D"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عندما نتواصل نغير، 128.</w:t>
      </w:r>
    </w:p>
    <w:p w14:paraId="0000008E"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خطاب السيدة زينب عليها السلام، 4.</w:t>
      </w:r>
    </w:p>
    <w:p w14:paraId="0000008F"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اللغة والحجاج، 8.</w:t>
      </w:r>
    </w:p>
    <w:p w14:paraId="00000090"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أنظر : الحجاج ومفهومه ومجالاته، 1/65.</w:t>
      </w:r>
    </w:p>
    <w:p w14:paraId="00000091"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الروابط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الخطبة </w:t>
      </w:r>
      <w:proofErr w:type="spellStart"/>
      <w:r w:rsidRPr="006F7737">
        <w:rPr>
          <w:rFonts w:ascii="Simplified Arabic" w:eastAsia="Simplified Arabic" w:hAnsi="Simplified Arabic" w:cs="Simplified Arabic"/>
          <w:color w:val="000000"/>
          <w:sz w:val="24"/>
          <w:szCs w:val="24"/>
          <w:rtl/>
        </w:rPr>
        <w:t>الفدكية</w:t>
      </w:r>
      <w:proofErr w:type="spellEnd"/>
      <w:r w:rsidRPr="006F7737">
        <w:rPr>
          <w:rFonts w:ascii="Simplified Arabic" w:eastAsia="Simplified Arabic" w:hAnsi="Simplified Arabic" w:cs="Simplified Arabic"/>
          <w:color w:val="000000"/>
          <w:sz w:val="24"/>
          <w:szCs w:val="24"/>
          <w:rtl/>
        </w:rPr>
        <w:t xml:space="preserve"> للسيدة الزهراء (عليها السلام)، ص3.</w:t>
      </w:r>
    </w:p>
    <w:p w14:paraId="00000092"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الحجاج في الشعر الأندلسي – عصر الطوائف، 156.</w:t>
      </w:r>
    </w:p>
    <w:p w14:paraId="00000093"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لسان العرب، (حجج)، مصدر سابق، ص77.</w:t>
      </w:r>
    </w:p>
    <w:p w14:paraId="00000094"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الشورى، الآية 16، انظر ايضاً : البقرة ، الآية 150، الأنعام، الآية 83.</w:t>
      </w:r>
    </w:p>
    <w:p w14:paraId="00000095"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النظرية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من خلال الدراسات البلاغية والمنطقية واللسانية، ص6.</w:t>
      </w:r>
    </w:p>
    <w:p w14:paraId="00000096"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مدخل إلى الحجاج أفلاطون وأرسطو </w:t>
      </w:r>
      <w:proofErr w:type="spellStart"/>
      <w:r w:rsidRPr="006F7737">
        <w:rPr>
          <w:rFonts w:ascii="Simplified Arabic" w:eastAsia="Simplified Arabic" w:hAnsi="Simplified Arabic" w:cs="Simplified Arabic"/>
          <w:color w:val="000000"/>
          <w:sz w:val="24"/>
          <w:szCs w:val="24"/>
          <w:rtl/>
        </w:rPr>
        <w:t>وشايم</w:t>
      </w:r>
      <w:proofErr w:type="spellEnd"/>
      <w:r w:rsidRPr="006F7737">
        <w:rPr>
          <w:rFonts w:ascii="Simplified Arabic" w:eastAsia="Simplified Arabic" w:hAnsi="Simplified Arabic" w:cs="Simplified Arabic"/>
          <w:color w:val="000000"/>
          <w:sz w:val="24"/>
          <w:szCs w:val="24"/>
          <w:rtl/>
        </w:rPr>
        <w:t xml:space="preserve"> </w:t>
      </w:r>
      <w:proofErr w:type="spellStart"/>
      <w:r w:rsidRPr="006F7737">
        <w:rPr>
          <w:rFonts w:ascii="Simplified Arabic" w:eastAsia="Simplified Arabic" w:hAnsi="Simplified Arabic" w:cs="Simplified Arabic"/>
          <w:color w:val="000000"/>
          <w:sz w:val="24"/>
          <w:szCs w:val="24"/>
          <w:rtl/>
        </w:rPr>
        <w:t>ليرلمان</w:t>
      </w:r>
      <w:proofErr w:type="spellEnd"/>
      <w:r w:rsidRPr="006F7737">
        <w:rPr>
          <w:rFonts w:ascii="Simplified Arabic" w:eastAsia="Simplified Arabic" w:hAnsi="Simplified Arabic" w:cs="Simplified Arabic"/>
          <w:color w:val="000000"/>
          <w:sz w:val="24"/>
          <w:szCs w:val="24"/>
          <w:rtl/>
        </w:rPr>
        <w:t>، ص17.</w:t>
      </w:r>
    </w:p>
    <w:p w14:paraId="00000097"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Pr>
        <w:t xml:space="preserve">Everyday Argumentation from an in </w:t>
      </w:r>
      <w:proofErr w:type="spellStart"/>
      <w:r w:rsidRPr="006F7737">
        <w:rPr>
          <w:rFonts w:ascii="Simplified Arabic" w:eastAsia="Simplified Arabic" w:hAnsi="Simplified Arabic" w:cs="Simplified Arabic"/>
          <w:color w:val="000000"/>
          <w:sz w:val="24"/>
          <w:szCs w:val="24"/>
        </w:rPr>
        <w:t>for mal</w:t>
      </w:r>
      <w:proofErr w:type="spellEnd"/>
      <w:r w:rsidRPr="006F7737">
        <w:rPr>
          <w:rFonts w:ascii="Simplified Arabic" w:eastAsia="Simplified Arabic" w:hAnsi="Simplified Arabic" w:cs="Simplified Arabic"/>
          <w:color w:val="000000"/>
          <w:sz w:val="24"/>
          <w:szCs w:val="24"/>
        </w:rPr>
        <w:t xml:space="preserve"> logic perspective, 358.</w:t>
      </w:r>
    </w:p>
    <w:p w14:paraId="00000098"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اللسان والميزان أو </w:t>
      </w:r>
      <w:proofErr w:type="spellStart"/>
      <w:r w:rsidRPr="006F7737">
        <w:rPr>
          <w:rFonts w:ascii="Simplified Arabic" w:eastAsia="Simplified Arabic" w:hAnsi="Simplified Arabic" w:cs="Simplified Arabic"/>
          <w:color w:val="000000"/>
          <w:sz w:val="24"/>
          <w:szCs w:val="24"/>
          <w:rtl/>
        </w:rPr>
        <w:t>التكوثر</w:t>
      </w:r>
      <w:proofErr w:type="spellEnd"/>
      <w:r w:rsidRPr="006F7737">
        <w:rPr>
          <w:rFonts w:ascii="Simplified Arabic" w:eastAsia="Simplified Arabic" w:hAnsi="Simplified Arabic" w:cs="Simplified Arabic"/>
          <w:color w:val="000000"/>
          <w:sz w:val="24"/>
          <w:szCs w:val="24"/>
          <w:rtl/>
        </w:rPr>
        <w:t xml:space="preserve"> العقلي، ص226.</w:t>
      </w:r>
    </w:p>
    <w:p w14:paraId="00000099"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أنظر : موسوعة </w:t>
      </w:r>
      <w:proofErr w:type="spellStart"/>
      <w:r w:rsidRPr="006F7737">
        <w:rPr>
          <w:rFonts w:ascii="Simplified Arabic" w:eastAsia="Simplified Arabic" w:hAnsi="Simplified Arabic" w:cs="Simplified Arabic"/>
          <w:color w:val="000000"/>
          <w:sz w:val="24"/>
          <w:szCs w:val="24"/>
          <w:rtl/>
        </w:rPr>
        <w:t>لالاند</w:t>
      </w:r>
      <w:proofErr w:type="spellEnd"/>
      <w:r w:rsidRPr="006F7737">
        <w:rPr>
          <w:rFonts w:ascii="Simplified Arabic" w:eastAsia="Simplified Arabic" w:hAnsi="Simplified Arabic" w:cs="Simplified Arabic"/>
          <w:color w:val="000000"/>
          <w:sz w:val="24"/>
          <w:szCs w:val="24"/>
          <w:rtl/>
        </w:rPr>
        <w:t xml:space="preserve"> الفلسفية، 223.</w:t>
      </w:r>
    </w:p>
    <w:p w14:paraId="0000009A"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المقامات البنية و النسق، 319.</w:t>
      </w:r>
    </w:p>
    <w:p w14:paraId="0000009B"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الحجاج في العصر الأندلسي، مصدر سابق، 156.</w:t>
      </w:r>
    </w:p>
    <w:p w14:paraId="0000009C"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الخطاب الحجاجي في فكر الأمام الرضا عليه السلام (أهل الكتاب مثالاً)، ص301.</w:t>
      </w:r>
    </w:p>
    <w:p w14:paraId="0000009D"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proofErr w:type="spellStart"/>
      <w:r w:rsidRPr="006F7737">
        <w:rPr>
          <w:rFonts w:ascii="Simplified Arabic" w:eastAsia="Simplified Arabic" w:hAnsi="Simplified Arabic" w:cs="Simplified Arabic"/>
          <w:color w:val="000000"/>
          <w:sz w:val="24"/>
          <w:szCs w:val="24"/>
          <w:rtl/>
        </w:rPr>
        <w:t>حجاجية</w:t>
      </w:r>
      <w:proofErr w:type="spellEnd"/>
      <w:r w:rsidRPr="006F7737">
        <w:rPr>
          <w:rFonts w:ascii="Simplified Arabic" w:eastAsia="Simplified Arabic" w:hAnsi="Simplified Arabic" w:cs="Simplified Arabic"/>
          <w:color w:val="000000"/>
          <w:sz w:val="24"/>
          <w:szCs w:val="24"/>
          <w:rtl/>
        </w:rPr>
        <w:t xml:space="preserve"> الخطاب القرآني، سورة يوسف </w:t>
      </w:r>
      <w:proofErr w:type="spellStart"/>
      <w:r w:rsidRPr="006F7737">
        <w:rPr>
          <w:rFonts w:ascii="Simplified Arabic" w:eastAsia="Simplified Arabic" w:hAnsi="Simplified Arabic" w:cs="Simplified Arabic"/>
          <w:color w:val="000000"/>
          <w:sz w:val="24"/>
          <w:szCs w:val="24"/>
          <w:rtl/>
        </w:rPr>
        <w:t>أنموذجاً</w:t>
      </w:r>
      <w:proofErr w:type="spellEnd"/>
      <w:r w:rsidRPr="006F7737">
        <w:rPr>
          <w:rFonts w:ascii="Simplified Arabic" w:eastAsia="Simplified Arabic" w:hAnsi="Simplified Arabic" w:cs="Simplified Arabic"/>
          <w:color w:val="000000"/>
          <w:sz w:val="24"/>
          <w:szCs w:val="24"/>
          <w:rtl/>
        </w:rPr>
        <w:t>، مصدر سابق، ص 255،256.</w:t>
      </w:r>
    </w:p>
    <w:p w14:paraId="0000009E"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الحجاج وبناء الخطاب في ضوء البلاغة الجديدة، ص80.</w:t>
      </w:r>
    </w:p>
    <w:p w14:paraId="0000009F"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proofErr w:type="spellStart"/>
      <w:r w:rsidRPr="006F7737">
        <w:rPr>
          <w:rFonts w:ascii="Simplified Arabic" w:eastAsia="Simplified Arabic" w:hAnsi="Simplified Arabic" w:cs="Simplified Arabic"/>
          <w:color w:val="000000"/>
          <w:sz w:val="24"/>
          <w:szCs w:val="24"/>
          <w:rtl/>
        </w:rPr>
        <w:t>حجاجية</w:t>
      </w:r>
      <w:proofErr w:type="spellEnd"/>
      <w:r w:rsidRPr="006F7737">
        <w:rPr>
          <w:rFonts w:ascii="Simplified Arabic" w:eastAsia="Simplified Arabic" w:hAnsi="Simplified Arabic" w:cs="Simplified Arabic"/>
          <w:color w:val="000000"/>
          <w:sz w:val="24"/>
          <w:szCs w:val="24"/>
          <w:rtl/>
        </w:rPr>
        <w:t xml:space="preserve"> الخطاب القرآني، سورة يوسف </w:t>
      </w:r>
      <w:proofErr w:type="spellStart"/>
      <w:r w:rsidRPr="006F7737">
        <w:rPr>
          <w:rFonts w:ascii="Simplified Arabic" w:eastAsia="Simplified Arabic" w:hAnsi="Simplified Arabic" w:cs="Simplified Arabic"/>
          <w:color w:val="000000"/>
          <w:sz w:val="24"/>
          <w:szCs w:val="24"/>
          <w:rtl/>
        </w:rPr>
        <w:t>أنموذجاً</w:t>
      </w:r>
      <w:proofErr w:type="spellEnd"/>
      <w:r w:rsidRPr="006F7737">
        <w:rPr>
          <w:rFonts w:ascii="Simplified Arabic" w:eastAsia="Simplified Arabic" w:hAnsi="Simplified Arabic" w:cs="Simplified Arabic"/>
          <w:color w:val="000000"/>
          <w:sz w:val="24"/>
          <w:szCs w:val="24"/>
          <w:rtl/>
        </w:rPr>
        <w:t>، ص254.</w:t>
      </w:r>
    </w:p>
    <w:p w14:paraId="000000A0" w14:textId="77777777" w:rsidR="00762B9D" w:rsidRPr="006F7737" w:rsidRDefault="00762B9D" w:rsidP="006F7737">
      <w:pPr>
        <w:pBdr>
          <w:top w:val="nil"/>
          <w:left w:val="nil"/>
          <w:bottom w:val="nil"/>
          <w:right w:val="nil"/>
          <w:between w:val="nil"/>
        </w:pBdr>
        <w:tabs>
          <w:tab w:val="left" w:pos="793"/>
        </w:tabs>
        <w:spacing w:after="0" w:line="276" w:lineRule="auto"/>
        <w:rPr>
          <w:rFonts w:ascii="Simplified Arabic" w:eastAsia="Simplified Arabic" w:hAnsi="Simplified Arabic" w:cs="Simplified Arabic"/>
          <w:color w:val="000000"/>
          <w:sz w:val="24"/>
          <w:szCs w:val="24"/>
        </w:rPr>
      </w:pPr>
    </w:p>
    <w:p w14:paraId="000000A1"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السلالم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القصص القرآني، ص27،28.</w:t>
      </w:r>
    </w:p>
    <w:p w14:paraId="000000A2"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معالم لدراسة تداولية </w:t>
      </w:r>
      <w:proofErr w:type="spellStart"/>
      <w:r w:rsidRPr="006F7737">
        <w:rPr>
          <w:rFonts w:ascii="Simplified Arabic" w:eastAsia="Simplified Arabic" w:hAnsi="Simplified Arabic" w:cs="Simplified Arabic"/>
          <w:color w:val="000000"/>
          <w:sz w:val="24"/>
          <w:szCs w:val="24"/>
          <w:rtl/>
        </w:rPr>
        <w:t>حجاجية</w:t>
      </w:r>
      <w:proofErr w:type="spellEnd"/>
      <w:r w:rsidRPr="006F7737">
        <w:rPr>
          <w:rFonts w:ascii="Simplified Arabic" w:eastAsia="Simplified Arabic" w:hAnsi="Simplified Arabic" w:cs="Simplified Arabic"/>
          <w:color w:val="000000"/>
          <w:sz w:val="24"/>
          <w:szCs w:val="24"/>
          <w:rtl/>
        </w:rPr>
        <w:t xml:space="preserve"> للخطاب الصحافي الجزائري المكتوب </w:t>
      </w:r>
      <w:proofErr w:type="spellStart"/>
      <w:r w:rsidRPr="006F7737">
        <w:rPr>
          <w:rFonts w:ascii="Simplified Arabic" w:eastAsia="Simplified Arabic" w:hAnsi="Simplified Arabic" w:cs="Simplified Arabic"/>
          <w:color w:val="000000"/>
          <w:sz w:val="24"/>
          <w:szCs w:val="24"/>
          <w:rtl/>
        </w:rPr>
        <w:t>مابين</w:t>
      </w:r>
      <w:proofErr w:type="spellEnd"/>
      <w:r w:rsidRPr="006F7737">
        <w:rPr>
          <w:rFonts w:ascii="Simplified Arabic" w:eastAsia="Simplified Arabic" w:hAnsi="Simplified Arabic" w:cs="Simplified Arabic"/>
          <w:color w:val="000000"/>
          <w:sz w:val="24"/>
          <w:szCs w:val="24"/>
          <w:rtl/>
        </w:rPr>
        <w:t xml:space="preserve"> 1989-2000م، ص191.</w:t>
      </w:r>
    </w:p>
    <w:p w14:paraId="000000A3"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رسائل الأمام علي عليه السلام في نهج البلاغة- دراسة </w:t>
      </w:r>
      <w:proofErr w:type="spellStart"/>
      <w:r w:rsidRPr="006F7737">
        <w:rPr>
          <w:rFonts w:ascii="Simplified Arabic" w:eastAsia="Simplified Arabic" w:hAnsi="Simplified Arabic" w:cs="Simplified Arabic"/>
          <w:color w:val="000000"/>
          <w:sz w:val="24"/>
          <w:szCs w:val="24"/>
          <w:rtl/>
        </w:rPr>
        <w:t>حجاجية</w:t>
      </w:r>
      <w:proofErr w:type="spellEnd"/>
      <w:r w:rsidRPr="006F7737">
        <w:rPr>
          <w:rFonts w:ascii="Simplified Arabic" w:eastAsia="Simplified Arabic" w:hAnsi="Simplified Arabic" w:cs="Simplified Arabic"/>
          <w:color w:val="000000"/>
          <w:sz w:val="24"/>
          <w:szCs w:val="24"/>
          <w:rtl/>
        </w:rPr>
        <w:t>، ص93،94.</w:t>
      </w:r>
    </w:p>
    <w:p w14:paraId="000000A4"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الروابط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الخطبة </w:t>
      </w:r>
      <w:proofErr w:type="spellStart"/>
      <w:r w:rsidRPr="006F7737">
        <w:rPr>
          <w:rFonts w:ascii="Simplified Arabic" w:eastAsia="Simplified Arabic" w:hAnsi="Simplified Arabic" w:cs="Simplified Arabic"/>
          <w:color w:val="000000"/>
          <w:sz w:val="24"/>
          <w:szCs w:val="24"/>
          <w:rtl/>
        </w:rPr>
        <w:t>الفدكية</w:t>
      </w:r>
      <w:proofErr w:type="spellEnd"/>
      <w:r w:rsidRPr="006F7737">
        <w:rPr>
          <w:rFonts w:ascii="Simplified Arabic" w:eastAsia="Simplified Arabic" w:hAnsi="Simplified Arabic" w:cs="Simplified Arabic"/>
          <w:color w:val="000000"/>
          <w:sz w:val="24"/>
          <w:szCs w:val="24"/>
          <w:rtl/>
        </w:rPr>
        <w:t xml:space="preserve"> للسيدة الزهراء (عليها السلام)، مصدر سابق، ص3.</w:t>
      </w:r>
    </w:p>
    <w:p w14:paraId="000000A5"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proofErr w:type="spellStart"/>
      <w:r w:rsidRPr="006F7737">
        <w:rPr>
          <w:rFonts w:ascii="Simplified Arabic" w:eastAsia="Simplified Arabic" w:hAnsi="Simplified Arabic" w:cs="Simplified Arabic"/>
          <w:color w:val="000000"/>
          <w:sz w:val="24"/>
          <w:szCs w:val="24"/>
          <w:rtl/>
        </w:rPr>
        <w:t>الأستدلال</w:t>
      </w:r>
      <w:proofErr w:type="spellEnd"/>
      <w:r w:rsidRPr="006F7737">
        <w:rPr>
          <w:rFonts w:ascii="Simplified Arabic" w:eastAsia="Simplified Arabic" w:hAnsi="Simplified Arabic" w:cs="Simplified Arabic"/>
          <w:color w:val="000000"/>
          <w:sz w:val="24"/>
          <w:szCs w:val="24"/>
          <w:rtl/>
        </w:rPr>
        <w:t xml:space="preserve"> الحجاجي التداولي وآليات </w:t>
      </w:r>
      <w:proofErr w:type="spellStart"/>
      <w:r w:rsidRPr="006F7737">
        <w:rPr>
          <w:rFonts w:ascii="Simplified Arabic" w:eastAsia="Simplified Arabic" w:hAnsi="Simplified Arabic" w:cs="Simplified Arabic"/>
          <w:color w:val="000000"/>
          <w:sz w:val="24"/>
          <w:szCs w:val="24"/>
          <w:rtl/>
        </w:rPr>
        <w:t>أشتغاله</w:t>
      </w:r>
      <w:proofErr w:type="spellEnd"/>
      <w:r w:rsidRPr="006F7737">
        <w:rPr>
          <w:rFonts w:ascii="Simplified Arabic" w:eastAsia="Simplified Arabic" w:hAnsi="Simplified Arabic" w:cs="Simplified Arabic"/>
          <w:color w:val="000000"/>
          <w:sz w:val="24"/>
          <w:szCs w:val="24"/>
          <w:rtl/>
        </w:rPr>
        <w:t>، ص85.</w:t>
      </w:r>
    </w:p>
    <w:p w14:paraId="000000A6"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نظرية الحجاج في اللغة، ص65.</w:t>
      </w:r>
    </w:p>
    <w:p w14:paraId="000000A7"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الروابط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رسالة الإمام زين العابدين إلى محمد بن مسلم الزهري، ص8.</w:t>
      </w:r>
    </w:p>
    <w:p w14:paraId="000000A8"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نظرية الحجاج في اللغة، مصدر سابق، ص377.</w:t>
      </w:r>
    </w:p>
    <w:p w14:paraId="000000A9"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الروابط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توقيع أبي محمد الحسن العسكري عليه السلام إلى أسحق بن إسماعيل النيسابوري، ص6،7.</w:t>
      </w:r>
    </w:p>
    <w:p w14:paraId="000000AA"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proofErr w:type="spellStart"/>
      <w:r w:rsidRPr="006F7737">
        <w:rPr>
          <w:rFonts w:ascii="Simplified Arabic" w:eastAsia="Simplified Arabic" w:hAnsi="Simplified Arabic" w:cs="Simplified Arabic"/>
          <w:color w:val="000000"/>
          <w:sz w:val="24"/>
          <w:szCs w:val="24"/>
          <w:rtl/>
        </w:rPr>
        <w:t>حجاجية</w:t>
      </w:r>
      <w:proofErr w:type="spellEnd"/>
      <w:r w:rsidRPr="006F7737">
        <w:rPr>
          <w:rFonts w:ascii="Simplified Arabic" w:eastAsia="Simplified Arabic" w:hAnsi="Simplified Arabic" w:cs="Simplified Arabic"/>
          <w:color w:val="000000"/>
          <w:sz w:val="24"/>
          <w:szCs w:val="24"/>
          <w:rtl/>
        </w:rPr>
        <w:t xml:space="preserve"> السؤال في شعر عيسى، ص8.</w:t>
      </w:r>
    </w:p>
    <w:p w14:paraId="000000AB"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ينظر: الحجاج والحقيقة وآفاق التأويل، ص163.</w:t>
      </w:r>
    </w:p>
    <w:p w14:paraId="000000AC"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المائدة، الآية 95.</w:t>
      </w:r>
    </w:p>
    <w:p w14:paraId="000000AD"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الزخرف، الآية 58.</w:t>
      </w:r>
    </w:p>
    <w:p w14:paraId="000000AE"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في بلاغة الخطاب </w:t>
      </w:r>
      <w:proofErr w:type="spellStart"/>
      <w:r w:rsidRPr="006F7737">
        <w:rPr>
          <w:rFonts w:ascii="Simplified Arabic" w:eastAsia="Simplified Arabic" w:hAnsi="Simplified Arabic" w:cs="Simplified Arabic"/>
          <w:color w:val="000000"/>
          <w:sz w:val="24"/>
          <w:szCs w:val="24"/>
          <w:rtl/>
        </w:rPr>
        <w:t>الأقناعي</w:t>
      </w:r>
      <w:proofErr w:type="spellEnd"/>
      <w:r w:rsidRPr="006F7737">
        <w:rPr>
          <w:rFonts w:ascii="Simplified Arabic" w:eastAsia="Simplified Arabic" w:hAnsi="Simplified Arabic" w:cs="Simplified Arabic"/>
          <w:color w:val="000000"/>
          <w:sz w:val="24"/>
          <w:szCs w:val="24"/>
          <w:rtl/>
        </w:rPr>
        <w:t>، ص193.</w:t>
      </w:r>
    </w:p>
    <w:p w14:paraId="000000AF"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بلاغة الإقناع في المناظرة، ص233.</w:t>
      </w:r>
    </w:p>
    <w:p w14:paraId="000000B0"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سلطة الحجاج بالشاهد القرآني في خطبة الزهراء ( عليها السلام)، ص6،7.</w:t>
      </w:r>
    </w:p>
    <w:p w14:paraId="000000B1"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الحجج والحقيقة وآفاق التأويل، ص191.</w:t>
      </w:r>
    </w:p>
    <w:p w14:paraId="000000B2"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فن القصة، ص117.</w:t>
      </w:r>
    </w:p>
    <w:p w14:paraId="000000B3"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تفسير التحرير والتنوير، ص203.</w:t>
      </w:r>
    </w:p>
    <w:p w14:paraId="000000B4"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الحوار المعجز </w:t>
      </w:r>
      <w:proofErr w:type="spellStart"/>
      <w:r w:rsidRPr="006F7737">
        <w:rPr>
          <w:rFonts w:ascii="Simplified Arabic" w:eastAsia="Simplified Arabic" w:hAnsi="Simplified Arabic" w:cs="Simplified Arabic"/>
          <w:color w:val="000000"/>
          <w:sz w:val="24"/>
          <w:szCs w:val="24"/>
          <w:rtl/>
        </w:rPr>
        <w:t>وأثالة</w:t>
      </w:r>
      <w:proofErr w:type="spellEnd"/>
      <w:r w:rsidRPr="006F7737">
        <w:rPr>
          <w:rFonts w:ascii="Simplified Arabic" w:eastAsia="Simplified Arabic" w:hAnsi="Simplified Arabic" w:cs="Simplified Arabic"/>
          <w:color w:val="000000"/>
          <w:sz w:val="24"/>
          <w:szCs w:val="24"/>
          <w:rtl/>
        </w:rPr>
        <w:t xml:space="preserve"> الأذكار، ص10.</w:t>
      </w:r>
    </w:p>
    <w:p w14:paraId="000000B5"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صحيح البخاري، ص395.</w:t>
      </w:r>
    </w:p>
    <w:p w14:paraId="000000B6"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حديث موضوع ذكر في كشف الخفاء، ص256.</w:t>
      </w:r>
    </w:p>
    <w:p w14:paraId="000000B7"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نظرة العجلان، ص9.</w:t>
      </w:r>
    </w:p>
    <w:p w14:paraId="000000B8"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ظاهرة الإجمال والتفسير في الخطاب القرآني، ص4.</w:t>
      </w:r>
    </w:p>
    <w:p w14:paraId="000000B9"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الأساليب اللغوية والبلاغية ودلالاتها التربوية والإيمانية في سورة الأسراء، ص1.</w:t>
      </w:r>
    </w:p>
    <w:p w14:paraId="000000BA"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دراسة لغوية بلاغية، مصدر سابق، ص2.</w:t>
      </w:r>
    </w:p>
    <w:p w14:paraId="000000BB"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التفسير الكبير، ص17.</w:t>
      </w:r>
    </w:p>
    <w:p w14:paraId="000000BC"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ينظر : الكشاف عن حقائق التنزيل وعيون الأقاويل في وجوه التأويل، ص11،12.</w:t>
      </w:r>
    </w:p>
    <w:p w14:paraId="000000BD"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التلازم التركيبي في القرآن الكريم، ص1.</w:t>
      </w:r>
    </w:p>
    <w:p w14:paraId="000000BE"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الكشاف عن حقائق التنزيل وعيون الأقاويل في وجوه التأويل، مصدر سابق، ص38.</w:t>
      </w:r>
    </w:p>
    <w:p w14:paraId="000000BF"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lastRenderedPageBreak/>
        <w:t>التحرير والتنوير، ص156.</w:t>
      </w:r>
    </w:p>
    <w:p w14:paraId="000000C0"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العربية وعلم اللغة الحديث، ص33. </w:t>
      </w:r>
    </w:p>
    <w:p w14:paraId="000000C1"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دراسة لغوية بلاغية، مصدر سابق، ص5.</w:t>
      </w:r>
    </w:p>
    <w:p w14:paraId="000000C2"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دراسة لغوية بلاغية، مصدر سابق، ص3،4.</w:t>
      </w:r>
    </w:p>
    <w:p w14:paraId="000000C3"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bookmarkStart w:id="1" w:name="_gjdgxs" w:colFirst="0" w:colLast="0"/>
      <w:bookmarkEnd w:id="1"/>
      <w:r w:rsidRPr="006F7737">
        <w:rPr>
          <w:rFonts w:ascii="Simplified Arabic" w:eastAsia="Simplified Arabic" w:hAnsi="Simplified Arabic" w:cs="Simplified Arabic"/>
          <w:color w:val="000000"/>
          <w:sz w:val="24"/>
          <w:szCs w:val="24"/>
          <w:rtl/>
        </w:rPr>
        <w:t>علم اللغة النصي بين النظرية والتطبيق، ص175.</w:t>
      </w:r>
    </w:p>
    <w:p w14:paraId="000000C4"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دلالة </w:t>
      </w:r>
      <w:proofErr w:type="spellStart"/>
      <w:r w:rsidRPr="006F7737">
        <w:rPr>
          <w:rFonts w:ascii="Simplified Arabic" w:eastAsia="Simplified Arabic" w:hAnsi="Simplified Arabic" w:cs="Simplified Arabic"/>
          <w:color w:val="000000"/>
          <w:sz w:val="24"/>
          <w:szCs w:val="24"/>
          <w:rtl/>
        </w:rPr>
        <w:t>الأنساق</w:t>
      </w:r>
      <w:proofErr w:type="spellEnd"/>
      <w:r w:rsidRPr="006F7737">
        <w:rPr>
          <w:rFonts w:ascii="Simplified Arabic" w:eastAsia="Simplified Arabic" w:hAnsi="Simplified Arabic" w:cs="Simplified Arabic"/>
          <w:color w:val="000000"/>
          <w:sz w:val="24"/>
          <w:szCs w:val="24"/>
          <w:rtl/>
        </w:rPr>
        <w:t xml:space="preserve"> اللغوية في سورة الفاتحة، ص23.</w:t>
      </w:r>
    </w:p>
    <w:p w14:paraId="000000C5"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الجامع لأحكام القرآن، ص144.</w:t>
      </w:r>
    </w:p>
    <w:p w14:paraId="000000C6"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المواءمة والمفارقة في سورة الفاتحة، ص23.</w:t>
      </w:r>
    </w:p>
    <w:p w14:paraId="000000C7"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دلالة </w:t>
      </w:r>
      <w:proofErr w:type="spellStart"/>
      <w:r w:rsidRPr="006F7737">
        <w:rPr>
          <w:rFonts w:ascii="Simplified Arabic" w:eastAsia="Simplified Arabic" w:hAnsi="Simplified Arabic" w:cs="Simplified Arabic"/>
          <w:color w:val="000000"/>
          <w:sz w:val="24"/>
          <w:szCs w:val="24"/>
          <w:rtl/>
        </w:rPr>
        <w:t>الأنساق</w:t>
      </w:r>
      <w:proofErr w:type="spellEnd"/>
      <w:r w:rsidRPr="006F7737">
        <w:rPr>
          <w:rFonts w:ascii="Simplified Arabic" w:eastAsia="Simplified Arabic" w:hAnsi="Simplified Arabic" w:cs="Simplified Arabic"/>
          <w:color w:val="000000"/>
          <w:sz w:val="24"/>
          <w:szCs w:val="24"/>
          <w:rtl/>
        </w:rPr>
        <w:t xml:space="preserve"> اللغوية في سورة الفاتحة، </w:t>
      </w:r>
      <w:proofErr w:type="spellStart"/>
      <w:r w:rsidRPr="006F7737">
        <w:rPr>
          <w:rFonts w:ascii="Simplified Arabic" w:eastAsia="Simplified Arabic" w:hAnsi="Simplified Arabic" w:cs="Simplified Arabic"/>
          <w:color w:val="000000"/>
          <w:sz w:val="24"/>
          <w:szCs w:val="24"/>
          <w:rtl/>
        </w:rPr>
        <w:t>مصدرر</w:t>
      </w:r>
      <w:proofErr w:type="spellEnd"/>
      <w:r w:rsidRPr="006F7737">
        <w:rPr>
          <w:rFonts w:ascii="Simplified Arabic" w:eastAsia="Simplified Arabic" w:hAnsi="Simplified Arabic" w:cs="Simplified Arabic"/>
          <w:color w:val="000000"/>
          <w:sz w:val="24"/>
          <w:szCs w:val="24"/>
          <w:rtl/>
        </w:rPr>
        <w:t xml:space="preserve"> سابق، ص17.</w:t>
      </w:r>
    </w:p>
    <w:p w14:paraId="000000C8"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صفوة التفاسير، ص10.</w:t>
      </w:r>
    </w:p>
    <w:p w14:paraId="000000C9"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الكشاف عن حقائق التنزيل وعيون الأقاويل في وجوه التأويل، مصدر سابق، ص19.</w:t>
      </w:r>
    </w:p>
    <w:p w14:paraId="000000CA"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دراسة لغوية بلاغية، مصدر سابق، ص11.</w:t>
      </w:r>
    </w:p>
    <w:p w14:paraId="000000CB"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أم القرآن والسبع المثاني، ص13.</w:t>
      </w:r>
    </w:p>
    <w:p w14:paraId="000000CC"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أم القرآن والسبع المثاني، مصدر سابق، ص16.</w:t>
      </w:r>
    </w:p>
    <w:p w14:paraId="000000CD"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الكشاف عن حقائق التنزيل وعيون الأقاويل في وجوه التأويل، مصدر سابق، ص21.</w:t>
      </w:r>
    </w:p>
    <w:p w14:paraId="000000CE"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جامع البيان في تأويل القرآن، ص74،75.</w:t>
      </w:r>
    </w:p>
    <w:p w14:paraId="000000CF"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الكشاف عن حقائق التنزيل وعيون الأقاويل في وجوه التأويل، ص21.</w:t>
      </w:r>
    </w:p>
    <w:p w14:paraId="000000D0"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أم القرآن والسبع المثاني، مصدر سابق، ص17.</w:t>
      </w:r>
    </w:p>
    <w:p w14:paraId="000000D1"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نظم الدرر في تناسب الآيات والسور، ص18.</w:t>
      </w:r>
    </w:p>
    <w:p w14:paraId="000000D2"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دراسة لغوية بلاغية، مصدر سابق، ص13.</w:t>
      </w:r>
    </w:p>
    <w:p w14:paraId="000000D3"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نظم الدرر في تناسب الآيات والسور، مصدر سابق، ص18.</w:t>
      </w:r>
    </w:p>
    <w:p w14:paraId="000000D4"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سورة الفاتحة، دراسة لغوية بلاغية، مصدر سابق، ص18.</w:t>
      </w:r>
    </w:p>
    <w:p w14:paraId="000000D5"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تفسير القرآن الجليل المسمى بمدارك التنزيل وحقائق التأويل، ص6.</w:t>
      </w:r>
    </w:p>
    <w:p w14:paraId="000000D6"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ينظر : الكشاف عن حقائق التنزيل وعيون الأقاويل في وجوه التأويل، مصدر سابق، ص22،23.</w:t>
      </w:r>
    </w:p>
    <w:p w14:paraId="000000D7"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لمسات بيانية في نصوص من التنزيل، ص76.</w:t>
      </w:r>
    </w:p>
    <w:p w14:paraId="000000D8"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دلالة </w:t>
      </w:r>
      <w:proofErr w:type="spellStart"/>
      <w:r w:rsidRPr="006F7737">
        <w:rPr>
          <w:rFonts w:ascii="Simplified Arabic" w:eastAsia="Simplified Arabic" w:hAnsi="Simplified Arabic" w:cs="Simplified Arabic"/>
          <w:color w:val="000000"/>
          <w:sz w:val="24"/>
          <w:szCs w:val="24"/>
          <w:rtl/>
        </w:rPr>
        <w:t>الأنساق</w:t>
      </w:r>
      <w:proofErr w:type="spellEnd"/>
      <w:r w:rsidRPr="006F7737">
        <w:rPr>
          <w:rFonts w:ascii="Simplified Arabic" w:eastAsia="Simplified Arabic" w:hAnsi="Simplified Arabic" w:cs="Simplified Arabic"/>
          <w:color w:val="000000"/>
          <w:sz w:val="24"/>
          <w:szCs w:val="24"/>
          <w:rtl/>
        </w:rPr>
        <w:t xml:space="preserve"> اللغوية في سورة الفاتحة، مصدر سابق، ص5.</w:t>
      </w:r>
    </w:p>
    <w:p w14:paraId="000000D9"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الصوت اللغوي ودلالته في القرآن الكريم، ص95،96.</w:t>
      </w:r>
    </w:p>
    <w:p w14:paraId="000000DA"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اللغة والحجاج، ص16.</w:t>
      </w:r>
    </w:p>
    <w:p w14:paraId="000000DB"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أنظر : أتساع الدلالة في الخطاب القرآني، ص15،16.</w:t>
      </w:r>
    </w:p>
    <w:p w14:paraId="000000DC"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بلاغة القرآن الكريم، ص4.</w:t>
      </w:r>
    </w:p>
    <w:p w14:paraId="000000DD"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العدول عن ضمير الغيبة إلى الخطاب من سورة الفاتحة إلى اخر سورة الإسراء، ص12.</w:t>
      </w:r>
    </w:p>
    <w:p w14:paraId="000000DE"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lastRenderedPageBreak/>
        <w:t xml:space="preserve">الروابط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رسالة الأمام زين العابدين إلى محمد بين مسلم الزهري، مصدر سابق، ص16.</w:t>
      </w:r>
    </w:p>
    <w:p w14:paraId="000000DF"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الحجاج في كتاب المثل السائر، ص93.</w:t>
      </w:r>
    </w:p>
    <w:p w14:paraId="000000E0"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ينظر : العوامل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اللغة العربية، ص153.</w:t>
      </w:r>
    </w:p>
    <w:p w14:paraId="000000E1"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تفسير سورة الفاتحة، ص239.</w:t>
      </w:r>
    </w:p>
    <w:p w14:paraId="000000E2"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التفسير الكبير، ص247.</w:t>
      </w:r>
    </w:p>
    <w:p w14:paraId="000000E3"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بناء الجملة العربية، ص188.</w:t>
      </w:r>
    </w:p>
    <w:p w14:paraId="000000E4"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العوامل </w:t>
      </w:r>
      <w:proofErr w:type="spellStart"/>
      <w:r w:rsidRPr="006F7737">
        <w:rPr>
          <w:rFonts w:ascii="Simplified Arabic" w:eastAsia="Simplified Arabic" w:hAnsi="Simplified Arabic" w:cs="Simplified Arabic"/>
          <w:color w:val="000000"/>
          <w:sz w:val="24"/>
          <w:szCs w:val="24"/>
          <w:rtl/>
        </w:rPr>
        <w:t>الحجاجية</w:t>
      </w:r>
      <w:proofErr w:type="spellEnd"/>
      <w:r w:rsidRPr="006F7737">
        <w:rPr>
          <w:rFonts w:ascii="Simplified Arabic" w:eastAsia="Simplified Arabic" w:hAnsi="Simplified Arabic" w:cs="Simplified Arabic"/>
          <w:color w:val="000000"/>
          <w:sz w:val="24"/>
          <w:szCs w:val="24"/>
          <w:rtl/>
        </w:rPr>
        <w:t xml:space="preserve"> في اللغة العربية، ص65.</w:t>
      </w:r>
    </w:p>
    <w:p w14:paraId="000000E5" w14:textId="77777777" w:rsidR="00762B9D" w:rsidRPr="006F7737" w:rsidRDefault="0010070F" w:rsidP="006F7737">
      <w:pPr>
        <w:numPr>
          <w:ilvl w:val="0"/>
          <w:numId w:val="2"/>
        </w:numPr>
        <w:pBdr>
          <w:top w:val="nil"/>
          <w:left w:val="nil"/>
          <w:bottom w:val="nil"/>
          <w:right w:val="nil"/>
          <w:between w:val="nil"/>
        </w:pBdr>
        <w:tabs>
          <w:tab w:val="left" w:pos="793"/>
        </w:tabs>
        <w:spacing w:after="0" w:line="276" w:lineRule="auto"/>
        <w:ind w:left="368" w:hanging="284"/>
        <w:rPr>
          <w:rFonts w:ascii="Simplified Arabic" w:eastAsia="Simplified Arabic" w:hAnsi="Simplified Arabic" w:cs="Simplified Arabic"/>
          <w:color w:val="000000"/>
          <w:sz w:val="24"/>
          <w:szCs w:val="24"/>
        </w:rPr>
      </w:pPr>
      <w:r w:rsidRPr="006F7737">
        <w:rPr>
          <w:rFonts w:ascii="Simplified Arabic" w:eastAsia="Simplified Arabic" w:hAnsi="Simplified Arabic" w:cs="Simplified Arabic"/>
          <w:color w:val="000000"/>
          <w:sz w:val="24"/>
          <w:szCs w:val="24"/>
          <w:rtl/>
        </w:rPr>
        <w:t xml:space="preserve">دلالة </w:t>
      </w:r>
      <w:proofErr w:type="spellStart"/>
      <w:r w:rsidRPr="006F7737">
        <w:rPr>
          <w:rFonts w:ascii="Simplified Arabic" w:eastAsia="Simplified Arabic" w:hAnsi="Simplified Arabic" w:cs="Simplified Arabic"/>
          <w:color w:val="000000"/>
          <w:sz w:val="24"/>
          <w:szCs w:val="24"/>
          <w:rtl/>
        </w:rPr>
        <w:t>الأنساق</w:t>
      </w:r>
      <w:proofErr w:type="spellEnd"/>
      <w:r w:rsidRPr="006F7737">
        <w:rPr>
          <w:rFonts w:ascii="Simplified Arabic" w:eastAsia="Simplified Arabic" w:hAnsi="Simplified Arabic" w:cs="Simplified Arabic"/>
          <w:color w:val="000000"/>
          <w:sz w:val="24"/>
          <w:szCs w:val="24"/>
          <w:rtl/>
        </w:rPr>
        <w:t xml:space="preserve"> اللغوية في سورة الفاتحة، مصدر سابق، ص25.</w:t>
      </w:r>
    </w:p>
    <w:p w14:paraId="000000E7" w14:textId="77777777" w:rsidR="00762B9D" w:rsidRDefault="0010070F" w:rsidP="006F7737">
      <w:pPr>
        <w:spacing w:after="0" w:line="276" w:lineRule="auto"/>
        <w:rPr>
          <w:rFonts w:ascii="Arabic Typesetting" w:eastAsia="Arabic Typesetting" w:hAnsi="Arabic Typesetting" w:cs="Arabic Typesetting"/>
          <w:b/>
          <w:sz w:val="40"/>
          <w:szCs w:val="40"/>
        </w:rPr>
      </w:pPr>
      <w:r>
        <w:rPr>
          <w:rFonts w:ascii="Arabic Typesetting" w:eastAsia="Arabic Typesetting" w:hAnsi="Arabic Typesetting" w:cs="Arabic Typesetting"/>
          <w:b/>
          <w:sz w:val="40"/>
          <w:szCs w:val="40"/>
          <w:rtl/>
        </w:rPr>
        <w:t>المصادر والمراجع</w:t>
      </w:r>
    </w:p>
    <w:p w14:paraId="000000E8" w14:textId="77777777" w:rsidR="00762B9D" w:rsidRDefault="0010070F" w:rsidP="006F7737">
      <w:pPr>
        <w:numPr>
          <w:ilvl w:val="0"/>
          <w:numId w:val="3"/>
        </w:numPr>
        <w:pBdr>
          <w:top w:val="nil"/>
          <w:left w:val="nil"/>
          <w:bottom w:val="nil"/>
          <w:right w:val="nil"/>
          <w:between w:val="nil"/>
        </w:pBdr>
        <w:spacing w:after="0" w:line="276" w:lineRule="auto"/>
        <w:rPr>
          <w:b/>
          <w:color w:val="000000"/>
          <w:sz w:val="40"/>
          <w:szCs w:val="40"/>
        </w:rPr>
      </w:pPr>
      <w:r>
        <w:rPr>
          <w:rFonts w:ascii="Arabic Typesetting" w:eastAsia="Arabic Typesetting" w:hAnsi="Arabic Typesetting" w:cs="Arabic Typesetting"/>
          <w:b/>
          <w:color w:val="000000"/>
          <w:sz w:val="40"/>
          <w:szCs w:val="40"/>
          <w:rtl/>
        </w:rPr>
        <w:t>القرآن الكريم.</w:t>
      </w:r>
    </w:p>
    <w:p w14:paraId="000000E9"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الأمام العلامة جمال الدين محمد بن مكرم بن منظور الأفريقي المصري، لسان العرب، دار صادر، بيروت، د-ت.</w:t>
      </w:r>
    </w:p>
    <w:p w14:paraId="000000EA"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الحجاج تقنية دعائية في مناجيات الإمام السجاد (ع) </w:t>
      </w:r>
      <w:proofErr w:type="spellStart"/>
      <w:r>
        <w:rPr>
          <w:rFonts w:ascii="Simplified Arabic" w:eastAsia="Simplified Arabic" w:hAnsi="Simplified Arabic" w:cs="Simplified Arabic"/>
          <w:color w:val="000000"/>
          <w:sz w:val="28"/>
          <w:szCs w:val="28"/>
          <w:rtl/>
        </w:rPr>
        <w:t>الأستفهام</w:t>
      </w:r>
      <w:proofErr w:type="spellEnd"/>
      <w:r>
        <w:rPr>
          <w:rFonts w:ascii="Simplified Arabic" w:eastAsia="Simplified Arabic" w:hAnsi="Simplified Arabic" w:cs="Simplified Arabic"/>
          <w:color w:val="000000"/>
          <w:sz w:val="28"/>
          <w:szCs w:val="28"/>
          <w:rtl/>
        </w:rPr>
        <w:t xml:space="preserve"> الحجاجي مصداقاً، أ. م. د. لمى عبدالقادر </w:t>
      </w:r>
      <w:proofErr w:type="spellStart"/>
      <w:r>
        <w:rPr>
          <w:rFonts w:ascii="Simplified Arabic" w:eastAsia="Simplified Arabic" w:hAnsi="Simplified Arabic" w:cs="Simplified Arabic"/>
          <w:color w:val="000000"/>
          <w:sz w:val="28"/>
          <w:szCs w:val="28"/>
          <w:rtl/>
        </w:rPr>
        <w:t>خنياب</w:t>
      </w:r>
      <w:proofErr w:type="spellEnd"/>
      <w:r>
        <w:rPr>
          <w:rFonts w:ascii="Simplified Arabic" w:eastAsia="Simplified Arabic" w:hAnsi="Simplified Arabic" w:cs="Simplified Arabic"/>
          <w:color w:val="000000"/>
          <w:sz w:val="28"/>
          <w:szCs w:val="28"/>
          <w:rtl/>
        </w:rPr>
        <w:t>، مجلة القادسية للعلوم الإنسانية، 2017.</w:t>
      </w:r>
    </w:p>
    <w:p w14:paraId="000000EB"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أ.م.د</w:t>
      </w:r>
      <w:proofErr w:type="spellEnd"/>
      <w:r>
        <w:rPr>
          <w:rFonts w:ascii="Simplified Arabic" w:eastAsia="Simplified Arabic" w:hAnsi="Simplified Arabic" w:cs="Simplified Arabic"/>
          <w:color w:val="000000"/>
          <w:sz w:val="28"/>
          <w:szCs w:val="28"/>
          <w:rtl/>
        </w:rPr>
        <w:t xml:space="preserve">. حامد بدر عبدالحسين و </w:t>
      </w:r>
      <w:proofErr w:type="spellStart"/>
      <w:r>
        <w:rPr>
          <w:rFonts w:ascii="Simplified Arabic" w:eastAsia="Simplified Arabic" w:hAnsi="Simplified Arabic" w:cs="Simplified Arabic"/>
          <w:color w:val="000000"/>
          <w:sz w:val="28"/>
          <w:szCs w:val="28"/>
          <w:rtl/>
        </w:rPr>
        <w:t>م.م</w:t>
      </w:r>
      <w:proofErr w:type="spellEnd"/>
      <w:r>
        <w:rPr>
          <w:rFonts w:ascii="Simplified Arabic" w:eastAsia="Simplified Arabic" w:hAnsi="Simplified Arabic" w:cs="Simplified Arabic"/>
          <w:color w:val="000000"/>
          <w:sz w:val="28"/>
          <w:szCs w:val="28"/>
          <w:rtl/>
        </w:rPr>
        <w:t>. حسن رحيم حنون، نظام الترابط الحجاجي في خطاب الأمام علي بن أبي طالب (عليه السلام)، ع8، مجلة المبين، 2019.</w:t>
      </w:r>
    </w:p>
    <w:p w14:paraId="000000EC"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الحجاج في الشعر الأندلسي – عصر الطوائف- </w:t>
      </w: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xml:space="preserve"> الورد والنرجس لأبي بكر بن القوطية </w:t>
      </w:r>
      <w:proofErr w:type="spellStart"/>
      <w:r>
        <w:rPr>
          <w:rFonts w:ascii="Simplified Arabic" w:eastAsia="Simplified Arabic" w:hAnsi="Simplified Arabic" w:cs="Simplified Arabic"/>
          <w:color w:val="000000"/>
          <w:sz w:val="28"/>
          <w:szCs w:val="28"/>
          <w:rtl/>
        </w:rPr>
        <w:t>أنموذجاً</w:t>
      </w:r>
      <w:proofErr w:type="spellEnd"/>
      <w:r>
        <w:rPr>
          <w:rFonts w:ascii="Simplified Arabic" w:eastAsia="Simplified Arabic" w:hAnsi="Simplified Arabic" w:cs="Simplified Arabic"/>
          <w:color w:val="000000"/>
          <w:sz w:val="28"/>
          <w:szCs w:val="28"/>
          <w:rtl/>
        </w:rPr>
        <w:t>، أ. م. د. بشرى عبد عطية، مجلة التراث العلمي العربي، 2016.</w:t>
      </w:r>
    </w:p>
    <w:p w14:paraId="000000ED"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الحجاج مفهومه ومجالاته، دراسة نظرية و تطبيقية في البلاغة العربية، حافظ إسماعيل </w:t>
      </w:r>
      <w:proofErr w:type="spellStart"/>
      <w:r>
        <w:rPr>
          <w:rFonts w:ascii="Simplified Arabic" w:eastAsia="Simplified Arabic" w:hAnsi="Simplified Arabic" w:cs="Simplified Arabic"/>
          <w:color w:val="000000"/>
          <w:sz w:val="28"/>
          <w:szCs w:val="28"/>
          <w:rtl/>
        </w:rPr>
        <w:t>عليوي</w:t>
      </w:r>
      <w:proofErr w:type="spellEnd"/>
      <w:r>
        <w:rPr>
          <w:rFonts w:ascii="Simplified Arabic" w:eastAsia="Simplified Arabic" w:hAnsi="Simplified Arabic" w:cs="Simplified Arabic"/>
          <w:color w:val="000000"/>
          <w:sz w:val="28"/>
          <w:szCs w:val="28"/>
          <w:rtl/>
        </w:rPr>
        <w:t>، ط1، عالم الكتب الحديث، 2010.</w:t>
      </w:r>
    </w:p>
    <w:p w14:paraId="000000EE"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الروابط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الخطبة </w:t>
      </w:r>
      <w:proofErr w:type="spellStart"/>
      <w:r>
        <w:rPr>
          <w:rFonts w:ascii="Simplified Arabic" w:eastAsia="Simplified Arabic" w:hAnsi="Simplified Arabic" w:cs="Simplified Arabic"/>
          <w:color w:val="000000"/>
          <w:sz w:val="28"/>
          <w:szCs w:val="28"/>
          <w:rtl/>
        </w:rPr>
        <w:t>الفدكية</w:t>
      </w:r>
      <w:proofErr w:type="spellEnd"/>
      <w:r>
        <w:rPr>
          <w:rFonts w:ascii="Simplified Arabic" w:eastAsia="Simplified Arabic" w:hAnsi="Simplified Arabic" w:cs="Simplified Arabic"/>
          <w:color w:val="000000"/>
          <w:sz w:val="28"/>
          <w:szCs w:val="28"/>
          <w:rtl/>
        </w:rPr>
        <w:t xml:space="preserve"> للسيدة الزهراء (عليها السلام)، أ. م. د. علي عباس </w:t>
      </w:r>
      <w:proofErr w:type="spellStart"/>
      <w:r>
        <w:rPr>
          <w:rFonts w:ascii="Simplified Arabic" w:eastAsia="Simplified Arabic" w:hAnsi="Simplified Arabic" w:cs="Simplified Arabic"/>
          <w:color w:val="000000"/>
          <w:sz w:val="28"/>
          <w:szCs w:val="28"/>
          <w:rtl/>
        </w:rPr>
        <w:t>عليوي</w:t>
      </w:r>
      <w:proofErr w:type="spellEnd"/>
      <w:r>
        <w:rPr>
          <w:rFonts w:ascii="Simplified Arabic" w:eastAsia="Simplified Arabic" w:hAnsi="Simplified Arabic" w:cs="Simplified Arabic"/>
          <w:color w:val="000000"/>
          <w:sz w:val="28"/>
          <w:szCs w:val="28"/>
          <w:rtl/>
        </w:rPr>
        <w:t xml:space="preserve"> الأعرجي، مجلة العلوم </w:t>
      </w:r>
      <w:proofErr w:type="spellStart"/>
      <w:r>
        <w:rPr>
          <w:rFonts w:ascii="Simplified Arabic" w:eastAsia="Simplified Arabic" w:hAnsi="Simplified Arabic" w:cs="Simplified Arabic"/>
          <w:color w:val="000000"/>
          <w:sz w:val="28"/>
          <w:szCs w:val="28"/>
          <w:rtl/>
        </w:rPr>
        <w:t>الأنسانية</w:t>
      </w:r>
      <w:proofErr w:type="spellEnd"/>
      <w:r>
        <w:rPr>
          <w:rFonts w:ascii="Simplified Arabic" w:eastAsia="Simplified Arabic" w:hAnsi="Simplified Arabic" w:cs="Simplified Arabic"/>
          <w:color w:val="000000"/>
          <w:sz w:val="28"/>
          <w:szCs w:val="28"/>
          <w:rtl/>
        </w:rPr>
        <w:t>، ع2، 2017.</w:t>
      </w:r>
    </w:p>
    <w:p w14:paraId="000000EF"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عندما نتواصل نغير- مقاربة معرفية لآليات التواصل والحجاج، عبد السلام عشير، الدار البيضاء، المغرب، 2006.</w:t>
      </w:r>
    </w:p>
    <w:p w14:paraId="000000F0"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خطاب السيدة زينب عليها السلام- دراسة </w:t>
      </w: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xml:space="preserve"> في خطبتين، </w:t>
      </w:r>
      <w:proofErr w:type="spellStart"/>
      <w:r>
        <w:rPr>
          <w:rFonts w:ascii="Simplified Arabic" w:eastAsia="Simplified Arabic" w:hAnsi="Simplified Arabic" w:cs="Simplified Arabic"/>
          <w:color w:val="000000"/>
          <w:sz w:val="28"/>
          <w:szCs w:val="28"/>
          <w:rtl/>
        </w:rPr>
        <w:t>م.م</w:t>
      </w:r>
      <w:proofErr w:type="spellEnd"/>
      <w:r>
        <w:rPr>
          <w:rFonts w:ascii="Simplified Arabic" w:eastAsia="Simplified Arabic" w:hAnsi="Simplified Arabic" w:cs="Simplified Arabic"/>
          <w:color w:val="000000"/>
          <w:sz w:val="28"/>
          <w:szCs w:val="28"/>
          <w:rtl/>
        </w:rPr>
        <w:t>. عصام راضي حسون المسعودي، ع32، مجلة الباحث، كربلاء، 2019.</w:t>
      </w:r>
    </w:p>
    <w:p w14:paraId="000000F1" w14:textId="77777777" w:rsidR="00762B9D" w:rsidRDefault="0010070F" w:rsidP="006F7737">
      <w:pPr>
        <w:numPr>
          <w:ilvl w:val="0"/>
          <w:numId w:val="4"/>
        </w:numPr>
        <w:pBdr>
          <w:top w:val="nil"/>
          <w:left w:val="nil"/>
          <w:bottom w:val="nil"/>
          <w:right w:val="nil"/>
          <w:between w:val="nil"/>
        </w:pBdr>
        <w:spacing w:after="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 xml:space="preserve">النظرية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من خلال الدراسات البلاغية والمنطقية واللسانية، محمد </w:t>
      </w:r>
      <w:proofErr w:type="spellStart"/>
      <w:r>
        <w:rPr>
          <w:rFonts w:ascii="Simplified Arabic" w:eastAsia="Simplified Arabic" w:hAnsi="Simplified Arabic" w:cs="Simplified Arabic"/>
          <w:color w:val="000000"/>
          <w:sz w:val="28"/>
          <w:szCs w:val="28"/>
          <w:rtl/>
        </w:rPr>
        <w:t>طروس</w:t>
      </w:r>
      <w:proofErr w:type="spellEnd"/>
      <w:r>
        <w:rPr>
          <w:rFonts w:ascii="Simplified Arabic" w:eastAsia="Simplified Arabic" w:hAnsi="Simplified Arabic" w:cs="Simplified Arabic"/>
          <w:color w:val="000000"/>
          <w:sz w:val="28"/>
          <w:szCs w:val="28"/>
          <w:rtl/>
        </w:rPr>
        <w:t>، دار الناشر للثقافة، مطبعة النجاح الجديدة، الدار البيضاء ، المغرب، ط1، 2005.</w:t>
      </w:r>
    </w:p>
    <w:p w14:paraId="000000F2" w14:textId="77777777" w:rsidR="00762B9D" w:rsidRDefault="0010070F" w:rsidP="006F7737">
      <w:pPr>
        <w:numPr>
          <w:ilvl w:val="0"/>
          <w:numId w:val="4"/>
        </w:numPr>
        <w:pBdr>
          <w:top w:val="nil"/>
          <w:left w:val="nil"/>
          <w:bottom w:val="nil"/>
          <w:right w:val="nil"/>
          <w:between w:val="nil"/>
        </w:pBdr>
        <w:spacing w:after="0" w:line="276" w:lineRule="auto"/>
        <w:ind w:left="368" w:hanging="142"/>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محمد الولي: مدخل إلى الحجاج أفلاطون وأرسطو </w:t>
      </w:r>
      <w:proofErr w:type="spellStart"/>
      <w:r>
        <w:rPr>
          <w:rFonts w:ascii="Simplified Arabic" w:eastAsia="Simplified Arabic" w:hAnsi="Simplified Arabic" w:cs="Simplified Arabic"/>
          <w:color w:val="000000"/>
          <w:sz w:val="28"/>
          <w:szCs w:val="28"/>
          <w:rtl/>
        </w:rPr>
        <w:t>وشايم</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ليرلمان</w:t>
      </w:r>
      <w:proofErr w:type="spellEnd"/>
      <w:r>
        <w:rPr>
          <w:rFonts w:ascii="Simplified Arabic" w:eastAsia="Simplified Arabic" w:hAnsi="Simplified Arabic" w:cs="Simplified Arabic"/>
          <w:color w:val="000000"/>
          <w:sz w:val="28"/>
          <w:szCs w:val="28"/>
          <w:rtl/>
        </w:rPr>
        <w:t>، مج40، ع2، عالم الفكر، 2011.</w:t>
      </w:r>
    </w:p>
    <w:p w14:paraId="000000F3" w14:textId="77777777" w:rsidR="00762B9D" w:rsidRDefault="0010070F" w:rsidP="006F7737">
      <w:pPr>
        <w:numPr>
          <w:ilvl w:val="0"/>
          <w:numId w:val="4"/>
        </w:numPr>
        <w:pBdr>
          <w:top w:val="nil"/>
          <w:left w:val="nil"/>
          <w:bottom w:val="nil"/>
          <w:right w:val="nil"/>
          <w:between w:val="nil"/>
        </w:pBdr>
        <w:spacing w:after="0" w:line="276" w:lineRule="auto"/>
        <w:ind w:hanging="494"/>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Blair, </w:t>
      </w:r>
      <w:proofErr w:type="spellStart"/>
      <w:r>
        <w:rPr>
          <w:rFonts w:ascii="Simplified Arabic" w:eastAsia="Simplified Arabic" w:hAnsi="Simplified Arabic" w:cs="Simplified Arabic"/>
          <w:color w:val="000000"/>
          <w:sz w:val="28"/>
          <w:szCs w:val="28"/>
        </w:rPr>
        <w:t>J.Anthony</w:t>
      </w:r>
      <w:proofErr w:type="spellEnd"/>
      <w:r>
        <w:rPr>
          <w:rFonts w:ascii="Simplified Arabic" w:eastAsia="Simplified Arabic" w:hAnsi="Simplified Arabic" w:cs="Simplified Arabic"/>
          <w:color w:val="000000"/>
          <w:sz w:val="28"/>
          <w:szCs w:val="28"/>
        </w:rPr>
        <w:t xml:space="preserve">, Everyday Argumentation from an in </w:t>
      </w:r>
      <w:proofErr w:type="spellStart"/>
      <w:r>
        <w:rPr>
          <w:rFonts w:ascii="Simplified Arabic" w:eastAsia="Simplified Arabic" w:hAnsi="Simplified Arabic" w:cs="Simplified Arabic"/>
          <w:color w:val="000000"/>
          <w:sz w:val="28"/>
          <w:szCs w:val="28"/>
        </w:rPr>
        <w:t>for mal</w:t>
      </w:r>
      <w:proofErr w:type="spellEnd"/>
      <w:r>
        <w:rPr>
          <w:rFonts w:ascii="Simplified Arabic" w:eastAsia="Simplified Arabic" w:hAnsi="Simplified Arabic" w:cs="Simplified Arabic"/>
          <w:color w:val="000000"/>
          <w:sz w:val="28"/>
          <w:szCs w:val="28"/>
        </w:rPr>
        <w:t xml:space="preserve"> logic perspective, 358.</w:t>
      </w:r>
    </w:p>
    <w:p w14:paraId="000000F4" w14:textId="77777777" w:rsidR="00762B9D" w:rsidRDefault="0010070F" w:rsidP="006F7737">
      <w:pPr>
        <w:numPr>
          <w:ilvl w:val="0"/>
          <w:numId w:val="4"/>
        </w:numPr>
        <w:pBdr>
          <w:top w:val="nil"/>
          <w:left w:val="nil"/>
          <w:bottom w:val="nil"/>
          <w:right w:val="nil"/>
          <w:between w:val="nil"/>
        </w:pBdr>
        <w:spacing w:after="0" w:line="276" w:lineRule="auto"/>
        <w:ind w:left="368" w:hanging="142"/>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طه عبدالرحمن، اللسان والميزان أو </w:t>
      </w:r>
      <w:proofErr w:type="spellStart"/>
      <w:r>
        <w:rPr>
          <w:rFonts w:ascii="Simplified Arabic" w:eastAsia="Simplified Arabic" w:hAnsi="Simplified Arabic" w:cs="Simplified Arabic"/>
          <w:color w:val="000000"/>
          <w:sz w:val="28"/>
          <w:szCs w:val="28"/>
          <w:rtl/>
        </w:rPr>
        <w:t>التكوثر</w:t>
      </w:r>
      <w:proofErr w:type="spellEnd"/>
      <w:r>
        <w:rPr>
          <w:rFonts w:ascii="Simplified Arabic" w:eastAsia="Simplified Arabic" w:hAnsi="Simplified Arabic" w:cs="Simplified Arabic"/>
          <w:color w:val="000000"/>
          <w:sz w:val="28"/>
          <w:szCs w:val="28"/>
          <w:rtl/>
        </w:rPr>
        <w:t xml:space="preserve"> العقلي، ط1، المركز الثقافي العربي، 1998.</w:t>
      </w:r>
    </w:p>
    <w:p w14:paraId="000000F5"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موسوعة </w:t>
      </w:r>
      <w:proofErr w:type="spellStart"/>
      <w:r>
        <w:rPr>
          <w:rFonts w:ascii="Simplified Arabic" w:eastAsia="Simplified Arabic" w:hAnsi="Simplified Arabic" w:cs="Simplified Arabic"/>
          <w:color w:val="000000"/>
          <w:sz w:val="28"/>
          <w:szCs w:val="28"/>
          <w:rtl/>
        </w:rPr>
        <w:t>لالاند</w:t>
      </w:r>
      <w:proofErr w:type="spellEnd"/>
      <w:r>
        <w:rPr>
          <w:rFonts w:ascii="Simplified Arabic" w:eastAsia="Simplified Arabic" w:hAnsi="Simplified Arabic" w:cs="Simplified Arabic"/>
          <w:color w:val="000000"/>
          <w:sz w:val="28"/>
          <w:szCs w:val="28"/>
          <w:rtl/>
        </w:rPr>
        <w:t xml:space="preserve"> الفلسفية، تعريب : خليل احمد خليل، ط2، منشورات </w:t>
      </w:r>
      <w:proofErr w:type="spellStart"/>
      <w:r>
        <w:rPr>
          <w:rFonts w:ascii="Simplified Arabic" w:eastAsia="Simplified Arabic" w:hAnsi="Simplified Arabic" w:cs="Simplified Arabic"/>
          <w:color w:val="000000"/>
          <w:sz w:val="28"/>
          <w:szCs w:val="28"/>
          <w:rtl/>
        </w:rPr>
        <w:t>عويدات</w:t>
      </w:r>
      <w:proofErr w:type="spellEnd"/>
      <w:r>
        <w:rPr>
          <w:rFonts w:ascii="Simplified Arabic" w:eastAsia="Simplified Arabic" w:hAnsi="Simplified Arabic" w:cs="Simplified Arabic"/>
          <w:color w:val="000000"/>
          <w:sz w:val="28"/>
          <w:szCs w:val="28"/>
          <w:rtl/>
        </w:rPr>
        <w:t>، بيروت، 2001.</w:t>
      </w:r>
    </w:p>
    <w:p w14:paraId="000000F6"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المقامات البنية والنسق، علي عبد النبي إبراهيم، أطروحة دكتوراه، كلية الآداب، جامعة عين شمس، 2009.</w:t>
      </w:r>
    </w:p>
    <w:p w14:paraId="000000F7"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الخطاب الحجاجي في فكر الأمام الرضا عليه السلام (أهل الكتاب مثالاً)- دراسة تأصيلية، د. حسين عبيد </w:t>
      </w:r>
      <w:proofErr w:type="spellStart"/>
      <w:r>
        <w:rPr>
          <w:rFonts w:ascii="Simplified Arabic" w:eastAsia="Simplified Arabic" w:hAnsi="Simplified Arabic" w:cs="Simplified Arabic"/>
          <w:color w:val="000000"/>
          <w:sz w:val="28"/>
          <w:szCs w:val="28"/>
          <w:rtl/>
        </w:rPr>
        <w:t>شراد</w:t>
      </w:r>
      <w:proofErr w:type="spellEnd"/>
      <w:r>
        <w:rPr>
          <w:rFonts w:ascii="Simplified Arabic" w:eastAsia="Simplified Arabic" w:hAnsi="Simplified Arabic" w:cs="Simplified Arabic"/>
          <w:color w:val="000000"/>
          <w:sz w:val="28"/>
          <w:szCs w:val="28"/>
          <w:rtl/>
        </w:rPr>
        <w:t xml:space="preserve"> الشمري، ع4، مجلة القادسية للعلوم الإنسانية، جامعة القادسية، 2012.</w:t>
      </w:r>
    </w:p>
    <w:p w14:paraId="000000F8"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xml:space="preserve"> الخطاب القرآني، سورة يوسف </w:t>
      </w:r>
      <w:proofErr w:type="spellStart"/>
      <w:r>
        <w:rPr>
          <w:rFonts w:ascii="Simplified Arabic" w:eastAsia="Simplified Arabic" w:hAnsi="Simplified Arabic" w:cs="Simplified Arabic"/>
          <w:color w:val="000000"/>
          <w:sz w:val="28"/>
          <w:szCs w:val="28"/>
          <w:rtl/>
        </w:rPr>
        <w:t>أنموذجاً</w:t>
      </w:r>
      <w:proofErr w:type="spellEnd"/>
      <w:r>
        <w:rPr>
          <w:rFonts w:ascii="Simplified Arabic" w:eastAsia="Simplified Arabic" w:hAnsi="Simplified Arabic" w:cs="Simplified Arabic"/>
          <w:color w:val="000000"/>
          <w:sz w:val="28"/>
          <w:szCs w:val="28"/>
          <w:rtl/>
        </w:rPr>
        <w:t xml:space="preserve">، د. فاطمة الزهرة </w:t>
      </w:r>
      <w:proofErr w:type="spellStart"/>
      <w:r>
        <w:rPr>
          <w:rFonts w:ascii="Simplified Arabic" w:eastAsia="Simplified Arabic" w:hAnsi="Simplified Arabic" w:cs="Simplified Arabic"/>
          <w:color w:val="000000"/>
          <w:sz w:val="28"/>
          <w:szCs w:val="28"/>
          <w:rtl/>
        </w:rPr>
        <w:t>المالحي</w:t>
      </w:r>
      <w:proofErr w:type="spellEnd"/>
      <w:r>
        <w:rPr>
          <w:rFonts w:ascii="Simplified Arabic" w:eastAsia="Simplified Arabic" w:hAnsi="Simplified Arabic" w:cs="Simplified Arabic"/>
          <w:color w:val="000000"/>
          <w:sz w:val="28"/>
          <w:szCs w:val="28"/>
          <w:rtl/>
        </w:rPr>
        <w:t>، ع14، مجلة المخبر، جامعة باتنة، الجزائر، 2018.</w:t>
      </w:r>
    </w:p>
    <w:p w14:paraId="000000F9"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أمينة الدهري، الحجاج وبناء الخطاب في ضوء البلاغة الجديدة، شركة النشر والتوزيع، الدار البيضاء، 2011.</w:t>
      </w:r>
    </w:p>
    <w:p w14:paraId="000000FA"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السلالم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القصص القرآني- مقاربة تداولية، أطروحة دكتوراه، جامعة وهران، 2015.</w:t>
      </w:r>
    </w:p>
    <w:p w14:paraId="000000FB"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معالم لدراسة تداولية </w:t>
      </w: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xml:space="preserve"> للخطاب الصحافي الجزائري المكتوب </w:t>
      </w:r>
      <w:proofErr w:type="spellStart"/>
      <w:r>
        <w:rPr>
          <w:rFonts w:ascii="Simplified Arabic" w:eastAsia="Simplified Arabic" w:hAnsi="Simplified Arabic" w:cs="Simplified Arabic"/>
          <w:color w:val="000000"/>
          <w:sz w:val="28"/>
          <w:szCs w:val="28"/>
          <w:rtl/>
        </w:rPr>
        <w:t>مابين</w:t>
      </w:r>
      <w:proofErr w:type="spellEnd"/>
      <w:r>
        <w:rPr>
          <w:rFonts w:ascii="Simplified Arabic" w:eastAsia="Simplified Arabic" w:hAnsi="Simplified Arabic" w:cs="Simplified Arabic"/>
          <w:color w:val="000000"/>
          <w:sz w:val="28"/>
          <w:szCs w:val="28"/>
          <w:rtl/>
        </w:rPr>
        <w:t xml:space="preserve"> 1989-2000م، عمر </w:t>
      </w:r>
      <w:proofErr w:type="spellStart"/>
      <w:r>
        <w:rPr>
          <w:rFonts w:ascii="Simplified Arabic" w:eastAsia="Simplified Arabic" w:hAnsi="Simplified Arabic" w:cs="Simplified Arabic"/>
          <w:color w:val="000000"/>
          <w:sz w:val="28"/>
          <w:szCs w:val="28"/>
          <w:rtl/>
        </w:rPr>
        <w:t>بلمخير</w:t>
      </w:r>
      <w:proofErr w:type="spellEnd"/>
      <w:r>
        <w:rPr>
          <w:rFonts w:ascii="Simplified Arabic" w:eastAsia="Simplified Arabic" w:hAnsi="Simplified Arabic" w:cs="Simplified Arabic"/>
          <w:color w:val="000000"/>
          <w:sz w:val="28"/>
          <w:szCs w:val="28"/>
          <w:rtl/>
        </w:rPr>
        <w:t>، أطروحة دكتوراه، جامعة الجزائر، 2006.</w:t>
      </w:r>
    </w:p>
    <w:p w14:paraId="000000FC"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رسائل الأمام علي عليه السلام في نهج البلاغة- دراسة </w:t>
      </w: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رائد مجيد جبار الزبيدي، أطروحة دكتوراه، جامعة البصرة، 2013.</w:t>
      </w:r>
    </w:p>
    <w:p w14:paraId="000000FD"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الأستدلال</w:t>
      </w:r>
      <w:proofErr w:type="spellEnd"/>
      <w:r>
        <w:rPr>
          <w:rFonts w:ascii="Simplified Arabic" w:eastAsia="Simplified Arabic" w:hAnsi="Simplified Arabic" w:cs="Simplified Arabic"/>
          <w:color w:val="000000"/>
          <w:sz w:val="28"/>
          <w:szCs w:val="28"/>
          <w:rtl/>
        </w:rPr>
        <w:t xml:space="preserve"> الحجاجي التداولي وآليات </w:t>
      </w:r>
      <w:proofErr w:type="spellStart"/>
      <w:r>
        <w:rPr>
          <w:rFonts w:ascii="Simplified Arabic" w:eastAsia="Simplified Arabic" w:hAnsi="Simplified Arabic" w:cs="Simplified Arabic"/>
          <w:color w:val="000000"/>
          <w:sz w:val="28"/>
          <w:szCs w:val="28"/>
          <w:rtl/>
        </w:rPr>
        <w:t>أشتغاله</w:t>
      </w:r>
      <w:proofErr w:type="spellEnd"/>
      <w:r>
        <w:rPr>
          <w:rFonts w:ascii="Simplified Arabic" w:eastAsia="Simplified Arabic" w:hAnsi="Simplified Arabic" w:cs="Simplified Arabic"/>
          <w:color w:val="000000"/>
          <w:sz w:val="28"/>
          <w:szCs w:val="28"/>
          <w:rtl/>
        </w:rPr>
        <w:t xml:space="preserve">، رضوان </w:t>
      </w:r>
      <w:proofErr w:type="spellStart"/>
      <w:r>
        <w:rPr>
          <w:rFonts w:ascii="Simplified Arabic" w:eastAsia="Simplified Arabic" w:hAnsi="Simplified Arabic" w:cs="Simplified Arabic"/>
          <w:color w:val="000000"/>
          <w:sz w:val="28"/>
          <w:szCs w:val="28"/>
          <w:rtl/>
        </w:rPr>
        <w:t>الرقبي</w:t>
      </w:r>
      <w:proofErr w:type="spellEnd"/>
      <w:r>
        <w:rPr>
          <w:rFonts w:ascii="Simplified Arabic" w:eastAsia="Simplified Arabic" w:hAnsi="Simplified Arabic" w:cs="Simplified Arabic"/>
          <w:color w:val="000000"/>
          <w:sz w:val="28"/>
          <w:szCs w:val="28"/>
          <w:rtl/>
        </w:rPr>
        <w:t>، مجلة عالم الفكر الكويتية، مج40، ع2، 2011.</w:t>
      </w:r>
    </w:p>
    <w:p w14:paraId="000000FE"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أ.م.د</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عبدالأله</w:t>
      </w:r>
      <w:proofErr w:type="spellEnd"/>
      <w:r>
        <w:rPr>
          <w:rFonts w:ascii="Simplified Arabic" w:eastAsia="Simplified Arabic" w:hAnsi="Simplified Arabic" w:cs="Simplified Arabic"/>
          <w:color w:val="000000"/>
          <w:sz w:val="28"/>
          <w:szCs w:val="28"/>
          <w:rtl/>
        </w:rPr>
        <w:t xml:space="preserve"> عبدالوهاب هادي </w:t>
      </w:r>
      <w:proofErr w:type="spellStart"/>
      <w:r>
        <w:rPr>
          <w:rFonts w:ascii="Simplified Arabic" w:eastAsia="Simplified Arabic" w:hAnsi="Simplified Arabic" w:cs="Simplified Arabic"/>
          <w:color w:val="000000"/>
          <w:sz w:val="28"/>
          <w:szCs w:val="28"/>
          <w:rtl/>
        </w:rPr>
        <w:t>العرداوي</w:t>
      </w:r>
      <w:proofErr w:type="spellEnd"/>
      <w:r>
        <w:rPr>
          <w:rFonts w:ascii="Simplified Arabic" w:eastAsia="Simplified Arabic" w:hAnsi="Simplified Arabic" w:cs="Simplified Arabic"/>
          <w:color w:val="000000"/>
          <w:sz w:val="28"/>
          <w:szCs w:val="28"/>
          <w:rtl/>
        </w:rPr>
        <w:t xml:space="preserve">، الروابط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رسالة الإمام زين العابدين إلى محمد بن مسلم الزهري، مج6، ع6، 2017.</w:t>
      </w:r>
    </w:p>
    <w:p w14:paraId="000000FF"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د. حمادي صمود، أهم نظريات الحجاج في التقاليد من أرسطو إلى اليوم، نظرية الحجاج في اللغة، منشورات كلية الآداب، منوبة، ط1، تونس، 1998.</w:t>
      </w:r>
    </w:p>
    <w:p w14:paraId="00000100"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أ.م.د</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عبدالأله</w:t>
      </w:r>
      <w:proofErr w:type="spellEnd"/>
      <w:r>
        <w:rPr>
          <w:rFonts w:ascii="Simplified Arabic" w:eastAsia="Simplified Arabic" w:hAnsi="Simplified Arabic" w:cs="Simplified Arabic"/>
          <w:color w:val="000000"/>
          <w:sz w:val="28"/>
          <w:szCs w:val="28"/>
          <w:rtl/>
        </w:rPr>
        <w:t xml:space="preserve"> عبدالوهاب هادي </w:t>
      </w:r>
      <w:proofErr w:type="spellStart"/>
      <w:r>
        <w:rPr>
          <w:rFonts w:ascii="Simplified Arabic" w:eastAsia="Simplified Arabic" w:hAnsi="Simplified Arabic" w:cs="Simplified Arabic"/>
          <w:color w:val="000000"/>
          <w:sz w:val="28"/>
          <w:szCs w:val="28"/>
          <w:rtl/>
        </w:rPr>
        <w:t>العرداوي</w:t>
      </w:r>
      <w:proofErr w:type="spellEnd"/>
      <w:r>
        <w:rPr>
          <w:rFonts w:ascii="Simplified Arabic" w:eastAsia="Simplified Arabic" w:hAnsi="Simplified Arabic" w:cs="Simplified Arabic"/>
          <w:color w:val="000000"/>
          <w:sz w:val="28"/>
          <w:szCs w:val="28"/>
          <w:rtl/>
        </w:rPr>
        <w:t xml:space="preserve">، الروابط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توقيع أبي محمد الحسن العسكري عليه السلام إلى أسحق بن إسماعيل النيسابوري، مجلة دواة، جامعة الكوفة، د-ت.</w:t>
      </w:r>
    </w:p>
    <w:p w14:paraId="00000101"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عطية محمد عبدالغفار يوسف، </w:t>
      </w:r>
      <w:proofErr w:type="spellStart"/>
      <w:r>
        <w:rPr>
          <w:rFonts w:ascii="Simplified Arabic" w:eastAsia="Simplified Arabic" w:hAnsi="Simplified Arabic" w:cs="Simplified Arabic"/>
          <w:color w:val="000000"/>
          <w:sz w:val="28"/>
          <w:szCs w:val="28"/>
          <w:rtl/>
        </w:rPr>
        <w:t>حجاجية</w:t>
      </w:r>
      <w:proofErr w:type="spellEnd"/>
      <w:r>
        <w:rPr>
          <w:rFonts w:ascii="Simplified Arabic" w:eastAsia="Simplified Arabic" w:hAnsi="Simplified Arabic" w:cs="Simplified Arabic"/>
          <w:color w:val="000000"/>
          <w:sz w:val="28"/>
          <w:szCs w:val="28"/>
          <w:rtl/>
        </w:rPr>
        <w:t xml:space="preserve"> السؤال في شعر عيسى، مجلة الآداب، ع119،جامعة تبليسي، جورجيا، 2016.</w:t>
      </w:r>
    </w:p>
    <w:p w14:paraId="00000102"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عبداللطيف عادل، بلاغة الإقناع في المناظرة، ط1، دار الأمان، الرباط، 2013.</w:t>
      </w:r>
    </w:p>
    <w:p w14:paraId="00000103"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محمد العمري، في بلاغة الخطاب </w:t>
      </w:r>
      <w:proofErr w:type="spellStart"/>
      <w:r>
        <w:rPr>
          <w:rFonts w:ascii="Simplified Arabic" w:eastAsia="Simplified Arabic" w:hAnsi="Simplified Arabic" w:cs="Simplified Arabic"/>
          <w:color w:val="000000"/>
          <w:sz w:val="28"/>
          <w:szCs w:val="28"/>
          <w:rtl/>
        </w:rPr>
        <w:t>الأقناعي</w:t>
      </w:r>
      <w:proofErr w:type="spellEnd"/>
      <w:r>
        <w:rPr>
          <w:rFonts w:ascii="Simplified Arabic" w:eastAsia="Simplified Arabic" w:hAnsi="Simplified Arabic" w:cs="Simplified Arabic"/>
          <w:color w:val="000000"/>
          <w:sz w:val="28"/>
          <w:szCs w:val="28"/>
          <w:rtl/>
        </w:rPr>
        <w:t>، مدخل نظري وتطبيقي لدراسة الخطابة العربية، ط2، لبنان، 2002.</w:t>
      </w:r>
    </w:p>
    <w:p w14:paraId="00000104"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علي الشعبان، الحجاج والحقيقة وآفاق التأويل، ط1، دار الكتاب الجديد، 2010.</w:t>
      </w:r>
    </w:p>
    <w:p w14:paraId="00000105"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أ.م.د</w:t>
      </w:r>
      <w:proofErr w:type="spellEnd"/>
      <w:r>
        <w:rPr>
          <w:rFonts w:ascii="Simplified Arabic" w:eastAsia="Simplified Arabic" w:hAnsi="Simplified Arabic" w:cs="Simplified Arabic"/>
          <w:color w:val="000000"/>
          <w:sz w:val="28"/>
          <w:szCs w:val="28"/>
          <w:rtl/>
        </w:rPr>
        <w:t>. فاطمة كريم رسن، سلطة الحجاج بالشاهد القرآني في خطبة الزهراء ( عليها السلام)،ع222، مجلة الأستاذ، 2017.</w:t>
      </w:r>
    </w:p>
    <w:p w14:paraId="00000106"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د. محمد الأمين خلادي، الحوار المعجز </w:t>
      </w:r>
      <w:proofErr w:type="spellStart"/>
      <w:r>
        <w:rPr>
          <w:rFonts w:ascii="Simplified Arabic" w:eastAsia="Simplified Arabic" w:hAnsi="Simplified Arabic" w:cs="Simplified Arabic"/>
          <w:color w:val="000000"/>
          <w:sz w:val="28"/>
          <w:szCs w:val="28"/>
          <w:rtl/>
        </w:rPr>
        <w:t>وأثالة</w:t>
      </w:r>
      <w:proofErr w:type="spellEnd"/>
      <w:r>
        <w:rPr>
          <w:rFonts w:ascii="Simplified Arabic" w:eastAsia="Simplified Arabic" w:hAnsi="Simplified Arabic" w:cs="Simplified Arabic"/>
          <w:color w:val="000000"/>
          <w:sz w:val="28"/>
          <w:szCs w:val="28"/>
          <w:rtl/>
        </w:rPr>
        <w:t xml:space="preserve"> الأذكار، قراءة في توصيلية الحجاج والتلقي، سورة يوسف عليه السلام </w:t>
      </w:r>
      <w:proofErr w:type="spellStart"/>
      <w:r>
        <w:rPr>
          <w:rFonts w:ascii="Simplified Arabic" w:eastAsia="Simplified Arabic" w:hAnsi="Simplified Arabic" w:cs="Simplified Arabic"/>
          <w:color w:val="000000"/>
          <w:sz w:val="28"/>
          <w:szCs w:val="28"/>
          <w:rtl/>
        </w:rPr>
        <w:t>أنموذجاً</w:t>
      </w:r>
      <w:proofErr w:type="spellEnd"/>
      <w:r>
        <w:rPr>
          <w:rFonts w:ascii="Simplified Arabic" w:eastAsia="Simplified Arabic" w:hAnsi="Simplified Arabic" w:cs="Simplified Arabic"/>
          <w:color w:val="000000"/>
          <w:sz w:val="28"/>
          <w:szCs w:val="28"/>
          <w:rtl/>
        </w:rPr>
        <w:t>، جامعة أدرار، د-ت.</w:t>
      </w:r>
    </w:p>
    <w:p w14:paraId="00000107"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محمد يوسف نجم، فن القصة، دار الثقافة، بيروت، د-ت.</w:t>
      </w:r>
    </w:p>
    <w:p w14:paraId="00000108"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محمد الطاهر بن عاشور، تفسير التحرير والتنوير، الدار التونسية، تونس، د-ت.</w:t>
      </w:r>
    </w:p>
    <w:p w14:paraId="00000109"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جمال عبدالعزيز احمد، التلازم التركيبي في القرآن الكريم، جرية الوطن، القاهرة، 2020.</w:t>
      </w:r>
    </w:p>
    <w:p w14:paraId="0000010A"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ساجدة عبدالكريم، سورة الفاتحة، دراسة لغوية بلاغية،</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color w:val="000000"/>
          <w:sz w:val="28"/>
          <w:szCs w:val="28"/>
          <w:rtl/>
        </w:rPr>
        <w:t>مج17، ع2، مجلة جامعة تكريت للعلوم الإنسانية، 2010.</w:t>
      </w:r>
    </w:p>
    <w:p w14:paraId="0000010B"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التفسير الكبير ومفاتيح الغيب للإمام محمد الرازي فخر الدين بن العلامة ضياء الدين محمد المشتهر بالفخر الرازي، ج1، د-ت.</w:t>
      </w:r>
    </w:p>
    <w:p w14:paraId="0000010C"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أبي القاسم جار الله محمود بن عمر الزمخشري الخوارزمي، الكشاف عن حقائق التنزيل وعيون الأقاويل في وجوه التأويل، مكتبة مصر للطباعة، ج1، د-ت.</w:t>
      </w:r>
    </w:p>
    <w:p w14:paraId="0000010D"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color w:val="000000"/>
          <w:sz w:val="28"/>
          <w:szCs w:val="28"/>
          <w:rtl/>
        </w:rPr>
        <w:t>محمد كمال احمد الخطيب، نظرة العجلان في أغراض القرآن، المطبعة العصرية، دمشق، د-ت.</w:t>
      </w:r>
    </w:p>
    <w:p w14:paraId="0000010E"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lastRenderedPageBreak/>
        <w:t>أ.م.د</w:t>
      </w:r>
      <w:proofErr w:type="spellEnd"/>
      <w:r>
        <w:rPr>
          <w:rFonts w:ascii="Simplified Arabic" w:eastAsia="Simplified Arabic" w:hAnsi="Simplified Arabic" w:cs="Simplified Arabic"/>
          <w:color w:val="000000"/>
          <w:sz w:val="28"/>
          <w:szCs w:val="28"/>
          <w:rtl/>
        </w:rPr>
        <w:t xml:space="preserve">. دريد موسى داخل الأعرجي، ظاهرة الإجمال والتفسير في الخطاب القرآني، الفاتحة، البقرة، ال عمران، السناء </w:t>
      </w:r>
      <w:proofErr w:type="spellStart"/>
      <w:r>
        <w:rPr>
          <w:rFonts w:ascii="Simplified Arabic" w:eastAsia="Simplified Arabic" w:hAnsi="Simplified Arabic" w:cs="Simplified Arabic"/>
          <w:color w:val="000000"/>
          <w:sz w:val="28"/>
          <w:szCs w:val="28"/>
          <w:rtl/>
        </w:rPr>
        <w:t>أنموذجاً</w:t>
      </w:r>
      <w:proofErr w:type="spellEnd"/>
      <w:r>
        <w:rPr>
          <w:rFonts w:ascii="Simplified Arabic" w:eastAsia="Simplified Arabic" w:hAnsi="Simplified Arabic" w:cs="Simplified Arabic"/>
          <w:color w:val="000000"/>
          <w:sz w:val="28"/>
          <w:szCs w:val="28"/>
          <w:rtl/>
        </w:rPr>
        <w:t>، ع29، مجلة كلية التربية الأساسية للعلوم التربوية والإنسانية، جامعة بابل، 2016.</w:t>
      </w:r>
    </w:p>
    <w:p w14:paraId="0000010F"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جمال عبدالعزيز أحمد، الأساليب اللغوية والبلاغية ودلالاتها التربوية والإيمانية في سورة الأسراء، صحيفة الوطن، 2017.</w:t>
      </w:r>
    </w:p>
    <w:p w14:paraId="00000110"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محمد الطاهر بن عاشور، التحرير والتنوير، ط1، مؤسسة التاريخ، بيروت، لبنان، 2000.</w:t>
      </w:r>
    </w:p>
    <w:p w14:paraId="00000111"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د. محمد </w:t>
      </w:r>
      <w:proofErr w:type="spellStart"/>
      <w:r>
        <w:rPr>
          <w:rFonts w:ascii="Simplified Arabic" w:eastAsia="Simplified Arabic" w:hAnsi="Simplified Arabic" w:cs="Simplified Arabic"/>
          <w:color w:val="000000"/>
          <w:sz w:val="28"/>
          <w:szCs w:val="28"/>
          <w:rtl/>
        </w:rPr>
        <w:t>محمد</w:t>
      </w:r>
      <w:proofErr w:type="spellEnd"/>
      <w:r>
        <w:rPr>
          <w:rFonts w:ascii="Simplified Arabic" w:eastAsia="Simplified Arabic" w:hAnsi="Simplified Arabic" w:cs="Simplified Arabic"/>
          <w:color w:val="000000"/>
          <w:sz w:val="28"/>
          <w:szCs w:val="28"/>
          <w:rtl/>
        </w:rPr>
        <w:t xml:space="preserve"> داوود، العربية وعلم اللغة الحديث، دار غريب للطباعة والنشر، القاهرة، 2001.</w:t>
      </w:r>
    </w:p>
    <w:p w14:paraId="00000112"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صبحي الفقي، علم اللغة النصي بين النظرية والتطبيق، ط1، دار قباء، القاهرة ، 2000.</w:t>
      </w:r>
    </w:p>
    <w:p w14:paraId="00000113"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م.د</w:t>
      </w:r>
      <w:proofErr w:type="spellEnd"/>
      <w:r>
        <w:rPr>
          <w:rFonts w:ascii="Simplified Arabic" w:eastAsia="Simplified Arabic" w:hAnsi="Simplified Arabic" w:cs="Simplified Arabic"/>
          <w:color w:val="000000"/>
          <w:sz w:val="28"/>
          <w:szCs w:val="28"/>
          <w:rtl/>
        </w:rPr>
        <w:t xml:space="preserve">. أشواق محمد إسماعيل، دلالة </w:t>
      </w:r>
      <w:proofErr w:type="spellStart"/>
      <w:r>
        <w:rPr>
          <w:rFonts w:ascii="Simplified Arabic" w:eastAsia="Simplified Arabic" w:hAnsi="Simplified Arabic" w:cs="Simplified Arabic"/>
          <w:color w:val="000000"/>
          <w:sz w:val="28"/>
          <w:szCs w:val="28"/>
          <w:rtl/>
        </w:rPr>
        <w:t>الأنساق</w:t>
      </w:r>
      <w:proofErr w:type="spellEnd"/>
      <w:r>
        <w:rPr>
          <w:rFonts w:ascii="Simplified Arabic" w:eastAsia="Simplified Arabic" w:hAnsi="Simplified Arabic" w:cs="Simplified Arabic"/>
          <w:color w:val="000000"/>
          <w:sz w:val="28"/>
          <w:szCs w:val="28"/>
          <w:rtl/>
        </w:rPr>
        <w:t xml:space="preserve"> اللغوية في سورة الفاتحة، ع65، آداب الرافدين، 2013.</w:t>
      </w:r>
    </w:p>
    <w:p w14:paraId="00000114"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أبي عبدالله محمد بن أحمد الأنصاري القرطبي، الجامع لأحكام القرآن، ط3، دار الكتب المصرية، دار القلم، 1966.</w:t>
      </w:r>
    </w:p>
    <w:p w14:paraId="00000115"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د. </w:t>
      </w:r>
      <w:proofErr w:type="spellStart"/>
      <w:r>
        <w:rPr>
          <w:rFonts w:ascii="Simplified Arabic" w:eastAsia="Simplified Arabic" w:hAnsi="Simplified Arabic" w:cs="Simplified Arabic"/>
          <w:color w:val="000000"/>
          <w:sz w:val="28"/>
          <w:szCs w:val="28"/>
          <w:rtl/>
        </w:rPr>
        <w:t>باوه</w:t>
      </w:r>
      <w:proofErr w:type="spellEnd"/>
      <w:r>
        <w:rPr>
          <w:rFonts w:ascii="Simplified Arabic" w:eastAsia="Simplified Arabic" w:hAnsi="Simplified Arabic" w:cs="Simplified Arabic"/>
          <w:color w:val="000000"/>
          <w:sz w:val="28"/>
          <w:szCs w:val="28"/>
          <w:rtl/>
        </w:rPr>
        <w:t xml:space="preserve"> دين كريم مولود و م. صباح كريم مولود، المواءمة والمفارقة في سورة الفاتحة، دراسة أسلوبية، مج17، ع4، مجلة جامعة تكريت للعلوم الإنسانية، 2010.</w:t>
      </w:r>
    </w:p>
    <w:p w14:paraId="00000116"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محمد علي الصابوني، صفوة التفاسير، ج1، ط5، دار القلم، بيروت، لبنان، 1976.</w:t>
      </w:r>
    </w:p>
    <w:p w14:paraId="00000117"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علي رحيم هادي الحلو، سورة الفاتحة أم القرآن والسبع المثاني، دراسة معاني ألفاظها وتحليل آياتها وإعرابها، مج6، ع1، مجلة جامعة كربلاء العلمية، 2008.</w:t>
      </w:r>
    </w:p>
    <w:p w14:paraId="00000118"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الإمام برهان الدين أبي الحسن إبراهيم بن عمر البقاعي، نظم الدرر في تناسب الآيات والسور، خرج آياته وأحاديثه ووضع حواشيه عبد الرزاق غالب المهدي، ج1، ط3، دار الكتب العلمية، 2006.</w:t>
      </w:r>
    </w:p>
    <w:p w14:paraId="00000119"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أبو جعفر محمد بن جرير الطبري، جامع البيان في تأويل القرآن، دار الكتب العلمية، بيروت، 1999.</w:t>
      </w:r>
    </w:p>
    <w:p w14:paraId="0000011A"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الأمام أبي البركات عبدالله بن أحمد بن محمود النسفي، تفسير القرآن الجليل المسمى بمدارك التنزيل وحقائق التأويل،ج1، د-ت.</w:t>
      </w:r>
    </w:p>
    <w:p w14:paraId="0000011B"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فاضل صالح السامرائي، لمسات بيانية في نصوص من التنزيل،</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color w:val="000000"/>
          <w:sz w:val="28"/>
          <w:szCs w:val="28"/>
          <w:rtl/>
        </w:rPr>
        <w:t>دار الفجر، بغداد، 2008.</w:t>
      </w:r>
    </w:p>
    <w:p w14:paraId="0000011C"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محمد فريد عبدالله، الصوت اللغوي ودلالته في القرآن الكريم، ط1، دار ومكتبة الهلال للطباعة والنشر، 2008.</w:t>
      </w:r>
    </w:p>
    <w:p w14:paraId="0000011D"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اللغة والحجاج، أبو بكر العزاوي، ط1، العمدة في الطبع، المغرب، 2006.</w:t>
      </w:r>
    </w:p>
    <w:p w14:paraId="0000011E"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 xml:space="preserve">د. محمد نورالدين المنجد، أتساع الدلالة في الخطاب القرآني، تقديم الأستاذ الدكتور سعيد الأيوبي، ط1، </w:t>
      </w:r>
      <w:proofErr w:type="spellStart"/>
      <w:r>
        <w:rPr>
          <w:rFonts w:ascii="Simplified Arabic" w:eastAsia="Simplified Arabic" w:hAnsi="Simplified Arabic" w:cs="Simplified Arabic"/>
          <w:color w:val="000000"/>
          <w:sz w:val="28"/>
          <w:szCs w:val="28"/>
          <w:rtl/>
        </w:rPr>
        <w:t>د.م</w:t>
      </w:r>
      <w:proofErr w:type="spellEnd"/>
      <w:r>
        <w:rPr>
          <w:rFonts w:ascii="Simplified Arabic" w:eastAsia="Simplified Arabic" w:hAnsi="Simplified Arabic" w:cs="Simplified Arabic"/>
          <w:color w:val="000000"/>
          <w:sz w:val="28"/>
          <w:szCs w:val="28"/>
          <w:rtl/>
        </w:rPr>
        <w:t>، 2010.</w:t>
      </w:r>
    </w:p>
    <w:p w14:paraId="0000011F"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د. ظافر بن غرمان العمري، بلاغة القرآن الكريم، دراسة في أسرار العدول في </w:t>
      </w:r>
      <w:proofErr w:type="spellStart"/>
      <w:r>
        <w:rPr>
          <w:rFonts w:ascii="Simplified Arabic" w:eastAsia="Simplified Arabic" w:hAnsi="Simplified Arabic" w:cs="Simplified Arabic"/>
          <w:color w:val="000000"/>
          <w:sz w:val="28"/>
          <w:szCs w:val="28"/>
          <w:rtl/>
        </w:rPr>
        <w:t>أستعمال</w:t>
      </w:r>
      <w:proofErr w:type="spellEnd"/>
      <w:r>
        <w:rPr>
          <w:rFonts w:ascii="Simplified Arabic" w:eastAsia="Simplified Arabic" w:hAnsi="Simplified Arabic" w:cs="Simplified Arabic"/>
          <w:color w:val="000000"/>
          <w:sz w:val="28"/>
          <w:szCs w:val="28"/>
          <w:rtl/>
        </w:rPr>
        <w:t xml:space="preserve"> صيغ الفعل، ط1، </w:t>
      </w:r>
      <w:proofErr w:type="spellStart"/>
      <w:r>
        <w:rPr>
          <w:rFonts w:ascii="Simplified Arabic" w:eastAsia="Simplified Arabic" w:hAnsi="Simplified Arabic" w:cs="Simplified Arabic"/>
          <w:color w:val="000000"/>
          <w:sz w:val="28"/>
          <w:szCs w:val="28"/>
          <w:rtl/>
        </w:rPr>
        <w:t>د.م</w:t>
      </w:r>
      <w:proofErr w:type="spellEnd"/>
      <w:r>
        <w:rPr>
          <w:rFonts w:ascii="Simplified Arabic" w:eastAsia="Simplified Arabic" w:hAnsi="Simplified Arabic" w:cs="Simplified Arabic"/>
          <w:color w:val="000000"/>
          <w:sz w:val="28"/>
          <w:szCs w:val="28"/>
          <w:rtl/>
        </w:rPr>
        <w:t>، 2008.</w:t>
      </w:r>
    </w:p>
    <w:p w14:paraId="00000120"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رجب شحاته محمود محمد، العدول عن ضمير الغيبة إلى الخطاب من سورة الفاتحة إلى اخر سورة الإسراء، مج6، ع2، مجلة الشهاب، 2020.</w:t>
      </w:r>
    </w:p>
    <w:p w14:paraId="00000121"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أبن أثير يعمران بن نعيمة، الحجاج في كتاب المثل السائر، رسالة ماجستير، جامعة مولود معمري، تيزي </w:t>
      </w:r>
      <w:proofErr w:type="spellStart"/>
      <w:r>
        <w:rPr>
          <w:rFonts w:ascii="Simplified Arabic" w:eastAsia="Simplified Arabic" w:hAnsi="Simplified Arabic" w:cs="Simplified Arabic"/>
          <w:color w:val="000000"/>
          <w:sz w:val="28"/>
          <w:szCs w:val="28"/>
          <w:rtl/>
        </w:rPr>
        <w:t>وزو</w:t>
      </w:r>
      <w:proofErr w:type="spellEnd"/>
      <w:r>
        <w:rPr>
          <w:rFonts w:ascii="Simplified Arabic" w:eastAsia="Simplified Arabic" w:hAnsi="Simplified Arabic" w:cs="Simplified Arabic"/>
          <w:color w:val="000000"/>
          <w:sz w:val="28"/>
          <w:szCs w:val="28"/>
          <w:rtl/>
        </w:rPr>
        <w:t>، الجزائر، 2012.</w:t>
      </w:r>
    </w:p>
    <w:p w14:paraId="00000122"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د. عز الدين الناجح، العوامل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اللغة العربية، ط1، مكتبة علاء للنشر والتوزيع، تونس، 2011.</w:t>
      </w:r>
    </w:p>
    <w:p w14:paraId="00000123"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الأمام فخر الدين الرازي، التفسير الكبير، ط2، مطبعة دار الفكر، بيروت، 1085.</w:t>
      </w:r>
    </w:p>
    <w:p w14:paraId="00000124"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 محمد حماسة عبداللطيف، بناء الجملة العربية، دار غريب للطباعة والنشر، القاهرة، 2003.</w:t>
      </w:r>
    </w:p>
    <w:p w14:paraId="00000125"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د. عز الدين الناجح، العوامل </w:t>
      </w:r>
      <w:proofErr w:type="spellStart"/>
      <w:r>
        <w:rPr>
          <w:rFonts w:ascii="Simplified Arabic" w:eastAsia="Simplified Arabic" w:hAnsi="Simplified Arabic" w:cs="Simplified Arabic"/>
          <w:color w:val="000000"/>
          <w:sz w:val="28"/>
          <w:szCs w:val="28"/>
          <w:rtl/>
        </w:rPr>
        <w:t>الحجاجية</w:t>
      </w:r>
      <w:proofErr w:type="spellEnd"/>
      <w:r>
        <w:rPr>
          <w:rFonts w:ascii="Simplified Arabic" w:eastAsia="Simplified Arabic" w:hAnsi="Simplified Arabic" w:cs="Simplified Arabic"/>
          <w:color w:val="000000"/>
          <w:sz w:val="28"/>
          <w:szCs w:val="28"/>
          <w:rtl/>
        </w:rPr>
        <w:t xml:space="preserve"> في اللغة العربية، ط1، مكتبة علاء الدين، صفاقس، 2011.</w:t>
      </w:r>
    </w:p>
    <w:p w14:paraId="00000126" w14:textId="77777777" w:rsidR="00762B9D" w:rsidRDefault="0010070F" w:rsidP="006F7737">
      <w:pPr>
        <w:numPr>
          <w:ilvl w:val="0"/>
          <w:numId w:val="4"/>
        </w:numPr>
        <w:pBdr>
          <w:top w:val="nil"/>
          <w:left w:val="nil"/>
          <w:bottom w:val="nil"/>
          <w:right w:val="nil"/>
          <w:between w:val="nil"/>
        </w:pBdr>
        <w:spacing w:after="0" w:line="276" w:lineRule="auto"/>
        <w:ind w:left="226" w:firstLine="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أبن قيم الجوزية، تفسير سورة الفاتحة، تحقيق: يوسف عمر، ط1، دار المنهاج للنشر، 2006.</w:t>
      </w:r>
    </w:p>
    <w:sectPr w:rsidR="00762B9D" w:rsidSect="006F7737">
      <w:headerReference w:type="default" r:id="rId8"/>
      <w:footerReference w:type="default" r:id="rId9"/>
      <w:pgSz w:w="11906" w:h="16838"/>
      <w:pgMar w:top="993" w:right="1274" w:bottom="1276" w:left="1276" w:header="708" w:footer="708" w:gutter="0"/>
      <w:pgNumType w:start="1"/>
      <w:cols w:space="720" w:equalWidth="0">
        <w:col w:w="9356"/>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3F2C9" w14:textId="77777777" w:rsidR="000D73F6" w:rsidRDefault="000D73F6">
      <w:pPr>
        <w:spacing w:after="0" w:line="240" w:lineRule="auto"/>
      </w:pPr>
      <w:r>
        <w:separator/>
      </w:r>
    </w:p>
  </w:endnote>
  <w:endnote w:type="continuationSeparator" w:id="0">
    <w:p w14:paraId="214C866D" w14:textId="77777777" w:rsidR="000D73F6" w:rsidRDefault="000D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28" w14:textId="77777777" w:rsidR="00762B9D" w:rsidRPr="004C1366" w:rsidRDefault="00762B9D">
    <w:pPr>
      <w:pBdr>
        <w:top w:val="nil"/>
        <w:left w:val="nil"/>
        <w:bottom w:val="nil"/>
        <w:right w:val="nil"/>
        <w:between w:val="nil"/>
      </w:pBdr>
      <w:tabs>
        <w:tab w:val="center" w:pos="4153"/>
        <w:tab w:val="right" w:pos="8306"/>
      </w:tabs>
      <w:spacing w:after="0" w:line="240" w:lineRule="auto"/>
      <w:rPr>
        <w:rFonts w:cstheme="minorBidi"/>
        <w:color w:val="000000"/>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EB09E" w14:textId="77777777" w:rsidR="000D73F6" w:rsidRDefault="000D73F6">
      <w:pPr>
        <w:spacing w:after="0" w:line="240" w:lineRule="auto"/>
      </w:pPr>
      <w:r>
        <w:separator/>
      </w:r>
    </w:p>
  </w:footnote>
  <w:footnote w:type="continuationSeparator" w:id="0">
    <w:p w14:paraId="13DAFD2E" w14:textId="77777777" w:rsidR="000D73F6" w:rsidRDefault="000D7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CD3E" w14:textId="77777777" w:rsidR="004C1366" w:rsidRPr="004C1366" w:rsidRDefault="004C1366" w:rsidP="004C1366">
    <w:pPr>
      <w:tabs>
        <w:tab w:val="center" w:pos="4153"/>
        <w:tab w:val="right" w:pos="8306"/>
      </w:tabs>
      <w:spacing w:after="0" w:line="240" w:lineRule="auto"/>
      <w:ind w:left="-211"/>
      <w:jc w:val="center"/>
      <w:rPr>
        <w:rFonts w:ascii="Times New Roman" w:eastAsia="Times New Roman" w:hAnsi="Times New Roman" w:cs="Times New Roman"/>
        <w:b/>
        <w:bCs/>
        <w:sz w:val="28"/>
        <w:szCs w:val="28"/>
        <w:lang w:eastAsia="x-none"/>
      </w:rPr>
    </w:pPr>
    <w:r w:rsidRPr="004C1366">
      <w:rPr>
        <w:rFonts w:cs="Arial"/>
        <w:rtl/>
      </w:rPr>
      <w:tab/>
    </w:r>
    <w:r w:rsidR="000D73F6">
      <w:rPr>
        <w:rFonts w:ascii="Times New Roman" w:eastAsia="Times New Roman" w:hAnsi="Times New Roman" w:cs="Times New Roman"/>
        <w:sz w:val="28"/>
        <w:szCs w:val="28"/>
        <w:lang w:eastAsia="x-none"/>
      </w:rPr>
      <w:pict w14:anchorId="5667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4C1366">
      <w:rPr>
        <w:rFonts w:ascii="Times New Roman" w:eastAsia="Times New Roman" w:hAnsi="Times New Roman" w:cs="Times New Roman"/>
        <w:b/>
        <w:bCs/>
        <w:sz w:val="28"/>
        <w:szCs w:val="28"/>
        <w:rtl/>
        <w:lang w:val="x-none" w:eastAsia="x-none" w:bidi="ar-IQ"/>
      </w:rPr>
      <w:t>مجلة الدراسات المستدامة . . السنة ال</w:t>
    </w:r>
    <w:r w:rsidRPr="004C1366">
      <w:rPr>
        <w:rFonts w:ascii="Times New Roman" w:eastAsia="Times New Roman" w:hAnsi="Times New Roman" w:cs="Times New Roman" w:hint="cs"/>
        <w:b/>
        <w:bCs/>
        <w:sz w:val="28"/>
        <w:szCs w:val="28"/>
        <w:rtl/>
        <w:lang w:val="x-none" w:eastAsia="x-none" w:bidi="ar-IQ"/>
      </w:rPr>
      <w:t>ثانية</w:t>
    </w:r>
    <w:r w:rsidRPr="004C1366">
      <w:rPr>
        <w:rFonts w:ascii="Times New Roman" w:eastAsia="Times New Roman" w:hAnsi="Times New Roman" w:cs="Times New Roman"/>
        <w:b/>
        <w:bCs/>
        <w:sz w:val="28"/>
        <w:szCs w:val="28"/>
        <w:rtl/>
        <w:lang w:val="x-none" w:eastAsia="x-none" w:bidi="ar-IQ"/>
      </w:rPr>
      <w:t xml:space="preserve"> / المجلد </w:t>
    </w:r>
    <w:r w:rsidRPr="004C1366">
      <w:rPr>
        <w:rFonts w:ascii="Times New Roman" w:eastAsia="Times New Roman" w:hAnsi="Times New Roman" w:cs="Times New Roman" w:hint="cs"/>
        <w:b/>
        <w:bCs/>
        <w:sz w:val="28"/>
        <w:szCs w:val="28"/>
        <w:rtl/>
        <w:lang w:eastAsia="x-none" w:bidi="ar-IQ"/>
      </w:rPr>
      <w:t>الثاني</w:t>
    </w:r>
    <w:r w:rsidRPr="004C1366">
      <w:rPr>
        <w:rFonts w:ascii="Times New Roman" w:eastAsia="Times New Roman" w:hAnsi="Times New Roman" w:cs="Times New Roman"/>
        <w:b/>
        <w:bCs/>
        <w:sz w:val="28"/>
        <w:szCs w:val="28"/>
        <w:rtl/>
        <w:lang w:val="x-none" w:eastAsia="x-none" w:bidi="ar-IQ"/>
      </w:rPr>
      <w:t xml:space="preserve"> / العدد ال</w:t>
    </w:r>
    <w:r w:rsidRPr="004C1366">
      <w:rPr>
        <w:rFonts w:ascii="Times New Roman" w:eastAsia="Times New Roman" w:hAnsi="Times New Roman" w:cs="Times New Roman" w:hint="cs"/>
        <w:b/>
        <w:bCs/>
        <w:sz w:val="28"/>
        <w:szCs w:val="28"/>
        <w:rtl/>
        <w:lang w:eastAsia="x-none" w:bidi="ar-IQ"/>
      </w:rPr>
      <w:t>ثامن</w:t>
    </w:r>
    <w:r w:rsidRPr="004C1366">
      <w:rPr>
        <w:rFonts w:ascii="Times New Roman" w:eastAsia="Times New Roman" w:hAnsi="Times New Roman" w:cs="Times New Roman" w:hint="cs"/>
        <w:b/>
        <w:bCs/>
        <w:sz w:val="28"/>
        <w:szCs w:val="28"/>
        <w:rtl/>
        <w:lang w:val="x-none" w:eastAsia="x-none" w:bidi="ar-IQ"/>
      </w:rPr>
      <w:t xml:space="preserve"> . </w:t>
    </w:r>
    <w:r w:rsidRPr="004C1366">
      <w:rPr>
        <w:rFonts w:ascii="Times New Roman" w:eastAsia="Times New Roman" w:hAnsi="Times New Roman" w:cs="Times New Roman"/>
        <w:b/>
        <w:bCs/>
        <w:sz w:val="28"/>
        <w:szCs w:val="28"/>
        <w:rtl/>
        <w:lang w:val="x-none" w:eastAsia="x-none" w:bidi="ar-IQ"/>
      </w:rPr>
      <w:t xml:space="preserve">لسنة </w:t>
    </w:r>
    <w:r w:rsidRPr="004C1366">
      <w:rPr>
        <w:rFonts w:ascii="Times New Roman" w:eastAsia="Times New Roman" w:hAnsi="Times New Roman" w:cs="Times New Roman" w:hint="cs"/>
        <w:b/>
        <w:bCs/>
        <w:sz w:val="28"/>
        <w:szCs w:val="28"/>
        <w:rtl/>
        <w:lang w:val="x-none" w:eastAsia="x-none" w:bidi="ar-IQ"/>
      </w:rPr>
      <w:t>2020 م -144</w:t>
    </w:r>
    <w:r w:rsidRPr="004C1366">
      <w:rPr>
        <w:rFonts w:ascii="Times New Roman" w:eastAsia="Times New Roman" w:hAnsi="Times New Roman" w:cs="Times New Roman" w:hint="cs"/>
        <w:b/>
        <w:bCs/>
        <w:sz w:val="28"/>
        <w:szCs w:val="28"/>
        <w:rtl/>
        <w:lang w:eastAsia="x-none" w:bidi="ar-IQ"/>
      </w:rPr>
      <w:t>2</w:t>
    </w:r>
    <w:r w:rsidRPr="004C1366">
      <w:rPr>
        <w:rFonts w:ascii="Times New Roman" w:eastAsia="Times New Roman" w:hAnsi="Times New Roman" w:cs="Times New Roman" w:hint="cs"/>
        <w:b/>
        <w:bCs/>
        <w:sz w:val="28"/>
        <w:szCs w:val="28"/>
        <w:rtl/>
        <w:lang w:val="x-none" w:eastAsia="x-none" w:bidi="ar-IQ"/>
      </w:rPr>
      <w:t>هـ</w:t>
    </w:r>
  </w:p>
  <w:p w14:paraId="137F9571" w14:textId="6844F0D9" w:rsidR="004C1366" w:rsidRPr="004C1366" w:rsidRDefault="000D73F6" w:rsidP="004C1366">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8"/>
        <w:szCs w:val="28"/>
        <w:lang w:eastAsia="x-none"/>
      </w:rPr>
      <w:pict w14:anchorId="4DEECB29">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A50"/>
    <w:multiLevelType w:val="multilevel"/>
    <w:tmpl w:val="ED22B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483C41"/>
    <w:multiLevelType w:val="multilevel"/>
    <w:tmpl w:val="922AEABC"/>
    <w:lvl w:ilvl="0">
      <w:start w:val="1"/>
      <w:numFmt w:val="bullet"/>
      <w:lvlText w:val="▪"/>
      <w:lvlJc w:val="left"/>
      <w:pPr>
        <w:ind w:left="1088" w:hanging="360"/>
      </w:pPr>
      <w:rPr>
        <w:rFonts w:ascii="Noto Sans Symbols" w:eastAsia="Noto Sans Symbols" w:hAnsi="Noto Sans Symbols" w:cs="Noto Sans Symbols"/>
      </w:rPr>
    </w:lvl>
    <w:lvl w:ilvl="1">
      <w:start w:val="1"/>
      <w:numFmt w:val="bullet"/>
      <w:lvlText w:val="o"/>
      <w:lvlJc w:val="left"/>
      <w:pPr>
        <w:ind w:left="1808" w:hanging="360"/>
      </w:pPr>
      <w:rPr>
        <w:rFonts w:ascii="Courier New" w:eastAsia="Courier New" w:hAnsi="Courier New" w:cs="Courier New"/>
      </w:rPr>
    </w:lvl>
    <w:lvl w:ilvl="2">
      <w:start w:val="1"/>
      <w:numFmt w:val="bullet"/>
      <w:lvlText w:val="▪"/>
      <w:lvlJc w:val="left"/>
      <w:pPr>
        <w:ind w:left="2528" w:hanging="360"/>
      </w:pPr>
      <w:rPr>
        <w:rFonts w:ascii="Noto Sans Symbols" w:eastAsia="Noto Sans Symbols" w:hAnsi="Noto Sans Symbols" w:cs="Noto Sans Symbols"/>
      </w:rPr>
    </w:lvl>
    <w:lvl w:ilvl="3">
      <w:start w:val="1"/>
      <w:numFmt w:val="bullet"/>
      <w:lvlText w:val="●"/>
      <w:lvlJc w:val="left"/>
      <w:pPr>
        <w:ind w:left="3248" w:hanging="360"/>
      </w:pPr>
      <w:rPr>
        <w:rFonts w:ascii="Noto Sans Symbols" w:eastAsia="Noto Sans Symbols" w:hAnsi="Noto Sans Symbols" w:cs="Noto Sans Symbols"/>
      </w:rPr>
    </w:lvl>
    <w:lvl w:ilvl="4">
      <w:start w:val="1"/>
      <w:numFmt w:val="bullet"/>
      <w:lvlText w:val="o"/>
      <w:lvlJc w:val="left"/>
      <w:pPr>
        <w:ind w:left="3968" w:hanging="360"/>
      </w:pPr>
      <w:rPr>
        <w:rFonts w:ascii="Courier New" w:eastAsia="Courier New" w:hAnsi="Courier New" w:cs="Courier New"/>
      </w:rPr>
    </w:lvl>
    <w:lvl w:ilvl="5">
      <w:start w:val="1"/>
      <w:numFmt w:val="bullet"/>
      <w:lvlText w:val="▪"/>
      <w:lvlJc w:val="left"/>
      <w:pPr>
        <w:ind w:left="4688" w:hanging="360"/>
      </w:pPr>
      <w:rPr>
        <w:rFonts w:ascii="Noto Sans Symbols" w:eastAsia="Noto Sans Symbols" w:hAnsi="Noto Sans Symbols" w:cs="Noto Sans Symbols"/>
      </w:rPr>
    </w:lvl>
    <w:lvl w:ilvl="6">
      <w:start w:val="1"/>
      <w:numFmt w:val="bullet"/>
      <w:lvlText w:val="●"/>
      <w:lvlJc w:val="left"/>
      <w:pPr>
        <w:ind w:left="5408" w:hanging="360"/>
      </w:pPr>
      <w:rPr>
        <w:rFonts w:ascii="Noto Sans Symbols" w:eastAsia="Noto Sans Symbols" w:hAnsi="Noto Sans Symbols" w:cs="Noto Sans Symbols"/>
      </w:rPr>
    </w:lvl>
    <w:lvl w:ilvl="7">
      <w:start w:val="1"/>
      <w:numFmt w:val="bullet"/>
      <w:lvlText w:val="o"/>
      <w:lvlJc w:val="left"/>
      <w:pPr>
        <w:ind w:left="6128" w:hanging="360"/>
      </w:pPr>
      <w:rPr>
        <w:rFonts w:ascii="Courier New" w:eastAsia="Courier New" w:hAnsi="Courier New" w:cs="Courier New"/>
      </w:rPr>
    </w:lvl>
    <w:lvl w:ilvl="8">
      <w:start w:val="1"/>
      <w:numFmt w:val="bullet"/>
      <w:lvlText w:val="▪"/>
      <w:lvlJc w:val="left"/>
      <w:pPr>
        <w:ind w:left="6848" w:hanging="360"/>
      </w:pPr>
      <w:rPr>
        <w:rFonts w:ascii="Noto Sans Symbols" w:eastAsia="Noto Sans Symbols" w:hAnsi="Noto Sans Symbols" w:cs="Noto Sans Symbols"/>
      </w:rPr>
    </w:lvl>
  </w:abstractNum>
  <w:abstractNum w:abstractNumId="2">
    <w:nsid w:val="4E9E4F88"/>
    <w:multiLevelType w:val="multilevel"/>
    <w:tmpl w:val="C4A46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E833DD"/>
    <w:multiLevelType w:val="multilevel"/>
    <w:tmpl w:val="BCE05358"/>
    <w:lvl w:ilvl="0">
      <w:start w:val="1"/>
      <w:numFmt w:val="decimal"/>
      <w:lvlText w:val="%1."/>
      <w:lvlJc w:val="left"/>
      <w:pPr>
        <w:ind w:left="869" w:hanging="359"/>
      </w:pPr>
    </w:lvl>
    <w:lvl w:ilvl="1">
      <w:start w:val="1"/>
      <w:numFmt w:val="lowerLetter"/>
      <w:lvlText w:val="%2."/>
      <w:lvlJc w:val="left"/>
      <w:pPr>
        <w:ind w:left="1589" w:hanging="360"/>
      </w:pPr>
    </w:lvl>
    <w:lvl w:ilvl="2">
      <w:start w:val="1"/>
      <w:numFmt w:val="lowerRoman"/>
      <w:lvlText w:val="%3."/>
      <w:lvlJc w:val="right"/>
      <w:pPr>
        <w:ind w:left="2309" w:hanging="180"/>
      </w:pPr>
    </w:lvl>
    <w:lvl w:ilvl="3">
      <w:start w:val="1"/>
      <w:numFmt w:val="decimal"/>
      <w:lvlText w:val="%4."/>
      <w:lvlJc w:val="left"/>
      <w:pPr>
        <w:ind w:left="3029" w:hanging="360"/>
      </w:pPr>
    </w:lvl>
    <w:lvl w:ilvl="4">
      <w:start w:val="1"/>
      <w:numFmt w:val="lowerLetter"/>
      <w:lvlText w:val="%5."/>
      <w:lvlJc w:val="left"/>
      <w:pPr>
        <w:ind w:left="3749" w:hanging="360"/>
      </w:pPr>
    </w:lvl>
    <w:lvl w:ilvl="5">
      <w:start w:val="1"/>
      <w:numFmt w:val="lowerRoman"/>
      <w:lvlText w:val="%6."/>
      <w:lvlJc w:val="right"/>
      <w:pPr>
        <w:ind w:left="4469" w:hanging="180"/>
      </w:pPr>
    </w:lvl>
    <w:lvl w:ilvl="6">
      <w:start w:val="1"/>
      <w:numFmt w:val="decimal"/>
      <w:lvlText w:val="%7."/>
      <w:lvlJc w:val="left"/>
      <w:pPr>
        <w:ind w:left="5189" w:hanging="360"/>
      </w:pPr>
    </w:lvl>
    <w:lvl w:ilvl="7">
      <w:start w:val="1"/>
      <w:numFmt w:val="lowerLetter"/>
      <w:lvlText w:val="%8."/>
      <w:lvlJc w:val="left"/>
      <w:pPr>
        <w:ind w:left="5909" w:hanging="360"/>
      </w:pPr>
    </w:lvl>
    <w:lvl w:ilvl="8">
      <w:start w:val="1"/>
      <w:numFmt w:val="lowerRoman"/>
      <w:lvlText w:val="%9."/>
      <w:lvlJc w:val="right"/>
      <w:pPr>
        <w:ind w:left="6629" w:hanging="180"/>
      </w:pPr>
    </w:lvl>
  </w:abstractNum>
  <w:abstractNum w:abstractNumId="4">
    <w:nsid w:val="72E17F2F"/>
    <w:multiLevelType w:val="multilevel"/>
    <w:tmpl w:val="FBD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D23A7E"/>
    <w:multiLevelType w:val="multilevel"/>
    <w:tmpl w:val="52B67606"/>
    <w:lvl w:ilvl="0">
      <w:start w:val="1"/>
      <w:numFmt w:val="bullet"/>
      <w:lvlText w:val="▪"/>
      <w:lvlJc w:val="left"/>
      <w:pPr>
        <w:ind w:left="1088" w:hanging="360"/>
      </w:pPr>
      <w:rPr>
        <w:rFonts w:ascii="Noto Sans Symbols" w:eastAsia="Noto Sans Symbols" w:hAnsi="Noto Sans Symbols" w:cs="Noto Sans Symbols"/>
      </w:rPr>
    </w:lvl>
    <w:lvl w:ilvl="1">
      <w:start w:val="1"/>
      <w:numFmt w:val="bullet"/>
      <w:lvlText w:val="o"/>
      <w:lvlJc w:val="left"/>
      <w:pPr>
        <w:ind w:left="1808" w:hanging="360"/>
      </w:pPr>
      <w:rPr>
        <w:rFonts w:ascii="Courier New" w:eastAsia="Courier New" w:hAnsi="Courier New" w:cs="Courier New"/>
      </w:rPr>
    </w:lvl>
    <w:lvl w:ilvl="2">
      <w:start w:val="1"/>
      <w:numFmt w:val="bullet"/>
      <w:lvlText w:val="▪"/>
      <w:lvlJc w:val="left"/>
      <w:pPr>
        <w:ind w:left="2528" w:hanging="360"/>
      </w:pPr>
      <w:rPr>
        <w:rFonts w:ascii="Noto Sans Symbols" w:eastAsia="Noto Sans Symbols" w:hAnsi="Noto Sans Symbols" w:cs="Noto Sans Symbols"/>
      </w:rPr>
    </w:lvl>
    <w:lvl w:ilvl="3">
      <w:start w:val="1"/>
      <w:numFmt w:val="bullet"/>
      <w:lvlText w:val="●"/>
      <w:lvlJc w:val="left"/>
      <w:pPr>
        <w:ind w:left="3248" w:hanging="360"/>
      </w:pPr>
      <w:rPr>
        <w:rFonts w:ascii="Noto Sans Symbols" w:eastAsia="Noto Sans Symbols" w:hAnsi="Noto Sans Symbols" w:cs="Noto Sans Symbols"/>
      </w:rPr>
    </w:lvl>
    <w:lvl w:ilvl="4">
      <w:start w:val="1"/>
      <w:numFmt w:val="bullet"/>
      <w:lvlText w:val="o"/>
      <w:lvlJc w:val="left"/>
      <w:pPr>
        <w:ind w:left="3968" w:hanging="360"/>
      </w:pPr>
      <w:rPr>
        <w:rFonts w:ascii="Courier New" w:eastAsia="Courier New" w:hAnsi="Courier New" w:cs="Courier New"/>
      </w:rPr>
    </w:lvl>
    <w:lvl w:ilvl="5">
      <w:start w:val="1"/>
      <w:numFmt w:val="bullet"/>
      <w:lvlText w:val="▪"/>
      <w:lvlJc w:val="left"/>
      <w:pPr>
        <w:ind w:left="4688" w:hanging="360"/>
      </w:pPr>
      <w:rPr>
        <w:rFonts w:ascii="Noto Sans Symbols" w:eastAsia="Noto Sans Symbols" w:hAnsi="Noto Sans Symbols" w:cs="Noto Sans Symbols"/>
      </w:rPr>
    </w:lvl>
    <w:lvl w:ilvl="6">
      <w:start w:val="1"/>
      <w:numFmt w:val="bullet"/>
      <w:lvlText w:val="●"/>
      <w:lvlJc w:val="left"/>
      <w:pPr>
        <w:ind w:left="5408" w:hanging="360"/>
      </w:pPr>
      <w:rPr>
        <w:rFonts w:ascii="Noto Sans Symbols" w:eastAsia="Noto Sans Symbols" w:hAnsi="Noto Sans Symbols" w:cs="Noto Sans Symbols"/>
      </w:rPr>
    </w:lvl>
    <w:lvl w:ilvl="7">
      <w:start w:val="1"/>
      <w:numFmt w:val="bullet"/>
      <w:lvlText w:val="o"/>
      <w:lvlJc w:val="left"/>
      <w:pPr>
        <w:ind w:left="6128" w:hanging="360"/>
      </w:pPr>
      <w:rPr>
        <w:rFonts w:ascii="Courier New" w:eastAsia="Courier New" w:hAnsi="Courier New" w:cs="Courier New"/>
      </w:rPr>
    </w:lvl>
    <w:lvl w:ilvl="8">
      <w:start w:val="1"/>
      <w:numFmt w:val="bullet"/>
      <w:lvlText w:val="▪"/>
      <w:lvlJc w:val="left"/>
      <w:pPr>
        <w:ind w:left="6848"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62B9D"/>
    <w:rsid w:val="000D73F6"/>
    <w:rsid w:val="0010070F"/>
    <w:rsid w:val="001D78DA"/>
    <w:rsid w:val="00212E42"/>
    <w:rsid w:val="004C1366"/>
    <w:rsid w:val="006F7737"/>
    <w:rsid w:val="00762B9D"/>
    <w:rsid w:val="00AE2A83"/>
    <w:rsid w:val="00D81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6F7737"/>
    <w:pPr>
      <w:tabs>
        <w:tab w:val="center" w:pos="4153"/>
        <w:tab w:val="right" w:pos="8306"/>
      </w:tabs>
      <w:spacing w:after="0" w:line="240" w:lineRule="auto"/>
    </w:pPr>
  </w:style>
  <w:style w:type="character" w:customStyle="1" w:styleId="Char">
    <w:name w:val="رأس الصفحة Char"/>
    <w:basedOn w:val="a0"/>
    <w:link w:val="a5"/>
    <w:uiPriority w:val="99"/>
    <w:rsid w:val="006F7737"/>
  </w:style>
  <w:style w:type="paragraph" w:styleId="a6">
    <w:name w:val="footer"/>
    <w:basedOn w:val="a"/>
    <w:link w:val="Char0"/>
    <w:uiPriority w:val="99"/>
    <w:unhideWhenUsed/>
    <w:rsid w:val="006F7737"/>
    <w:pPr>
      <w:tabs>
        <w:tab w:val="center" w:pos="4153"/>
        <w:tab w:val="right" w:pos="8306"/>
      </w:tabs>
      <w:spacing w:after="0" w:line="240" w:lineRule="auto"/>
    </w:pPr>
  </w:style>
  <w:style w:type="character" w:customStyle="1" w:styleId="Char0">
    <w:name w:val="تذييل الصفحة Char"/>
    <w:basedOn w:val="a0"/>
    <w:link w:val="a6"/>
    <w:uiPriority w:val="99"/>
    <w:rsid w:val="006F7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6F7737"/>
    <w:pPr>
      <w:tabs>
        <w:tab w:val="center" w:pos="4153"/>
        <w:tab w:val="right" w:pos="8306"/>
      </w:tabs>
      <w:spacing w:after="0" w:line="240" w:lineRule="auto"/>
    </w:pPr>
  </w:style>
  <w:style w:type="character" w:customStyle="1" w:styleId="Char">
    <w:name w:val="رأس الصفحة Char"/>
    <w:basedOn w:val="a0"/>
    <w:link w:val="a5"/>
    <w:uiPriority w:val="99"/>
    <w:rsid w:val="006F7737"/>
  </w:style>
  <w:style w:type="paragraph" w:styleId="a6">
    <w:name w:val="footer"/>
    <w:basedOn w:val="a"/>
    <w:link w:val="Char0"/>
    <w:uiPriority w:val="99"/>
    <w:unhideWhenUsed/>
    <w:rsid w:val="006F7737"/>
    <w:pPr>
      <w:tabs>
        <w:tab w:val="center" w:pos="4153"/>
        <w:tab w:val="right" w:pos="8306"/>
      </w:tabs>
      <w:spacing w:after="0" w:line="240" w:lineRule="auto"/>
    </w:pPr>
  </w:style>
  <w:style w:type="character" w:customStyle="1" w:styleId="Char0">
    <w:name w:val="تذييل الصفحة Char"/>
    <w:basedOn w:val="a0"/>
    <w:link w:val="a6"/>
    <w:uiPriority w:val="99"/>
    <w:rsid w:val="006F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7933</Words>
  <Characters>45221</Characters>
  <Application>Microsoft Office Word</Application>
  <DocSecurity>0</DocSecurity>
  <Lines>376</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E6420</cp:lastModifiedBy>
  <cp:revision>5</cp:revision>
  <dcterms:created xsi:type="dcterms:W3CDTF">2020-10-16T21:02:00Z</dcterms:created>
  <dcterms:modified xsi:type="dcterms:W3CDTF">2020-10-28T18:29:00Z</dcterms:modified>
</cp:coreProperties>
</file>