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56" w:rsidRPr="00210647" w:rsidRDefault="009C4D56" w:rsidP="00210647">
      <w:pPr>
        <w:spacing w:after="0"/>
        <w:jc w:val="center"/>
        <w:rPr>
          <w:rFonts w:ascii="Simplified Arabic" w:hAnsi="Simplified Arabic" w:cs="Simplified Arabic"/>
          <w:b/>
          <w:bCs/>
          <w:sz w:val="32"/>
          <w:szCs w:val="32"/>
          <w:rtl/>
        </w:rPr>
      </w:pPr>
      <w:r w:rsidRPr="00210647">
        <w:rPr>
          <w:rFonts w:ascii="Simplified Arabic" w:hAnsi="Simplified Arabic" w:cs="Simplified Arabic"/>
          <w:b/>
          <w:bCs/>
          <w:sz w:val="32"/>
          <w:szCs w:val="32"/>
          <w:rtl/>
        </w:rPr>
        <w:t>سورة "عبس"</w:t>
      </w:r>
    </w:p>
    <w:p w:rsidR="009C4D56" w:rsidRPr="00210647" w:rsidRDefault="009C4D56" w:rsidP="00210647">
      <w:pPr>
        <w:spacing w:after="0"/>
        <w:jc w:val="center"/>
        <w:rPr>
          <w:rFonts w:ascii="Simplified Arabic" w:hAnsi="Simplified Arabic" w:cs="Simplified Arabic" w:hint="cs"/>
          <w:b/>
          <w:bCs/>
          <w:sz w:val="32"/>
          <w:szCs w:val="32"/>
          <w:rtl/>
        </w:rPr>
      </w:pPr>
      <w:r w:rsidRPr="00210647">
        <w:rPr>
          <w:rFonts w:ascii="Simplified Arabic" w:hAnsi="Simplified Arabic" w:cs="Simplified Arabic"/>
          <w:b/>
          <w:bCs/>
          <w:sz w:val="32"/>
          <w:szCs w:val="32"/>
          <w:rtl/>
        </w:rPr>
        <w:t>دراسة في السياق والدلالة</w:t>
      </w:r>
    </w:p>
    <w:p w:rsidR="00210647" w:rsidRDefault="00210647" w:rsidP="00210647">
      <w:pPr>
        <w:spacing w:after="0"/>
        <w:jc w:val="center"/>
        <w:rPr>
          <w:rFonts w:ascii="Simplified Arabic" w:hAnsi="Simplified Arabic" w:cs="Simplified Arabic" w:hint="cs"/>
          <w:b/>
          <w:bCs/>
          <w:sz w:val="40"/>
          <w:szCs w:val="40"/>
          <w:rtl/>
          <w:lang w:bidi="ar-IQ"/>
        </w:rPr>
      </w:pPr>
      <w:r w:rsidRPr="00210647">
        <w:rPr>
          <w:rFonts w:ascii="Simplified Arabic" w:hAnsi="Simplified Arabic" w:cs="Simplified Arabic"/>
          <w:b/>
          <w:bCs/>
          <w:sz w:val="32"/>
          <w:szCs w:val="32"/>
          <w:rtl/>
        </w:rPr>
        <w:t>الباحث: حيدر خشان ياسين</w:t>
      </w:r>
    </w:p>
    <w:p w:rsidR="00210647" w:rsidRPr="00210647" w:rsidRDefault="00210647" w:rsidP="00210647">
      <w:pPr>
        <w:spacing w:after="0"/>
        <w:jc w:val="center"/>
        <w:rPr>
          <w:rFonts w:ascii="Simplified Arabic" w:hAnsi="Simplified Arabic" w:cs="Simplified Arabic"/>
          <w:b/>
          <w:bCs/>
          <w:sz w:val="32"/>
          <w:szCs w:val="32"/>
          <w:rtl/>
        </w:rPr>
      </w:pPr>
      <w:r w:rsidRPr="00210647">
        <w:rPr>
          <w:rFonts w:ascii="Simplified Arabic" w:hAnsi="Simplified Arabic" w:cs="Simplified Arabic"/>
          <w:b/>
          <w:bCs/>
          <w:sz w:val="32"/>
          <w:szCs w:val="32"/>
          <w:lang w:bidi="ar-IQ"/>
        </w:rPr>
        <w:t>haider.aljaberi@yahoo.com</w:t>
      </w:r>
    </w:p>
    <w:p w:rsidR="00210647" w:rsidRDefault="00210647" w:rsidP="00210647">
      <w:pPr>
        <w:spacing w:after="0"/>
        <w:rPr>
          <w:rFonts w:ascii="Simplified Arabic" w:hAnsi="Simplified Arabic" w:cs="Simplified Arabic" w:hint="cs"/>
          <w:b/>
          <w:bCs/>
          <w:sz w:val="28"/>
          <w:szCs w:val="28"/>
          <w:rtl/>
          <w:lang w:bidi="ar-IQ"/>
        </w:rPr>
      </w:pPr>
      <w:r w:rsidRPr="00210647">
        <w:rPr>
          <w:rFonts w:ascii="Simplified Arabic" w:hAnsi="Simplified Arabic" w:cs="Simplified Arabic" w:hint="cs"/>
          <w:b/>
          <w:bCs/>
          <w:sz w:val="28"/>
          <w:szCs w:val="28"/>
          <w:rtl/>
          <w:lang w:bidi="ar-IQ"/>
        </w:rPr>
        <w:t>المستخلص:</w:t>
      </w:r>
    </w:p>
    <w:p w:rsidR="00210647" w:rsidRDefault="00210647" w:rsidP="00210647">
      <w:pPr>
        <w:spacing w:after="0"/>
        <w:jc w:val="both"/>
        <w:rPr>
          <w:rFonts w:ascii="Simplified Arabic" w:hAnsi="Simplified Arabic" w:cs="Simplified Arabic" w:hint="cs"/>
          <w:sz w:val="28"/>
          <w:szCs w:val="28"/>
          <w:rtl/>
        </w:rPr>
      </w:pPr>
      <w:r w:rsidRPr="00210647">
        <w:rPr>
          <w:rFonts w:ascii="Simplified Arabic" w:hAnsi="Simplified Arabic" w:cs="Simplified Arabic"/>
          <w:sz w:val="28"/>
          <w:szCs w:val="28"/>
          <w:rtl/>
        </w:rPr>
        <w:t xml:space="preserve">سورة "عبس" واحدة من السور القرآنية التي اختلف المفسرون كثيرًا في الشخص المعاتب فيها، ومدى انسجام الخطاب مع الشخصية </w:t>
      </w:r>
      <w:proofErr w:type="spellStart"/>
      <w:r w:rsidRPr="00210647">
        <w:rPr>
          <w:rFonts w:ascii="Simplified Arabic" w:hAnsi="Simplified Arabic" w:cs="Simplified Arabic"/>
          <w:sz w:val="28"/>
          <w:szCs w:val="28"/>
          <w:rtl/>
        </w:rPr>
        <w:t>الرسالية</w:t>
      </w:r>
      <w:proofErr w:type="spellEnd"/>
      <w:r w:rsidRPr="00210647">
        <w:rPr>
          <w:rFonts w:ascii="Simplified Arabic" w:hAnsi="Simplified Arabic" w:cs="Simplified Arabic"/>
          <w:sz w:val="28"/>
          <w:szCs w:val="28"/>
          <w:rtl/>
        </w:rPr>
        <w:t xml:space="preserve"> للنبي، وكذلك مدى انسجام ذلك مع عصمة النبي، لذا رأينا ذكر تلك الآراء من خلال دراسة السياق الذي جاءت به.</w:t>
      </w:r>
    </w:p>
    <w:p w:rsidR="00210647" w:rsidRPr="00210647" w:rsidRDefault="00210647" w:rsidP="00210647">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الكلمات المفتاحية: </w:t>
      </w:r>
      <w:r w:rsidRPr="00210647">
        <w:rPr>
          <w:rFonts w:ascii="Simplified Arabic" w:hAnsi="Simplified Arabic" w:cs="Simplified Arabic"/>
          <w:sz w:val="28"/>
          <w:szCs w:val="28"/>
          <w:rtl/>
        </w:rPr>
        <w:t>(</w:t>
      </w:r>
      <w:r>
        <w:rPr>
          <w:rFonts w:ascii="Simplified Arabic" w:hAnsi="Simplified Arabic" w:cs="Simplified Arabic" w:hint="cs"/>
          <w:sz w:val="28"/>
          <w:szCs w:val="28"/>
          <w:rtl/>
        </w:rPr>
        <w:t>القرآنية</w:t>
      </w:r>
      <w:r w:rsidRPr="00210647">
        <w:rPr>
          <w:rFonts w:ascii="Simplified Arabic" w:hAnsi="Simplified Arabic" w:cs="Simplified Arabic"/>
          <w:sz w:val="28"/>
          <w:szCs w:val="28"/>
          <w:rtl/>
        </w:rPr>
        <w:t xml:space="preserve"> </w:t>
      </w:r>
      <w:r w:rsidRPr="00210647">
        <w:rPr>
          <w:rFonts w:ascii="Simplified Arabic" w:hAnsi="Simplified Arabic" w:cs="Simplified Arabic" w:hint="cs"/>
          <w:sz w:val="28"/>
          <w:szCs w:val="28"/>
          <w:rtl/>
        </w:rPr>
        <w:t>،</w:t>
      </w:r>
      <w:r w:rsidRPr="00210647">
        <w:rPr>
          <w:rFonts w:ascii="Simplified Arabic" w:hAnsi="Simplified Arabic" w:cs="Simplified Arabic"/>
          <w:sz w:val="28"/>
          <w:szCs w:val="28"/>
          <w:rtl/>
        </w:rPr>
        <w:t xml:space="preserve"> </w:t>
      </w:r>
      <w:r w:rsidRPr="00210647">
        <w:rPr>
          <w:rFonts w:ascii="Simplified Arabic" w:hAnsi="Simplified Arabic" w:cs="Simplified Arabic" w:hint="cs"/>
          <w:sz w:val="28"/>
          <w:szCs w:val="28"/>
          <w:rtl/>
        </w:rPr>
        <w:t>نبي،</w:t>
      </w:r>
      <w:r w:rsidRPr="00210647">
        <w:rPr>
          <w:rFonts w:ascii="Simplified Arabic" w:hAnsi="Simplified Arabic" w:cs="Simplified Arabic"/>
          <w:sz w:val="28"/>
          <w:szCs w:val="28"/>
          <w:rtl/>
        </w:rPr>
        <w:t xml:space="preserve"> </w:t>
      </w:r>
      <w:r w:rsidRPr="00210647">
        <w:rPr>
          <w:rFonts w:ascii="Simplified Arabic" w:hAnsi="Simplified Arabic" w:cs="Simplified Arabic" w:hint="cs"/>
          <w:sz w:val="28"/>
          <w:szCs w:val="28"/>
          <w:rtl/>
        </w:rPr>
        <w:t>عبس،</w:t>
      </w:r>
      <w:r w:rsidRPr="00210647">
        <w:rPr>
          <w:rFonts w:ascii="Simplified Arabic" w:hAnsi="Simplified Arabic" w:cs="Simplified Arabic"/>
          <w:sz w:val="28"/>
          <w:szCs w:val="28"/>
          <w:rtl/>
        </w:rPr>
        <w:t xml:space="preserve"> </w:t>
      </w:r>
      <w:r w:rsidRPr="00210647">
        <w:rPr>
          <w:rFonts w:ascii="Simplified Arabic" w:hAnsi="Simplified Arabic" w:cs="Simplified Arabic" w:hint="cs"/>
          <w:sz w:val="28"/>
          <w:szCs w:val="28"/>
          <w:rtl/>
        </w:rPr>
        <w:t>كلام</w:t>
      </w:r>
      <w:r w:rsidRPr="00210647">
        <w:rPr>
          <w:rFonts w:ascii="Simplified Arabic" w:hAnsi="Simplified Arabic" w:cs="Simplified Arabic"/>
          <w:sz w:val="28"/>
          <w:szCs w:val="28"/>
          <w:rtl/>
        </w:rPr>
        <w:t>)</w:t>
      </w:r>
      <w:r>
        <w:rPr>
          <w:rFonts w:ascii="Simplified Arabic" w:hAnsi="Simplified Arabic" w:cs="Simplified Arabic" w:hint="cs"/>
          <w:sz w:val="28"/>
          <w:szCs w:val="28"/>
          <w:rtl/>
        </w:rPr>
        <w:t>.</w:t>
      </w:r>
    </w:p>
    <w:p w:rsidR="009C4D56" w:rsidRPr="00210647" w:rsidRDefault="009C4D56" w:rsidP="0095579B">
      <w:pPr>
        <w:spacing w:after="0" w:line="240" w:lineRule="auto"/>
        <w:jc w:val="center"/>
        <w:rPr>
          <w:rFonts w:ascii="Simplified Arabic" w:hAnsi="Simplified Arabic" w:cs="Simplified Arabic"/>
          <w:b/>
          <w:bCs/>
          <w:sz w:val="32"/>
          <w:szCs w:val="32"/>
        </w:rPr>
      </w:pPr>
      <w:proofErr w:type="spellStart"/>
      <w:r w:rsidRPr="00210647">
        <w:rPr>
          <w:rFonts w:ascii="Simplified Arabic" w:hAnsi="Simplified Arabic" w:cs="Simplified Arabic"/>
          <w:b/>
          <w:bCs/>
          <w:sz w:val="32"/>
          <w:szCs w:val="32"/>
        </w:rPr>
        <w:t>Surat</w:t>
      </w:r>
      <w:proofErr w:type="spellEnd"/>
      <w:r w:rsidRPr="00210647">
        <w:rPr>
          <w:rFonts w:ascii="Simplified Arabic" w:hAnsi="Simplified Arabic" w:cs="Simplified Arabic"/>
          <w:b/>
          <w:bCs/>
          <w:sz w:val="32"/>
          <w:szCs w:val="32"/>
        </w:rPr>
        <w:t xml:space="preserve"> "Ab</w:t>
      </w:r>
      <w:r w:rsidR="00E04D6B" w:rsidRPr="00210647">
        <w:rPr>
          <w:rFonts w:ascii="Simplified Arabic" w:hAnsi="Simplified Arabic" w:cs="Simplified Arabic"/>
          <w:b/>
          <w:bCs/>
          <w:sz w:val="32"/>
          <w:szCs w:val="32"/>
        </w:rPr>
        <w:t>ba</w:t>
      </w:r>
      <w:r w:rsidRPr="00210647">
        <w:rPr>
          <w:rFonts w:ascii="Simplified Arabic" w:hAnsi="Simplified Arabic" w:cs="Simplified Arabic"/>
          <w:b/>
          <w:bCs/>
          <w:sz w:val="32"/>
          <w:szCs w:val="32"/>
        </w:rPr>
        <w:t>s"</w:t>
      </w:r>
    </w:p>
    <w:p w:rsidR="009C4D56" w:rsidRPr="00210647" w:rsidRDefault="009C4D56" w:rsidP="0095579B">
      <w:pPr>
        <w:spacing w:after="0" w:line="240" w:lineRule="auto"/>
        <w:jc w:val="center"/>
        <w:rPr>
          <w:rFonts w:ascii="Simplified Arabic" w:hAnsi="Simplified Arabic" w:cs="Simplified Arabic"/>
          <w:b/>
          <w:bCs/>
          <w:sz w:val="32"/>
          <w:szCs w:val="32"/>
          <w:rtl/>
        </w:rPr>
      </w:pPr>
      <w:r w:rsidRPr="00210647">
        <w:rPr>
          <w:rFonts w:ascii="Simplified Arabic" w:hAnsi="Simplified Arabic" w:cs="Simplified Arabic"/>
          <w:b/>
          <w:bCs/>
          <w:sz w:val="32"/>
          <w:szCs w:val="32"/>
        </w:rPr>
        <w:t xml:space="preserve"> is a study in context and significance</w:t>
      </w:r>
      <w:r w:rsidR="00E8298B" w:rsidRPr="00210647">
        <w:rPr>
          <w:rFonts w:ascii="Simplified Arabic" w:hAnsi="Simplified Arabic" w:cs="Simplified Arabic"/>
          <w:b/>
          <w:bCs/>
          <w:sz w:val="32"/>
          <w:szCs w:val="32"/>
          <w:rtl/>
        </w:rPr>
        <w:t xml:space="preserve">  </w:t>
      </w:r>
    </w:p>
    <w:p w:rsidR="009C4D56" w:rsidRPr="00210647" w:rsidRDefault="009C4D56" w:rsidP="0095579B">
      <w:pPr>
        <w:spacing w:after="0" w:line="240" w:lineRule="auto"/>
        <w:jc w:val="center"/>
        <w:rPr>
          <w:rFonts w:ascii="Simplified Arabic" w:hAnsi="Simplified Arabic" w:cs="Simplified Arabic"/>
          <w:b/>
          <w:bCs/>
          <w:sz w:val="32"/>
          <w:szCs w:val="32"/>
        </w:rPr>
      </w:pPr>
      <w:r w:rsidRPr="00210647">
        <w:rPr>
          <w:rFonts w:ascii="Simplified Arabic" w:hAnsi="Simplified Arabic" w:cs="Simplified Arabic"/>
          <w:b/>
          <w:bCs/>
          <w:sz w:val="32"/>
          <w:szCs w:val="32"/>
        </w:rPr>
        <w:t xml:space="preserve">Researcher: </w:t>
      </w:r>
      <w:proofErr w:type="spellStart"/>
      <w:r w:rsidRPr="00210647">
        <w:rPr>
          <w:rFonts w:ascii="Simplified Arabic" w:hAnsi="Simplified Arabic" w:cs="Simplified Arabic"/>
          <w:b/>
          <w:bCs/>
          <w:sz w:val="32"/>
          <w:szCs w:val="32"/>
        </w:rPr>
        <w:t>Haider</w:t>
      </w:r>
      <w:proofErr w:type="spellEnd"/>
      <w:r w:rsidRPr="00210647">
        <w:rPr>
          <w:rFonts w:ascii="Simplified Arabic" w:hAnsi="Simplified Arabic" w:cs="Simplified Arabic"/>
          <w:b/>
          <w:bCs/>
          <w:sz w:val="32"/>
          <w:szCs w:val="32"/>
        </w:rPr>
        <w:t xml:space="preserve"> </w:t>
      </w:r>
      <w:proofErr w:type="spellStart"/>
      <w:r w:rsidRPr="00210647">
        <w:rPr>
          <w:rFonts w:ascii="Simplified Arabic" w:hAnsi="Simplified Arabic" w:cs="Simplified Arabic"/>
          <w:b/>
          <w:bCs/>
          <w:sz w:val="32"/>
          <w:szCs w:val="32"/>
        </w:rPr>
        <w:t>khashan</w:t>
      </w:r>
      <w:proofErr w:type="spellEnd"/>
      <w:r w:rsidRPr="00210647">
        <w:rPr>
          <w:rFonts w:ascii="Simplified Arabic" w:hAnsi="Simplified Arabic" w:cs="Simplified Arabic"/>
          <w:b/>
          <w:bCs/>
          <w:sz w:val="32"/>
          <w:szCs w:val="32"/>
        </w:rPr>
        <w:t xml:space="preserve"> </w:t>
      </w:r>
      <w:proofErr w:type="spellStart"/>
      <w:r w:rsidRPr="00210647">
        <w:rPr>
          <w:rFonts w:ascii="Simplified Arabic" w:hAnsi="Simplified Arabic" w:cs="Simplified Arabic"/>
          <w:b/>
          <w:bCs/>
          <w:sz w:val="32"/>
          <w:szCs w:val="32"/>
        </w:rPr>
        <w:t>yassin</w:t>
      </w:r>
      <w:proofErr w:type="spellEnd"/>
    </w:p>
    <w:p w:rsidR="00F679DC" w:rsidRDefault="00F679DC" w:rsidP="00210647">
      <w:pPr>
        <w:bidi w:val="0"/>
        <w:rPr>
          <w:rFonts w:ascii="Simplified Arabic" w:hAnsi="Simplified Arabic" w:cs="Simplified Arabic"/>
          <w:b/>
          <w:bCs/>
          <w:sz w:val="32"/>
          <w:szCs w:val="32"/>
          <w:rtl/>
          <w:lang w:bidi="ar-IQ"/>
        </w:rPr>
      </w:pPr>
      <w:r w:rsidRPr="00F679DC">
        <w:rPr>
          <w:rFonts w:ascii="Simplified Arabic" w:hAnsi="Simplified Arabic" w:cs="Simplified Arabic"/>
          <w:b/>
          <w:bCs/>
          <w:sz w:val="32"/>
          <w:szCs w:val="32"/>
          <w:lang w:bidi="ar-IQ"/>
        </w:rPr>
        <w:t>Abstract</w:t>
      </w:r>
      <w:r w:rsidR="00210647">
        <w:rPr>
          <w:rFonts w:ascii="Simplified Arabic" w:hAnsi="Simplified Arabic" w:cs="Simplified Arabic"/>
          <w:b/>
          <w:bCs/>
          <w:sz w:val="32"/>
          <w:szCs w:val="32"/>
          <w:lang w:bidi="ar-IQ"/>
        </w:rPr>
        <w:t xml:space="preserve"> :</w:t>
      </w:r>
    </w:p>
    <w:p w:rsidR="00210647" w:rsidRPr="00210647" w:rsidRDefault="00F679DC" w:rsidP="00210647">
      <w:pPr>
        <w:bidi w:val="0"/>
        <w:spacing w:after="0"/>
        <w:jc w:val="both"/>
        <w:rPr>
          <w:rFonts w:ascii="Simplified Arabic" w:hAnsi="Simplified Arabic" w:cs="Simplified Arabic"/>
          <w:sz w:val="28"/>
          <w:szCs w:val="28"/>
          <w:lang w:bidi="ar-IQ"/>
        </w:rPr>
      </w:pPr>
      <w:r>
        <w:rPr>
          <w:rFonts w:ascii="Simplified Arabic" w:hAnsi="Simplified Arabic" w:cs="Simplified Arabic"/>
          <w:sz w:val="32"/>
          <w:szCs w:val="32"/>
          <w:lang w:bidi="ar-IQ"/>
        </w:rPr>
        <w:t xml:space="preserve">    </w:t>
      </w:r>
      <w:r w:rsidRPr="00210647">
        <w:rPr>
          <w:rFonts w:ascii="Simplified Arabic" w:hAnsi="Simplified Arabic" w:cs="Simplified Arabic"/>
          <w:sz w:val="28"/>
          <w:szCs w:val="28"/>
          <w:lang w:bidi="ar-IQ"/>
        </w:rPr>
        <w:t xml:space="preserve">Surat “Abbas” is one of the </w:t>
      </w:r>
      <w:proofErr w:type="spellStart"/>
      <w:r w:rsidRPr="00210647">
        <w:rPr>
          <w:rFonts w:ascii="Simplified Arabic" w:hAnsi="Simplified Arabic" w:cs="Simplified Arabic"/>
          <w:sz w:val="28"/>
          <w:szCs w:val="28"/>
          <w:lang w:bidi="ar-IQ"/>
        </w:rPr>
        <w:t>surahs</w:t>
      </w:r>
      <w:proofErr w:type="spellEnd"/>
      <w:r w:rsidRPr="00210647">
        <w:rPr>
          <w:rFonts w:ascii="Simplified Arabic" w:hAnsi="Simplified Arabic" w:cs="Simplified Arabic"/>
          <w:sz w:val="28"/>
          <w:szCs w:val="28"/>
          <w:lang w:bidi="ar-IQ"/>
        </w:rPr>
        <w:t xml:space="preserve"> of the Qur’an in which the commentators differed a lot regarding the person who is reprimanded, and the extent to which the discourse is consistent with the messianic personality of the Prophet, as well as the extent of this in harmony with the infallibility of the Prophet, so we saw mentioning these views by studying the context in which they came. </w:t>
      </w:r>
    </w:p>
    <w:p w:rsidR="00210647" w:rsidRPr="00210647" w:rsidRDefault="00210647" w:rsidP="00210647">
      <w:pPr>
        <w:bidi w:val="0"/>
        <w:spacing w:after="0"/>
        <w:jc w:val="both"/>
        <w:rPr>
          <w:rFonts w:ascii="Simplified Arabic" w:hAnsi="Simplified Arabic" w:cs="Simplified Arabic"/>
          <w:sz w:val="28"/>
          <w:szCs w:val="28"/>
          <w:lang w:bidi="ar-IQ"/>
        </w:rPr>
      </w:pPr>
      <w:r w:rsidRPr="00210647">
        <w:rPr>
          <w:rFonts w:ascii="Simplified Arabic" w:hAnsi="Simplified Arabic" w:cs="Simplified Arabic"/>
          <w:sz w:val="28"/>
          <w:szCs w:val="28"/>
          <w:lang w:bidi="ar-IQ"/>
        </w:rPr>
        <w:t>Key words</w:t>
      </w:r>
      <w:r>
        <w:rPr>
          <w:rFonts w:ascii="Simplified Arabic" w:hAnsi="Simplified Arabic" w:cs="Simplified Arabic"/>
          <w:sz w:val="28"/>
          <w:szCs w:val="28"/>
          <w:lang w:bidi="ar-IQ"/>
        </w:rPr>
        <w:t>:(</w:t>
      </w:r>
      <w:r w:rsidRPr="00210647">
        <w:rPr>
          <w:rFonts w:ascii="Simplified Arabic" w:hAnsi="Simplified Arabic" w:cs="Simplified Arabic"/>
          <w:sz w:val="28"/>
          <w:szCs w:val="28"/>
          <w:lang w:bidi="ar-IQ"/>
        </w:rPr>
        <w:t xml:space="preserve"> Context, Prophet, frowned, speech</w:t>
      </w:r>
      <w:r>
        <w:rPr>
          <w:rFonts w:ascii="Simplified Arabic" w:hAnsi="Simplified Arabic" w:cs="Simplified Arabic"/>
          <w:sz w:val="28"/>
          <w:szCs w:val="28"/>
          <w:lang w:bidi="ar-IQ"/>
        </w:rPr>
        <w:t>)</w:t>
      </w:r>
      <w:r w:rsidRPr="00210647">
        <w:rPr>
          <w:rFonts w:ascii="Simplified Arabic" w:hAnsi="Simplified Arabic" w:cs="Simplified Arabic"/>
          <w:sz w:val="28"/>
          <w:szCs w:val="28"/>
          <w:lang w:bidi="ar-IQ"/>
        </w:rPr>
        <w:t>.</w:t>
      </w:r>
    </w:p>
    <w:p w:rsidR="00F679DC" w:rsidRPr="00F679DC" w:rsidRDefault="00F679DC" w:rsidP="00210647">
      <w:pPr>
        <w:bidi w:val="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p>
    <w:p w:rsidR="009C4D56" w:rsidRDefault="009C4D56" w:rsidP="00E8298B">
      <w:pPr>
        <w:jc w:val="center"/>
        <w:rPr>
          <w:rFonts w:ascii="Traditional Arabic" w:hAnsi="Traditional Arabic" w:cs="Traditional Arabic" w:hint="cs"/>
          <w:b/>
          <w:bCs/>
          <w:sz w:val="56"/>
          <w:szCs w:val="56"/>
          <w:rtl/>
          <w:lang w:bidi="ar-IQ"/>
        </w:rPr>
      </w:pPr>
    </w:p>
    <w:p w:rsidR="0095579B" w:rsidRPr="0095579B" w:rsidRDefault="0095579B" w:rsidP="00210647">
      <w:pPr>
        <w:spacing w:after="0"/>
        <w:jc w:val="center"/>
        <w:rPr>
          <w:rFonts w:ascii="Traditional Arabic" w:hAnsi="Traditional Arabic" w:cs="Traditional Arabic" w:hint="cs"/>
          <w:b/>
          <w:bCs/>
          <w:sz w:val="32"/>
          <w:szCs w:val="32"/>
          <w:rtl/>
          <w:lang w:bidi="ar-IQ"/>
        </w:rPr>
      </w:pPr>
    </w:p>
    <w:p w:rsidR="001A1E78" w:rsidRPr="00210647" w:rsidRDefault="00F679DC" w:rsidP="00210647">
      <w:pPr>
        <w:spacing w:after="0"/>
        <w:jc w:val="center"/>
        <w:rPr>
          <w:rFonts w:asciiTheme="minorBidi" w:hAnsiTheme="minorBidi"/>
          <w:b/>
          <w:bCs/>
          <w:sz w:val="28"/>
          <w:szCs w:val="28"/>
          <w:rtl/>
        </w:rPr>
      </w:pPr>
      <w:r w:rsidRPr="00210647">
        <w:rPr>
          <w:rFonts w:asciiTheme="minorBidi" w:hAnsiTheme="minorBidi"/>
          <w:b/>
          <w:bCs/>
          <w:sz w:val="28"/>
          <w:szCs w:val="28"/>
          <w:rtl/>
        </w:rPr>
        <w:lastRenderedPageBreak/>
        <w:t xml:space="preserve">    </w:t>
      </w:r>
      <w:r w:rsidR="00DD3F7D" w:rsidRPr="00210647">
        <w:rPr>
          <w:rFonts w:asciiTheme="minorBidi" w:hAnsiTheme="minorBidi"/>
          <w:b/>
          <w:bCs/>
          <w:sz w:val="28"/>
          <w:szCs w:val="28"/>
          <w:rtl/>
        </w:rPr>
        <w:t>المبحث الأول</w:t>
      </w:r>
    </w:p>
    <w:p w:rsidR="00D30E90" w:rsidRPr="00210647" w:rsidRDefault="001A1E78" w:rsidP="00210647">
      <w:pPr>
        <w:pStyle w:val="a3"/>
        <w:spacing w:after="0"/>
        <w:jc w:val="center"/>
        <w:rPr>
          <w:rFonts w:asciiTheme="minorBidi" w:hAnsiTheme="minorBidi"/>
          <w:b/>
          <w:bCs/>
          <w:color w:val="000000" w:themeColor="text1"/>
          <w:sz w:val="28"/>
          <w:szCs w:val="28"/>
        </w:rPr>
      </w:pPr>
      <w:r w:rsidRPr="00210647">
        <w:rPr>
          <w:rFonts w:asciiTheme="minorBidi" w:hAnsiTheme="minorBidi"/>
          <w:b/>
          <w:bCs/>
          <w:color w:val="000000" w:themeColor="text1"/>
          <w:sz w:val="28"/>
          <w:szCs w:val="28"/>
          <w:rtl/>
        </w:rPr>
        <w:t xml:space="preserve">أولًا: </w:t>
      </w:r>
      <w:r w:rsidR="00A8593E" w:rsidRPr="00210647">
        <w:rPr>
          <w:rFonts w:asciiTheme="minorBidi" w:hAnsiTheme="minorBidi"/>
          <w:b/>
          <w:bCs/>
          <w:color w:val="000000" w:themeColor="text1"/>
          <w:sz w:val="28"/>
          <w:szCs w:val="28"/>
          <w:rtl/>
        </w:rPr>
        <w:t>تعريفات السِّياق</w:t>
      </w:r>
    </w:p>
    <w:p w:rsidR="004E47F6" w:rsidRPr="00210647" w:rsidRDefault="003A0417" w:rsidP="00210647">
      <w:pPr>
        <w:pStyle w:val="a4"/>
        <w:bidi/>
        <w:spacing w:after="0" w:afterAutospacing="0"/>
        <w:rPr>
          <w:rFonts w:asciiTheme="minorBidi" w:eastAsiaTheme="minorHAnsi" w:hAnsiTheme="minorBidi" w:cstheme="minorBidi"/>
          <w:sz w:val="28"/>
          <w:szCs w:val="28"/>
          <w:rtl/>
        </w:rPr>
      </w:pPr>
      <w:r w:rsidRPr="00210647">
        <w:rPr>
          <w:rFonts w:asciiTheme="minorBidi" w:hAnsiTheme="minorBidi" w:cstheme="minorBidi"/>
          <w:color w:val="000000" w:themeColor="text1"/>
          <w:sz w:val="28"/>
          <w:szCs w:val="28"/>
          <w:rtl/>
        </w:rPr>
        <w:t xml:space="preserve">    </w:t>
      </w:r>
      <w:r w:rsidR="00A8593E" w:rsidRPr="00210647">
        <w:rPr>
          <w:rFonts w:asciiTheme="minorBidi" w:hAnsiTheme="minorBidi" w:cstheme="minorBidi"/>
          <w:color w:val="000000" w:themeColor="text1"/>
          <w:sz w:val="28"/>
          <w:szCs w:val="28"/>
          <w:rtl/>
        </w:rPr>
        <w:t xml:space="preserve">السِّياق في </w:t>
      </w:r>
      <w:r w:rsidR="00F229BC" w:rsidRPr="00210647">
        <w:rPr>
          <w:rFonts w:asciiTheme="minorBidi" w:hAnsiTheme="minorBidi" w:cstheme="minorBidi"/>
          <w:color w:val="000000" w:themeColor="text1"/>
          <w:sz w:val="28"/>
          <w:szCs w:val="28"/>
          <w:rtl/>
          <w:lang w:bidi="fa-IR"/>
        </w:rPr>
        <w:t xml:space="preserve">سُقْتُهُ‏ </w:t>
      </w:r>
      <w:r w:rsidR="00A8593E" w:rsidRPr="00210647">
        <w:rPr>
          <w:rFonts w:asciiTheme="minorBidi" w:hAnsiTheme="minorBidi" w:cstheme="minorBidi"/>
          <w:color w:val="000000" w:themeColor="text1"/>
          <w:sz w:val="28"/>
          <w:szCs w:val="28"/>
          <w:rtl/>
        </w:rPr>
        <w:t xml:space="preserve">اللغة: </w:t>
      </w:r>
      <w:r w:rsidR="00A8593E" w:rsidRPr="00210647">
        <w:rPr>
          <w:rFonts w:asciiTheme="minorBidi" w:hAnsiTheme="minorBidi" w:cstheme="minorBidi"/>
          <w:color w:val="000000" w:themeColor="text1"/>
          <w:sz w:val="28"/>
          <w:szCs w:val="28"/>
          <w:rtl/>
          <w:lang w:bidi="fa-IR"/>
        </w:rPr>
        <w:t>سَوْقاً، و رأيته‏ يَسُوقُ‏ سِيَاقاً أي ينزع نزعا يعني الموت‏</w:t>
      </w:r>
      <w:r w:rsidR="005F31C0" w:rsidRPr="00210647">
        <w:rPr>
          <w:rFonts w:asciiTheme="minorBidi" w:hAnsiTheme="minorBidi" w:cstheme="minorBidi"/>
          <w:color w:val="000000" w:themeColor="text1"/>
          <w:sz w:val="28"/>
          <w:szCs w:val="28"/>
          <w:vertAlign w:val="superscript"/>
          <w:rtl/>
          <w:lang w:bidi="fa-IR"/>
        </w:rPr>
        <w:t>(</w:t>
      </w:r>
      <w:r w:rsidR="004E47F6" w:rsidRPr="00210647">
        <w:rPr>
          <w:rStyle w:val="ab"/>
          <w:rFonts w:asciiTheme="minorBidi" w:hAnsiTheme="minorBidi" w:cstheme="minorBidi"/>
          <w:color w:val="000000" w:themeColor="text1"/>
          <w:sz w:val="28"/>
          <w:szCs w:val="28"/>
          <w:rtl/>
          <w:lang w:bidi="fa-IR"/>
        </w:rPr>
        <w:endnoteReference w:id="1"/>
      </w:r>
      <w:r w:rsidR="004E47F6" w:rsidRPr="00210647">
        <w:rPr>
          <w:rFonts w:asciiTheme="minorBidi" w:hAnsiTheme="minorBidi" w:cstheme="minorBidi"/>
          <w:color w:val="000000" w:themeColor="text1"/>
          <w:sz w:val="28"/>
          <w:szCs w:val="28"/>
          <w:vertAlign w:val="superscript"/>
          <w:rtl/>
          <w:lang w:bidi="fa-IR"/>
        </w:rPr>
        <w:t>)</w:t>
      </w:r>
      <w:r w:rsidR="004E47F6" w:rsidRPr="00210647">
        <w:rPr>
          <w:rFonts w:asciiTheme="minorBidi" w:eastAsiaTheme="minorHAnsi" w:hAnsiTheme="minorBidi" w:cstheme="minorBidi"/>
          <w:sz w:val="28"/>
          <w:szCs w:val="28"/>
          <w:rtl/>
        </w:rPr>
        <w:t>.</w:t>
      </w:r>
    </w:p>
    <w:p w:rsidR="004E47F6" w:rsidRPr="00210647" w:rsidRDefault="004E47F6" w:rsidP="00EB2E04">
      <w:pPr>
        <w:pStyle w:val="a4"/>
        <w:bidi/>
        <w:jc w:val="both"/>
        <w:rPr>
          <w:rFonts w:asciiTheme="minorBidi" w:eastAsiaTheme="minorHAnsi" w:hAnsiTheme="minorBidi" w:cstheme="minorBidi"/>
          <w:sz w:val="28"/>
          <w:szCs w:val="28"/>
          <w:rtl/>
        </w:rPr>
      </w:pPr>
      <w:r w:rsidRPr="00210647">
        <w:rPr>
          <w:rFonts w:asciiTheme="minorBidi" w:hAnsiTheme="minorBidi" w:cstheme="minorBidi"/>
          <w:color w:val="000000" w:themeColor="text1"/>
          <w:sz w:val="28"/>
          <w:szCs w:val="28"/>
          <w:rtl/>
        </w:rPr>
        <w:t xml:space="preserve">    </w:t>
      </w:r>
      <w:r w:rsidRPr="00210647">
        <w:rPr>
          <w:rFonts w:asciiTheme="minorBidi" w:hAnsiTheme="minorBidi" w:cstheme="minorBidi"/>
          <w:color w:val="000000" w:themeColor="text1"/>
          <w:sz w:val="28"/>
          <w:szCs w:val="28"/>
          <w:rtl/>
          <w:lang w:bidi="fa-IR"/>
        </w:rPr>
        <w:t>سَوْقُ‏ الإبل: جلبها و طردها، يقال: سُقْتُهُ‏ فَانْسَاقَ‏، و السَّيِّقَةُ: ما يُسَاقُ‏ من الدّوابّ. و سُقْتُ‏ المهر إلى المرأة، و ذلك أنّ مهورهم كانت الإبل‏</w:t>
      </w:r>
      <w:r w:rsidRPr="00210647">
        <w:rPr>
          <w:rFonts w:asciiTheme="minorBidi" w:hAnsiTheme="minorBidi" w:cstheme="minorBidi"/>
          <w:color w:val="000000" w:themeColor="text1"/>
          <w:sz w:val="28"/>
          <w:szCs w:val="28"/>
          <w:vertAlign w:val="superscript"/>
          <w:rtl/>
          <w:lang w:bidi="fa-IR"/>
        </w:rPr>
        <w:t>(</w:t>
      </w:r>
      <w:r w:rsidRPr="00210647">
        <w:rPr>
          <w:rStyle w:val="ab"/>
          <w:rFonts w:asciiTheme="minorBidi" w:hAnsiTheme="minorBidi" w:cstheme="minorBidi"/>
          <w:color w:val="000000" w:themeColor="text1"/>
          <w:sz w:val="28"/>
          <w:szCs w:val="28"/>
          <w:rtl/>
          <w:lang w:bidi="fa-IR"/>
        </w:rPr>
        <w:endnoteReference w:id="2"/>
      </w:r>
      <w:r w:rsidRPr="00210647">
        <w:rPr>
          <w:rFonts w:asciiTheme="minorBidi" w:hAnsiTheme="minorBidi" w:cstheme="minorBidi"/>
          <w:color w:val="000000" w:themeColor="text1"/>
          <w:sz w:val="28"/>
          <w:szCs w:val="28"/>
          <w:vertAlign w:val="superscript"/>
          <w:rtl/>
          <w:lang w:bidi="fa-IR"/>
        </w:rPr>
        <w:t>)</w:t>
      </w:r>
      <w:r w:rsidRPr="00210647">
        <w:rPr>
          <w:rFonts w:asciiTheme="minorBidi" w:eastAsiaTheme="minorHAnsi" w:hAnsiTheme="minorBidi" w:cstheme="minorBidi"/>
          <w:sz w:val="28"/>
          <w:szCs w:val="28"/>
          <w:rtl/>
        </w:rPr>
        <w:t>.</w:t>
      </w:r>
    </w:p>
    <w:p w:rsidR="004E47F6" w:rsidRPr="00210647" w:rsidRDefault="004E47F6" w:rsidP="0011648A">
      <w:pPr>
        <w:jc w:val="both"/>
        <w:rPr>
          <w:rFonts w:asciiTheme="minorBidi" w:hAnsiTheme="minorBidi"/>
          <w:sz w:val="28"/>
          <w:szCs w:val="28"/>
          <w:rtl/>
        </w:rPr>
      </w:pPr>
      <w:r w:rsidRPr="00210647">
        <w:rPr>
          <w:rFonts w:asciiTheme="minorBidi" w:hAnsiTheme="minorBidi"/>
          <w:sz w:val="28"/>
          <w:szCs w:val="28"/>
          <w:rtl/>
        </w:rPr>
        <w:t xml:space="preserve">      والتتبّع لهذه التعريفات، يعطي لكلمة السياق معاني المتابعة والقود للشيء، والسَّوق باتجاه ما يريد صاحبه، وفي معنى الكشف للسَّاق، وظهور ما تحته، أي بيان ما يحمله السيِّاق من المعاني والدلالات والتتابع في جلب الشيء.</w:t>
      </w:r>
    </w:p>
    <w:p w:rsidR="004E47F6" w:rsidRPr="00210647" w:rsidRDefault="004E47F6" w:rsidP="0011648A">
      <w:pPr>
        <w:jc w:val="both"/>
        <w:rPr>
          <w:rFonts w:asciiTheme="minorBidi" w:hAnsiTheme="minorBidi"/>
          <w:sz w:val="28"/>
          <w:szCs w:val="28"/>
          <w:rtl/>
        </w:rPr>
      </w:pPr>
      <w:r w:rsidRPr="00210647">
        <w:rPr>
          <w:rFonts w:asciiTheme="minorBidi" w:hAnsiTheme="minorBidi"/>
          <w:sz w:val="28"/>
          <w:szCs w:val="28"/>
          <w:rtl/>
        </w:rPr>
        <w:t xml:space="preserve">    وفي الاصطلاح، عرّفوا السِّياق: بيئة الكلام ومحيطه وقرائنه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71349">
      <w:pPr>
        <w:jc w:val="both"/>
        <w:rPr>
          <w:rFonts w:asciiTheme="minorBidi" w:hAnsiTheme="minorBidi"/>
          <w:sz w:val="28"/>
          <w:szCs w:val="28"/>
          <w:rtl/>
        </w:rPr>
      </w:pPr>
      <w:r w:rsidRPr="00210647">
        <w:rPr>
          <w:rFonts w:asciiTheme="minorBidi" w:hAnsiTheme="minorBidi"/>
          <w:sz w:val="28"/>
          <w:szCs w:val="28"/>
          <w:rtl/>
        </w:rPr>
        <w:t xml:space="preserve">    وأيضاً، السياق: علاقة البناء الكلي للنص بأيّ جزء من أجزائه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BA7CD7">
      <w:pPr>
        <w:jc w:val="both"/>
        <w:rPr>
          <w:rFonts w:asciiTheme="minorBidi" w:hAnsiTheme="minorBidi"/>
          <w:sz w:val="28"/>
          <w:szCs w:val="28"/>
          <w:rtl/>
        </w:rPr>
      </w:pPr>
      <w:r w:rsidRPr="00210647">
        <w:rPr>
          <w:rFonts w:asciiTheme="minorBidi" w:hAnsiTheme="minorBidi"/>
          <w:sz w:val="28"/>
          <w:szCs w:val="28"/>
          <w:rtl/>
        </w:rPr>
        <w:t xml:space="preserve">    والسياق: يتعلق بقضايا التأويل والإشارة </w:t>
      </w:r>
      <w:proofErr w:type="spellStart"/>
      <w:r w:rsidRPr="00210647">
        <w:rPr>
          <w:rFonts w:asciiTheme="minorBidi" w:hAnsiTheme="minorBidi"/>
          <w:sz w:val="28"/>
          <w:szCs w:val="28"/>
          <w:rtl/>
        </w:rPr>
        <w:t>والأيدولوجيا</w:t>
      </w:r>
      <w:proofErr w:type="spellEnd"/>
      <w:r w:rsidRPr="00210647">
        <w:rPr>
          <w:rFonts w:asciiTheme="minorBidi" w:hAnsiTheme="minorBidi"/>
          <w:sz w:val="28"/>
          <w:szCs w:val="28"/>
          <w:rtl/>
        </w:rPr>
        <w:t xml:space="preserve"> والعالم الخارجي كله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
      </w:r>
      <w:r w:rsidRPr="00210647">
        <w:rPr>
          <w:rFonts w:asciiTheme="minorBidi" w:hAnsiTheme="minorBidi"/>
          <w:sz w:val="28"/>
          <w:szCs w:val="28"/>
          <w:vertAlign w:val="superscript"/>
          <w:rtl/>
        </w:rPr>
        <w:t>)</w:t>
      </w:r>
      <w:r w:rsidRPr="00210647">
        <w:rPr>
          <w:rFonts w:asciiTheme="minorBidi" w:hAnsiTheme="minorBidi"/>
          <w:sz w:val="28"/>
          <w:szCs w:val="28"/>
          <w:rtl/>
        </w:rPr>
        <w:t>، والسياق ذو أهمية قصوى في بعض تراكيب النصوص، فلا بدّ من الوقوف عند لمعرفة المعنى والمراد، فبعض المسكوت عنه لمقتضيات الكلام وضرورات الحوار، والهدف من الخطاب، يكون السياق كاشفاً عنه، وهو يحتاج لأدوات للتنقيب عنه في بعض الحالات التي قد تكون خاصة.</w:t>
      </w:r>
    </w:p>
    <w:p w:rsidR="004E47F6" w:rsidRPr="00210647" w:rsidRDefault="004E47F6" w:rsidP="00BA7CD7">
      <w:pPr>
        <w:jc w:val="both"/>
        <w:rPr>
          <w:rFonts w:asciiTheme="minorBidi" w:hAnsiTheme="minorBidi"/>
          <w:sz w:val="28"/>
          <w:szCs w:val="28"/>
          <w:rtl/>
        </w:rPr>
      </w:pPr>
      <w:r w:rsidRPr="00210647">
        <w:rPr>
          <w:rFonts w:asciiTheme="minorBidi" w:hAnsiTheme="minorBidi"/>
          <w:sz w:val="28"/>
          <w:szCs w:val="28"/>
          <w:rtl/>
        </w:rPr>
        <w:t xml:space="preserve">     وما دمنا نبحث عن دلالة السياق في التفسير، يمكن لنا أنْ نجده عند الأصوليين والمفسرين، حيث مباحث التفسير كانت جزءًا من مباحث الأصول عند العلماء الأولين، مثل الشافعي في رسالته، حيث يذكر في صنف ما يبين سياقه معناه، ففي معنى قول إخوة يوسف: </w:t>
      </w:r>
      <w:r w:rsidR="00826AAB" w:rsidRPr="00210647">
        <w:rPr>
          <w:rFonts w:asciiTheme="minorBidi" w:hAnsiTheme="minorBidi"/>
          <w:sz w:val="28"/>
          <w:szCs w:val="28"/>
          <w:rtl/>
        </w:rPr>
        <w:t>"</w:t>
      </w:r>
      <w:r w:rsidRPr="00210647">
        <w:rPr>
          <w:rFonts w:asciiTheme="minorBidi" w:hAnsiTheme="minorBidi"/>
          <w:sz w:val="28"/>
          <w:szCs w:val="28"/>
          <w:rtl/>
        </w:rPr>
        <w:t>ارْجِعُوا إِلَى أَبِيكُمْ فَقُولُوا يَا أَبَانَا إِنَّ ابْنَكَ سَرَقَ وَمَا شَهِدْنَا إِلَّا بِمَا عَلِمْنَا وَمَا كُنَّا لِلْغَيْبِ حَافِظِينَ* وَاسْأَلِ الْقَرْيَةَ الَّتِي كُنَّا فِيهَا وَالْعِيرَ الَّتِي أَقْبَلْنَا فِيهَا وَإِنَّا لَصَادِقُونَ</w:t>
      </w:r>
      <w:r w:rsidR="00826AAB" w:rsidRPr="00210647">
        <w:rPr>
          <w:rFonts w:asciiTheme="minorBidi" w:hAnsiTheme="minorBidi"/>
          <w:sz w:val="28"/>
          <w:szCs w:val="28"/>
          <w:rtl/>
        </w:rPr>
        <w:t>"</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6"/>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BA7CD7">
      <w:pPr>
        <w:jc w:val="both"/>
        <w:rPr>
          <w:rFonts w:asciiTheme="minorBidi" w:hAnsiTheme="minorBidi"/>
          <w:sz w:val="28"/>
          <w:szCs w:val="28"/>
          <w:rtl/>
        </w:rPr>
      </w:pPr>
      <w:r w:rsidRPr="00210647">
        <w:rPr>
          <w:rFonts w:asciiTheme="minorBidi" w:hAnsiTheme="minorBidi"/>
          <w:sz w:val="28"/>
          <w:szCs w:val="28"/>
          <w:rtl/>
        </w:rPr>
        <w:t xml:space="preserve">    يقول: فهذه الآية في مثل معنى الآيات قبلها لا تختلف عند أهل العلم باللسان إنهم إنما يخاطبون أباهم بمسألة أهل القرية وأهل العير لأن القرية والعير لا ينبئان عن صدقهم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7"/>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A1E78">
      <w:pPr>
        <w:jc w:val="both"/>
        <w:rPr>
          <w:rFonts w:asciiTheme="minorBidi" w:hAnsiTheme="minorBidi"/>
          <w:sz w:val="28"/>
          <w:szCs w:val="28"/>
          <w:rtl/>
        </w:rPr>
      </w:pPr>
      <w:r w:rsidRPr="00210647">
        <w:rPr>
          <w:rFonts w:asciiTheme="minorBidi" w:hAnsiTheme="minorBidi"/>
          <w:sz w:val="28"/>
          <w:szCs w:val="28"/>
          <w:rtl/>
        </w:rPr>
        <w:t xml:space="preserve">     نلاحظ هنا أن الشافعي(ت/204ه)، يشير لسياق الجملة كلّها، بسياق اللغة التي عرف من خلالها أن المقصود بالقرية أهلها. وإن كان الغرض من دراسة السياق، هو الوقوف على الدلالة المقصودة في الخطاب، (فالسياق هو خادم للنظم؛ لأنّ النظم يوضح الوجوه البيانية ويجليها، وينظر في تناسب المعاني بألفاظها؛ لأنّه لا يكاد يبين المعنى، حتى يتمّ إبراز السياق من خلال دلالته المعنوية بسباقه ولحاقه، ومن ثم يتضح الوجه المبحوث عنه بواسطة النظم)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8"/>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D77382">
      <w:pPr>
        <w:jc w:val="both"/>
        <w:rPr>
          <w:rFonts w:asciiTheme="minorBidi" w:hAnsiTheme="minorBidi"/>
          <w:sz w:val="28"/>
          <w:szCs w:val="28"/>
          <w:rtl/>
        </w:rPr>
      </w:pPr>
      <w:r w:rsidRPr="00210647">
        <w:rPr>
          <w:rFonts w:asciiTheme="minorBidi" w:hAnsiTheme="minorBidi"/>
          <w:sz w:val="28"/>
          <w:szCs w:val="28"/>
          <w:rtl/>
        </w:rPr>
        <w:t xml:space="preserve">    وفي اصطلاحات أهل اللغة قديماً، كان السياق حاضراً بمعانٍ أُخرى، "وقد استخدم كثير من العلماء العرب إلى جانب مصطلح السياق مصطلحات أخرى تؤدي نفس المعنى أو ما يقرب من ذلك على سبيل المثال: الموقف، الحال، المقام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9"/>
      </w:r>
      <w:r w:rsidRPr="00210647">
        <w:rPr>
          <w:rFonts w:asciiTheme="minorBidi" w:hAnsiTheme="minorBidi"/>
          <w:sz w:val="28"/>
          <w:szCs w:val="28"/>
          <w:vertAlign w:val="superscript"/>
          <w:rtl/>
        </w:rPr>
        <w:t>)</w:t>
      </w:r>
      <w:r w:rsidRPr="00210647">
        <w:rPr>
          <w:rFonts w:asciiTheme="minorBidi" w:hAnsiTheme="minorBidi"/>
          <w:sz w:val="28"/>
          <w:szCs w:val="28"/>
          <w:rtl/>
        </w:rPr>
        <w:t>.  وابن قتيبة في تأويل مشكل القرآن، يشير لذلك المعنى من سياقات الحال والمقام:...ثم يقول وتكون عنايته بالكلام على حسب الحال وقدر الحفل وكثرة الحشد وجلالة المقام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0"/>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366441">
      <w:pPr>
        <w:jc w:val="both"/>
        <w:rPr>
          <w:rFonts w:asciiTheme="minorBidi" w:hAnsiTheme="minorBidi"/>
          <w:sz w:val="28"/>
          <w:szCs w:val="28"/>
          <w:rtl/>
        </w:rPr>
      </w:pPr>
      <w:r w:rsidRPr="00210647">
        <w:rPr>
          <w:rFonts w:asciiTheme="minorBidi" w:hAnsiTheme="minorBidi"/>
          <w:sz w:val="28"/>
          <w:szCs w:val="28"/>
          <w:rtl/>
        </w:rPr>
        <w:lastRenderedPageBreak/>
        <w:t xml:space="preserve">    والسياق يتصل بالدلالة، وبالتالي هو لصيق الثقة بالنظم العربي، وله جذوره التي تحدث عنها البلاغيون، فالجرجاني(ت471ه)،يوضح معنى النظم وربطه بالسياق: "أن تضع كلامك الوضع الذي </w:t>
      </w:r>
      <w:proofErr w:type="spellStart"/>
      <w:r w:rsidRPr="00210647">
        <w:rPr>
          <w:rFonts w:asciiTheme="minorBidi" w:hAnsiTheme="minorBidi"/>
          <w:sz w:val="28"/>
          <w:szCs w:val="28"/>
          <w:rtl/>
        </w:rPr>
        <w:t>يقتضيه</w:t>
      </w:r>
      <w:proofErr w:type="spellEnd"/>
      <w:r w:rsidRPr="00210647">
        <w:rPr>
          <w:rFonts w:asciiTheme="minorBidi" w:hAnsiTheme="minorBidi"/>
          <w:sz w:val="28"/>
          <w:szCs w:val="28"/>
          <w:rtl/>
        </w:rPr>
        <w:t xml:space="preserve"> علم النحو، ويعمل على قوانينه وأصوله، وتعرف مناهجه التي نهجت فلا تزيغ عنها، وتحفظ الرسوم التي رسمت لك، فلا تخل بشيء منها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1"/>
      </w:r>
      <w:r w:rsidRPr="00210647">
        <w:rPr>
          <w:rFonts w:asciiTheme="minorBidi" w:hAnsiTheme="minorBidi"/>
          <w:sz w:val="28"/>
          <w:szCs w:val="28"/>
          <w:vertAlign w:val="superscript"/>
          <w:rtl/>
        </w:rPr>
        <w:t>)</w:t>
      </w:r>
      <w:r w:rsidRPr="00210647">
        <w:rPr>
          <w:rFonts w:asciiTheme="minorBidi" w:hAnsiTheme="minorBidi"/>
          <w:sz w:val="28"/>
          <w:szCs w:val="28"/>
          <w:rtl/>
        </w:rPr>
        <w:t>.</w:t>
      </w:r>
    </w:p>
    <w:p w:rsidR="00346860" w:rsidRPr="00210647" w:rsidRDefault="004E47F6" w:rsidP="00D77382">
      <w:pPr>
        <w:jc w:val="both"/>
        <w:rPr>
          <w:rFonts w:asciiTheme="minorBidi" w:hAnsiTheme="minorBidi"/>
          <w:sz w:val="28"/>
          <w:szCs w:val="28"/>
          <w:rtl/>
        </w:rPr>
      </w:pPr>
      <w:r w:rsidRPr="00210647">
        <w:rPr>
          <w:rFonts w:asciiTheme="minorBidi" w:hAnsiTheme="minorBidi"/>
          <w:sz w:val="28"/>
          <w:szCs w:val="28"/>
          <w:rtl/>
        </w:rPr>
        <w:t xml:space="preserve">    يحظى السياق في النصوص الدينية بأهمية، كالتي يحظى بها في النصوص المختلفة الأخرى، فإنها: "ترشد إلى تبيين المجمل والقطع بعدم احتمال غير المراد، وتخصيص العام، وتقييد المطلق، وتنوع الدلالة، وهو من أعظم القرائن الدالة على مراد المتكلم، فمن أهمله غلط في نظيره، وغالط في مناظراته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2"/>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A1E78">
      <w:pPr>
        <w:pStyle w:val="a3"/>
        <w:jc w:val="center"/>
        <w:rPr>
          <w:rFonts w:asciiTheme="minorBidi" w:hAnsiTheme="minorBidi"/>
          <w:b/>
          <w:bCs/>
          <w:sz w:val="28"/>
          <w:szCs w:val="28"/>
        </w:rPr>
      </w:pPr>
      <w:r w:rsidRPr="00210647">
        <w:rPr>
          <w:rFonts w:asciiTheme="minorBidi" w:hAnsiTheme="minorBidi"/>
          <w:b/>
          <w:bCs/>
          <w:sz w:val="28"/>
          <w:szCs w:val="28"/>
          <w:rtl/>
        </w:rPr>
        <w:t>ثانيًا: أنواع السِّياق</w:t>
      </w:r>
    </w:p>
    <w:p w:rsidR="004E47F6" w:rsidRPr="00210647" w:rsidRDefault="004E47F6" w:rsidP="00F95667">
      <w:pPr>
        <w:jc w:val="both"/>
        <w:rPr>
          <w:rFonts w:asciiTheme="minorBidi" w:hAnsiTheme="minorBidi"/>
          <w:b/>
          <w:bCs/>
          <w:sz w:val="28"/>
          <w:szCs w:val="28"/>
          <w:rtl/>
        </w:rPr>
      </w:pPr>
      <w:r w:rsidRPr="00210647">
        <w:rPr>
          <w:rFonts w:asciiTheme="minorBidi" w:hAnsiTheme="minorBidi"/>
          <w:sz w:val="28"/>
          <w:szCs w:val="28"/>
          <w:rtl/>
        </w:rPr>
        <w:t xml:space="preserve">    بعد تعريفات السياق، والوقوف على الأهمية لتناول هذا الموضوع عند أي دراسة لنصٍ مهما كان نوعه، تختلف أيضاً أنواعه باختلاف النصّ المدروس، فهناك سياق أدبي، وسياق اجتماعي، وسياق ديني وقرآني، والذي يعنينا هنا، هو السِّياق القرآني، كي نقف من خلاله على مساحة أوسع في فهم السورة المدروسة في هذا البحث.</w:t>
      </w:r>
    </w:p>
    <w:p w:rsidR="004E47F6" w:rsidRPr="00210647" w:rsidRDefault="004E47F6" w:rsidP="00F95667">
      <w:pPr>
        <w:jc w:val="both"/>
        <w:rPr>
          <w:rFonts w:asciiTheme="minorBidi" w:hAnsiTheme="minorBidi"/>
          <w:sz w:val="28"/>
          <w:szCs w:val="28"/>
          <w:rtl/>
        </w:rPr>
      </w:pPr>
      <w:r w:rsidRPr="00210647">
        <w:rPr>
          <w:rFonts w:asciiTheme="minorBidi" w:hAnsiTheme="minorBidi"/>
          <w:b/>
          <w:bCs/>
          <w:sz w:val="28"/>
          <w:szCs w:val="28"/>
          <w:rtl/>
        </w:rPr>
        <w:t xml:space="preserve">    </w:t>
      </w:r>
      <w:r w:rsidRPr="00210647">
        <w:rPr>
          <w:rFonts w:asciiTheme="minorBidi" w:hAnsiTheme="minorBidi"/>
          <w:sz w:val="28"/>
          <w:szCs w:val="28"/>
          <w:rtl/>
        </w:rPr>
        <w:t>والسياق يكون سياق آية أو مقطع أو سورة أو سياقاً كلياً للقرآن، حيث قيل:" السياق قد يضاف إلى مجموعة من الآيات التي تدور حول غرض أساسي واحد، كما أنه قد يقتصر على آية واحدة، ويضاف إليها، وقد يكون له امتداد في السور كلها، بعد أن يمتد إلى ما يسبقه ويلحقه، وقد يطلق على القرآن بأجمعه، ويضاف إليه، بمعنى أن هناك: سياق آية، وسياق نص، وسياق سورة، والسياق القرآني، فهذه دوائر متداخلة متكافلة حول إيضاح المعنى</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3"/>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F95667">
      <w:pPr>
        <w:jc w:val="both"/>
        <w:rPr>
          <w:rFonts w:asciiTheme="minorBidi" w:hAnsiTheme="minorBidi"/>
          <w:sz w:val="28"/>
          <w:szCs w:val="28"/>
          <w:rtl/>
        </w:rPr>
      </w:pPr>
      <w:r w:rsidRPr="00210647">
        <w:rPr>
          <w:rFonts w:asciiTheme="minorBidi" w:hAnsiTheme="minorBidi"/>
          <w:sz w:val="28"/>
          <w:szCs w:val="28"/>
          <w:rtl/>
        </w:rPr>
        <w:t xml:space="preserve">    ويمكن أن نعدّ هذا التقسيم تقسيماً خارجياً وعاماً للغة القرآن.</w:t>
      </w:r>
    </w:p>
    <w:p w:rsidR="004E47F6" w:rsidRPr="00210647" w:rsidRDefault="004E47F6" w:rsidP="00F95667">
      <w:pPr>
        <w:jc w:val="both"/>
        <w:rPr>
          <w:rFonts w:asciiTheme="minorBidi" w:hAnsiTheme="minorBidi"/>
          <w:sz w:val="28"/>
          <w:szCs w:val="28"/>
          <w:rtl/>
        </w:rPr>
      </w:pPr>
      <w:r w:rsidRPr="00210647">
        <w:rPr>
          <w:rFonts w:asciiTheme="minorBidi" w:hAnsiTheme="minorBidi"/>
          <w:sz w:val="28"/>
          <w:szCs w:val="28"/>
          <w:rtl/>
        </w:rPr>
        <w:t xml:space="preserve">    والنوع الأول: وهو سياق الآية، "يكون النظر في سياق الآية -سباقها ولحاقها-،دون تجاوز ذلك إلى ما سبقها أو لحقها من آيات؛ لتحديد واقتناص المعنى المراد لأحد المفردات من خلال معانيها المتعددة والمحتملة</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4"/>
      </w:r>
      <w:r w:rsidRPr="00210647">
        <w:rPr>
          <w:rFonts w:asciiTheme="minorBidi" w:hAnsiTheme="minorBidi"/>
          <w:sz w:val="28"/>
          <w:szCs w:val="28"/>
          <w:vertAlign w:val="superscript"/>
          <w:rtl/>
        </w:rPr>
        <w:t>)</w:t>
      </w:r>
      <w:r w:rsidRPr="00210647">
        <w:rPr>
          <w:rFonts w:asciiTheme="minorBidi" w:hAnsiTheme="minorBidi"/>
          <w:sz w:val="28"/>
          <w:szCs w:val="28"/>
          <w:rtl/>
        </w:rPr>
        <w:t>، ومثال ذلك ما قاله ابن كثير عند تفسيره لقوله تعالى:</w:t>
      </w:r>
      <w:r w:rsidR="00346860" w:rsidRPr="00210647">
        <w:rPr>
          <w:rFonts w:asciiTheme="minorBidi" w:hAnsiTheme="minorBidi"/>
          <w:sz w:val="28"/>
          <w:szCs w:val="28"/>
          <w:rtl/>
        </w:rPr>
        <w:t xml:space="preserve"> </w:t>
      </w:r>
      <w:r w:rsidRPr="00210647">
        <w:rPr>
          <w:rFonts w:asciiTheme="minorBidi" w:hAnsiTheme="minorBidi"/>
          <w:sz w:val="28"/>
          <w:szCs w:val="28"/>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5"/>
      </w:r>
      <w:r w:rsidRPr="00210647">
        <w:rPr>
          <w:rFonts w:asciiTheme="minorBidi" w:hAnsiTheme="minorBidi"/>
          <w:sz w:val="28"/>
          <w:szCs w:val="28"/>
          <w:vertAlign w:val="superscript"/>
          <w:rtl/>
        </w:rPr>
        <w:t>)</w:t>
      </w:r>
      <w:r w:rsidR="00346860" w:rsidRPr="00210647">
        <w:rPr>
          <w:rFonts w:asciiTheme="minorBidi" w:hAnsiTheme="minorBidi"/>
          <w:sz w:val="28"/>
          <w:szCs w:val="28"/>
          <w:rtl/>
        </w:rPr>
        <w:t>.</w:t>
      </w:r>
    </w:p>
    <w:p w:rsidR="004E47F6" w:rsidRPr="00210647" w:rsidRDefault="004E47F6" w:rsidP="00F95667">
      <w:pPr>
        <w:jc w:val="both"/>
        <w:rPr>
          <w:rFonts w:asciiTheme="minorBidi" w:hAnsiTheme="minorBidi"/>
          <w:sz w:val="28"/>
          <w:szCs w:val="28"/>
          <w:rtl/>
        </w:rPr>
      </w:pPr>
      <w:r w:rsidRPr="00210647">
        <w:rPr>
          <w:rFonts w:asciiTheme="minorBidi" w:hAnsiTheme="minorBidi"/>
          <w:sz w:val="28"/>
          <w:szCs w:val="28"/>
          <w:rtl/>
        </w:rPr>
        <w:t xml:space="preserve">      فقال ابن كثير(ت774ه):" الفظ: الغليظ، والمراد به هاهنا غليظ الكلام؛ لقوله بعد ذلك غليظ القلب، أي: لو كنت سيئ الكلام قاسي القلب عليهم لانفضوا عنك وتركوك، ولكن الله جمعهم عليك، وألانَ جانبك لهم تأليفاً لقلوبهم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6"/>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5A7732">
      <w:pPr>
        <w:jc w:val="both"/>
        <w:rPr>
          <w:rFonts w:asciiTheme="minorBidi" w:hAnsiTheme="minorBidi"/>
          <w:sz w:val="28"/>
          <w:szCs w:val="28"/>
          <w:rtl/>
        </w:rPr>
      </w:pPr>
      <w:r w:rsidRPr="00210647">
        <w:rPr>
          <w:rFonts w:asciiTheme="minorBidi" w:hAnsiTheme="minorBidi"/>
          <w:sz w:val="28"/>
          <w:szCs w:val="28"/>
          <w:rtl/>
        </w:rPr>
        <w:t xml:space="preserve">      أما النوع الثاني، وهو سياق المقطع من السورة، فإن الآيات فيه، كما ذكرها محمد عبد الله دراز</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7"/>
      </w:r>
      <w:r w:rsidRPr="00210647">
        <w:rPr>
          <w:rFonts w:asciiTheme="minorBidi" w:hAnsiTheme="minorBidi"/>
          <w:sz w:val="28"/>
          <w:szCs w:val="28"/>
          <w:vertAlign w:val="superscript"/>
          <w:rtl/>
        </w:rPr>
        <w:t>)</w:t>
      </w:r>
      <w:r w:rsidRPr="00210647">
        <w:rPr>
          <w:rFonts w:asciiTheme="minorBidi" w:hAnsiTheme="minorBidi"/>
          <w:sz w:val="28"/>
          <w:szCs w:val="28"/>
          <w:rtl/>
        </w:rPr>
        <w:t>،:" لتلتحم كما تلتحم الأعضاء في جسم الإنسان، فبين كل قطعة وجارتها رباط موضعي من أنفسهما، كما يلتقي العظمان عند المفصل، ومن فوقهما تمتد شبكة من الوشائج تحيط بهما عن كثب..</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8"/>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5A7732">
      <w:pPr>
        <w:jc w:val="both"/>
        <w:rPr>
          <w:rFonts w:asciiTheme="minorBidi" w:hAnsiTheme="minorBidi"/>
          <w:sz w:val="28"/>
          <w:szCs w:val="28"/>
          <w:rtl/>
        </w:rPr>
      </w:pPr>
      <w:r w:rsidRPr="00210647">
        <w:rPr>
          <w:rFonts w:asciiTheme="minorBidi" w:hAnsiTheme="minorBidi"/>
          <w:sz w:val="28"/>
          <w:szCs w:val="28"/>
          <w:rtl/>
        </w:rPr>
        <w:lastRenderedPageBreak/>
        <w:t xml:space="preserve">     النوع الثالث: وهو سياق السورة كلها، فلكل سورة من القرآن غرض عام مهيمن على أجواء العامة فيها، مع اختلاف تفصيلاتها ومعالجاتها، "فتتناسق أوضاعها، وتتآلف عناصرها، ويأخذ بعضها بحُجَزِ بعض، حتى إنها لتنتظم منها وحدة محكمة لا انفصام لها"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19"/>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5A7732">
      <w:pPr>
        <w:jc w:val="both"/>
        <w:rPr>
          <w:rFonts w:asciiTheme="minorBidi" w:hAnsiTheme="minorBidi"/>
          <w:sz w:val="28"/>
          <w:szCs w:val="28"/>
          <w:rtl/>
        </w:rPr>
      </w:pPr>
      <w:r w:rsidRPr="00210647">
        <w:rPr>
          <w:rFonts w:asciiTheme="minorBidi" w:hAnsiTheme="minorBidi"/>
          <w:sz w:val="28"/>
          <w:szCs w:val="28"/>
          <w:rtl/>
        </w:rPr>
        <w:t xml:space="preserve">      وما ذكره القرطبي</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0"/>
      </w:r>
      <w:r w:rsidRPr="00210647">
        <w:rPr>
          <w:rFonts w:asciiTheme="minorBidi" w:hAnsiTheme="minorBidi"/>
          <w:sz w:val="28"/>
          <w:szCs w:val="28"/>
          <w:vertAlign w:val="superscript"/>
          <w:rtl/>
        </w:rPr>
        <w:t>)</w:t>
      </w:r>
      <w:r w:rsidRPr="00210647">
        <w:rPr>
          <w:rFonts w:asciiTheme="minorBidi" w:hAnsiTheme="minorBidi"/>
          <w:sz w:val="28"/>
          <w:szCs w:val="28"/>
          <w:rtl/>
        </w:rPr>
        <w:t>(ت/671ه)، في هذا المجال، وهو تناسب وتناسق آيات القرآن، وتتشكل هنا ظاهرة الإعجاز بأبهى وأجلى صورها، حيث يقول: "التناسب في جميع ما تضمنه ظاهراً وباطناً من غير اختلاف. قال تعالى:" أَفَلَا يَتَدَبَّرُونَ الْقُرْآَنَ وَلَوْ كَانَ مِنْ عِنْدِ غَيْرِ اللَّهِ لَوَجَدُوا فِيهِ اخْتِلَافًا كَثِيرًا"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1"/>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2"/>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D77382">
      <w:pPr>
        <w:jc w:val="both"/>
        <w:rPr>
          <w:rFonts w:asciiTheme="minorBidi" w:hAnsiTheme="minorBidi"/>
          <w:sz w:val="28"/>
          <w:szCs w:val="28"/>
          <w:rtl/>
        </w:rPr>
      </w:pPr>
      <w:r w:rsidRPr="00210647">
        <w:rPr>
          <w:rFonts w:asciiTheme="minorBidi" w:hAnsiTheme="minorBidi"/>
          <w:sz w:val="28"/>
          <w:szCs w:val="28"/>
          <w:rtl/>
        </w:rPr>
        <w:t xml:space="preserve">    </w:t>
      </w:r>
    </w:p>
    <w:p w:rsidR="004E47F6" w:rsidRPr="00210647" w:rsidRDefault="004E47F6" w:rsidP="00D1468E">
      <w:pPr>
        <w:jc w:val="both"/>
        <w:rPr>
          <w:rFonts w:asciiTheme="minorBidi" w:hAnsiTheme="minorBidi"/>
          <w:sz w:val="28"/>
          <w:szCs w:val="28"/>
          <w:rtl/>
        </w:rPr>
      </w:pPr>
      <w:r w:rsidRPr="00210647">
        <w:rPr>
          <w:rFonts w:asciiTheme="minorBidi" w:hAnsiTheme="minorBidi"/>
          <w:sz w:val="28"/>
          <w:szCs w:val="28"/>
          <w:rtl/>
        </w:rPr>
        <w:t xml:space="preserve">    أما الرابع والأخير، فهو سياق القرآن كله، في استعمالات ألفاظه، ومقاصده وأهدافه السامية، والمقصود بالمعاني الكلية:" هو ما يرد في القرآن الكريم من ألفاظ يطّردُ أو يغلب استعمالها على معنى واحد، وهو ما يسميه العلماء بــــ(كليات الألفاظ)"</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3"/>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D1468E">
      <w:pPr>
        <w:jc w:val="both"/>
        <w:rPr>
          <w:rFonts w:asciiTheme="minorBidi" w:hAnsiTheme="minorBidi"/>
          <w:sz w:val="28"/>
          <w:szCs w:val="28"/>
          <w:rtl/>
        </w:rPr>
      </w:pPr>
      <w:r w:rsidRPr="00210647">
        <w:rPr>
          <w:rFonts w:asciiTheme="minorBidi" w:hAnsiTheme="minorBidi"/>
          <w:sz w:val="28"/>
          <w:szCs w:val="28"/>
          <w:rtl/>
        </w:rPr>
        <w:t xml:space="preserve">     ومثال هذا النوع ما قالوه: "إذا ورد في القرآن الترغيب قارنه الترهيب في لواحقه وسوابقه أو قرائنه، وبالعكس، وكذلك </w:t>
      </w:r>
      <w:proofErr w:type="spellStart"/>
      <w:r w:rsidRPr="00210647">
        <w:rPr>
          <w:rFonts w:asciiTheme="minorBidi" w:hAnsiTheme="minorBidi"/>
          <w:sz w:val="28"/>
          <w:szCs w:val="28"/>
          <w:rtl/>
        </w:rPr>
        <w:t>الترجية</w:t>
      </w:r>
      <w:proofErr w:type="spellEnd"/>
      <w:r w:rsidRPr="00210647">
        <w:rPr>
          <w:rFonts w:asciiTheme="minorBidi" w:hAnsiTheme="minorBidi"/>
          <w:sz w:val="28"/>
          <w:szCs w:val="28"/>
          <w:rtl/>
        </w:rPr>
        <w:t xml:space="preserve"> مع التخويف"</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4"/>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AC5E2E">
      <w:pPr>
        <w:jc w:val="both"/>
        <w:rPr>
          <w:rFonts w:asciiTheme="minorBidi" w:hAnsiTheme="minorBidi"/>
          <w:sz w:val="28"/>
          <w:szCs w:val="28"/>
          <w:rtl/>
        </w:rPr>
      </w:pPr>
      <w:r w:rsidRPr="00210647">
        <w:rPr>
          <w:rFonts w:asciiTheme="minorBidi" w:hAnsiTheme="minorBidi"/>
          <w:sz w:val="28"/>
          <w:szCs w:val="28"/>
          <w:rtl/>
        </w:rPr>
        <w:t xml:space="preserve">     وأيضاً، ما ذكره الشنقيطي في معنى قوله تعالى: "تَنْزِيلُ الْكِتَابِ مِنَ اللَّهِ الْعَزِيزِ الْحَكِيمِ</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5"/>
      </w:r>
      <w:r w:rsidRPr="00210647">
        <w:rPr>
          <w:rFonts w:asciiTheme="minorBidi" w:hAnsiTheme="minorBidi"/>
          <w:sz w:val="28"/>
          <w:szCs w:val="28"/>
          <w:vertAlign w:val="superscript"/>
          <w:rtl/>
        </w:rPr>
        <w:t>)</w:t>
      </w:r>
      <w:r w:rsidRPr="00210647">
        <w:rPr>
          <w:rFonts w:asciiTheme="minorBidi" w:hAnsiTheme="minorBidi"/>
          <w:sz w:val="28"/>
          <w:szCs w:val="28"/>
          <w:rtl/>
        </w:rPr>
        <w:t>، قد دلّ استقراء القرآن العظيم على أن الله-جل وعلا-إذا ذكر تنزيله لكتابه أتبع ذلك ببعض أسمائه الحسنى المتضمنة صفاته العليا"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6"/>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616F2">
      <w:pPr>
        <w:jc w:val="both"/>
        <w:rPr>
          <w:rFonts w:asciiTheme="minorBidi" w:hAnsiTheme="minorBidi"/>
          <w:sz w:val="28"/>
          <w:szCs w:val="28"/>
          <w:rtl/>
        </w:rPr>
      </w:pPr>
      <w:r w:rsidRPr="00210647">
        <w:rPr>
          <w:rFonts w:asciiTheme="minorBidi" w:hAnsiTheme="minorBidi"/>
          <w:sz w:val="28"/>
          <w:szCs w:val="28"/>
          <w:rtl/>
        </w:rPr>
        <w:t xml:space="preserve">    كثيرة هي الدراسات التي صبّت جهداً كبيراً للعناية بدلالات السياق، حتى خلصوا لتعريفات خاصة بالسياق القرآني بالتحديد، فقيل في تعريف </w:t>
      </w:r>
      <w:r w:rsidRPr="00210647">
        <w:rPr>
          <w:rFonts w:asciiTheme="minorBidi" w:hAnsiTheme="minorBidi"/>
          <w:b/>
          <w:bCs/>
          <w:sz w:val="28"/>
          <w:szCs w:val="28"/>
          <w:rtl/>
        </w:rPr>
        <w:t>السياق القرآني: "هو ما يحيط بالنص من عوامل داخلية أو خارجية، لها أثر في فهمه، من سابق أو لاحق به، أو حال من حال المخاطِب، والمخاطَب، والغرض الذي سيق له، والجو الذي نزل فيه"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7"/>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AC5E2E">
      <w:pPr>
        <w:rPr>
          <w:rFonts w:asciiTheme="minorBidi" w:hAnsiTheme="minorBidi"/>
          <w:sz w:val="28"/>
          <w:szCs w:val="28"/>
          <w:rtl/>
        </w:rPr>
      </w:pPr>
      <w:r w:rsidRPr="00210647">
        <w:rPr>
          <w:rFonts w:asciiTheme="minorBidi" w:hAnsiTheme="minorBidi"/>
          <w:sz w:val="28"/>
          <w:szCs w:val="28"/>
          <w:rtl/>
        </w:rPr>
        <w:t xml:space="preserve">    وقيل أيضاً في التعريف: "الأغراض التي بنيت عليها الآية وما انتظم بها من القرائن اللفظية الحالية وأحوال المخاطبين بها"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8"/>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5579B">
      <w:pPr>
        <w:spacing w:after="0"/>
        <w:jc w:val="center"/>
        <w:rPr>
          <w:rFonts w:asciiTheme="minorBidi" w:hAnsiTheme="minorBidi"/>
          <w:b/>
          <w:bCs/>
          <w:sz w:val="28"/>
          <w:szCs w:val="28"/>
          <w:rtl/>
        </w:rPr>
      </w:pPr>
      <w:r w:rsidRPr="00210647">
        <w:rPr>
          <w:rFonts w:asciiTheme="minorBidi" w:hAnsiTheme="minorBidi"/>
          <w:b/>
          <w:bCs/>
          <w:sz w:val="28"/>
          <w:szCs w:val="28"/>
          <w:rtl/>
        </w:rPr>
        <w:t xml:space="preserve">المبحث الثاني </w:t>
      </w:r>
    </w:p>
    <w:p w:rsidR="004E47F6" w:rsidRPr="00210647" w:rsidRDefault="004E47F6" w:rsidP="0095579B">
      <w:pPr>
        <w:spacing w:after="0"/>
        <w:jc w:val="center"/>
        <w:rPr>
          <w:rFonts w:asciiTheme="minorBidi" w:hAnsiTheme="minorBidi"/>
          <w:b/>
          <w:bCs/>
          <w:sz w:val="28"/>
          <w:szCs w:val="28"/>
          <w:rtl/>
        </w:rPr>
      </w:pPr>
      <w:r w:rsidRPr="00210647">
        <w:rPr>
          <w:rFonts w:asciiTheme="minorBidi" w:hAnsiTheme="minorBidi"/>
          <w:b/>
          <w:bCs/>
          <w:sz w:val="28"/>
          <w:szCs w:val="28"/>
          <w:rtl/>
        </w:rPr>
        <w:t xml:space="preserve">سورة عبس </w:t>
      </w:r>
    </w:p>
    <w:p w:rsidR="004E47F6" w:rsidRPr="00210647" w:rsidRDefault="004E47F6" w:rsidP="0095579B">
      <w:pPr>
        <w:spacing w:after="0"/>
        <w:jc w:val="center"/>
        <w:rPr>
          <w:rFonts w:asciiTheme="minorBidi" w:hAnsiTheme="minorBidi"/>
          <w:b/>
          <w:bCs/>
          <w:sz w:val="28"/>
          <w:szCs w:val="28"/>
          <w:rtl/>
        </w:rPr>
      </w:pPr>
      <w:r w:rsidRPr="00210647">
        <w:rPr>
          <w:rFonts w:asciiTheme="minorBidi" w:hAnsiTheme="minorBidi"/>
          <w:b/>
          <w:bCs/>
          <w:sz w:val="28"/>
          <w:szCs w:val="28"/>
          <w:rtl/>
        </w:rPr>
        <w:t>دراسةٌ في السياق والدلالة</w:t>
      </w:r>
    </w:p>
    <w:p w:rsidR="004E47F6" w:rsidRPr="00210647" w:rsidRDefault="004E47F6" w:rsidP="0095579B">
      <w:pPr>
        <w:spacing w:after="0"/>
        <w:jc w:val="center"/>
        <w:rPr>
          <w:rFonts w:asciiTheme="minorBidi" w:hAnsiTheme="minorBidi"/>
          <w:sz w:val="28"/>
          <w:szCs w:val="28"/>
          <w:rtl/>
        </w:rPr>
      </w:pPr>
      <w:r w:rsidRPr="00210647">
        <w:rPr>
          <w:rFonts w:asciiTheme="minorBidi" w:hAnsiTheme="minorBidi"/>
          <w:sz w:val="28"/>
          <w:szCs w:val="28"/>
          <w:rtl/>
        </w:rPr>
        <w:t>بِسْمِ اللَّهِ الرَّحْمَنِ الرَّحِيمِ</w:t>
      </w:r>
    </w:p>
    <w:p w:rsidR="0095579B" w:rsidRPr="0095579B" w:rsidRDefault="004E47F6" w:rsidP="0095579B">
      <w:pPr>
        <w:spacing w:after="0"/>
        <w:jc w:val="both"/>
        <w:rPr>
          <w:rFonts w:asciiTheme="minorBidi" w:hAnsiTheme="minorBidi"/>
          <w:sz w:val="28"/>
          <w:szCs w:val="28"/>
          <w:rtl/>
        </w:rPr>
      </w:pPr>
      <w:r w:rsidRPr="00210647">
        <w:rPr>
          <w:rFonts w:asciiTheme="minorBidi" w:hAnsiTheme="minorBidi"/>
          <w:sz w:val="28"/>
          <w:szCs w:val="28"/>
          <w:rtl/>
        </w:rPr>
        <w:t xml:space="preserve"> "عَبَسَ وَتَوَلَّى*أَنْ جَاءَهُ الْأَعْمَى*وَمَا يُدْرِيكَ لَعَلَّهُ يَزَّكَّى*أَوْ يَذَّكَّرُ فَتَنْفَعَهُ الذِّكْرَى*أَمَّا مَنِ اس</w:t>
      </w:r>
      <w:r w:rsidR="00F679DC" w:rsidRPr="00210647">
        <w:rPr>
          <w:rFonts w:asciiTheme="minorBidi" w:hAnsiTheme="minorBidi"/>
          <w:sz w:val="28"/>
          <w:szCs w:val="28"/>
          <w:rtl/>
        </w:rPr>
        <w:t>ْتَغْنَى*فَأَنْتَ لَهُ تَصَدَّى.</w:t>
      </w:r>
      <w:r w:rsidR="0095579B" w:rsidRPr="0095579B">
        <w:rPr>
          <w:rFonts w:asciiTheme="minorBidi" w:hAnsiTheme="minorBidi"/>
          <w:sz w:val="28"/>
          <w:szCs w:val="28"/>
          <w:rtl/>
        </w:rPr>
        <w:t xml:space="preserve"> (سورة عبس1-</w:t>
      </w:r>
      <w:r w:rsidR="0095579B" w:rsidRPr="0095579B">
        <w:rPr>
          <w:rFonts w:asciiTheme="minorBidi" w:hAnsiTheme="minorBidi" w:hint="cs"/>
          <w:sz w:val="28"/>
          <w:szCs w:val="28"/>
          <w:rtl/>
        </w:rPr>
        <w:t>6</w:t>
      </w:r>
      <w:r w:rsidR="0095579B" w:rsidRPr="0095579B">
        <w:rPr>
          <w:rFonts w:asciiTheme="minorBidi" w:hAnsiTheme="minorBidi"/>
          <w:sz w:val="28"/>
          <w:szCs w:val="28"/>
          <w:rtl/>
        </w:rPr>
        <w:t>)</w:t>
      </w:r>
    </w:p>
    <w:p w:rsidR="004E47F6" w:rsidRPr="00210647" w:rsidRDefault="004E47F6" w:rsidP="0095579B">
      <w:pPr>
        <w:spacing w:after="0"/>
        <w:jc w:val="both"/>
        <w:rPr>
          <w:rFonts w:asciiTheme="minorBidi" w:hAnsiTheme="minorBidi"/>
          <w:sz w:val="28"/>
          <w:szCs w:val="28"/>
          <w:rtl/>
        </w:rPr>
      </w:pPr>
    </w:p>
    <w:p w:rsidR="004E47F6" w:rsidRPr="00210647" w:rsidRDefault="004E47F6" w:rsidP="00697949">
      <w:pPr>
        <w:jc w:val="both"/>
        <w:rPr>
          <w:rFonts w:asciiTheme="minorBidi" w:hAnsiTheme="minorBidi"/>
          <w:sz w:val="28"/>
          <w:szCs w:val="28"/>
          <w:rtl/>
        </w:rPr>
      </w:pPr>
    </w:p>
    <w:p w:rsidR="004E47F6" w:rsidRPr="00210647" w:rsidRDefault="004E47F6" w:rsidP="00697949">
      <w:pPr>
        <w:jc w:val="right"/>
        <w:rPr>
          <w:rFonts w:asciiTheme="minorBidi" w:hAnsiTheme="minorBidi"/>
          <w:sz w:val="28"/>
          <w:szCs w:val="28"/>
          <w:rtl/>
        </w:rPr>
      </w:pPr>
    </w:p>
    <w:p w:rsidR="001616F2" w:rsidRPr="00210647" w:rsidRDefault="001616F2" w:rsidP="00AC5E2E">
      <w:pPr>
        <w:jc w:val="both"/>
        <w:rPr>
          <w:rFonts w:asciiTheme="minorBidi" w:hAnsiTheme="minorBidi"/>
          <w:sz w:val="28"/>
          <w:szCs w:val="28"/>
          <w:rtl/>
        </w:rPr>
      </w:pPr>
    </w:p>
    <w:p w:rsidR="004E47F6" w:rsidRPr="00210647" w:rsidRDefault="004E47F6" w:rsidP="00AC5E2E">
      <w:pPr>
        <w:jc w:val="both"/>
        <w:rPr>
          <w:rFonts w:asciiTheme="minorBidi" w:hAnsiTheme="minorBidi"/>
          <w:sz w:val="28"/>
          <w:szCs w:val="28"/>
          <w:rtl/>
        </w:rPr>
      </w:pPr>
      <w:r w:rsidRPr="00210647">
        <w:rPr>
          <w:rFonts w:asciiTheme="minorBidi" w:hAnsiTheme="minorBidi"/>
          <w:sz w:val="28"/>
          <w:szCs w:val="28"/>
          <w:rtl/>
        </w:rPr>
        <w:lastRenderedPageBreak/>
        <w:t xml:space="preserve">       ذكروا في سبب نزول السورة، التي خصّت الأعمى، "وهو ابن أُم مكتوم، وذلك أنه أتى النبي صلى الله عليه وسلم هو يناجي عتبة بن ربيعة وأبا جهل بن هشام وعباس بن عبد المطلب وأبياً وأميةَ ابنَي خلف، ويدعوهم إلى الله تعالى ويرجو إسلامهم، فقام ابن أُم مكتوم وقال: يا رسول الله، علمني مما علمك الله، وجعل يناديه ويكرر النداء ولا يدري أنه مشتغل مقبل على غيره، حتى ظهرت الكراهية في وجه رسول الله صلى الله عليه وسلم لقطع كلامه....."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29"/>
      </w:r>
      <w:r w:rsidRPr="00210647">
        <w:rPr>
          <w:rFonts w:asciiTheme="minorBidi" w:hAnsiTheme="minorBidi"/>
          <w:sz w:val="28"/>
          <w:szCs w:val="28"/>
          <w:vertAlign w:val="superscript"/>
          <w:rtl/>
        </w:rPr>
        <w:t>)</w:t>
      </w:r>
    </w:p>
    <w:p w:rsidR="004E47F6" w:rsidRPr="00210647" w:rsidRDefault="004E47F6" w:rsidP="00AC5E2E">
      <w:pPr>
        <w:rPr>
          <w:rFonts w:asciiTheme="minorBidi" w:hAnsiTheme="minorBidi"/>
          <w:sz w:val="28"/>
          <w:szCs w:val="28"/>
          <w:rtl/>
        </w:rPr>
      </w:pPr>
      <w:r w:rsidRPr="00210647">
        <w:rPr>
          <w:rFonts w:asciiTheme="minorBidi" w:hAnsiTheme="minorBidi"/>
          <w:sz w:val="28"/>
          <w:szCs w:val="28"/>
          <w:rtl/>
        </w:rPr>
        <w:t xml:space="preserve">       والسورة مكية كما هو إجماع المفسرين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0"/>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AC5E2E">
      <w:pPr>
        <w:rPr>
          <w:rFonts w:asciiTheme="minorBidi" w:hAnsiTheme="minorBidi"/>
          <w:sz w:val="28"/>
          <w:szCs w:val="28"/>
          <w:rtl/>
        </w:rPr>
      </w:pPr>
      <w:r w:rsidRPr="00210647">
        <w:rPr>
          <w:rFonts w:asciiTheme="minorBidi" w:hAnsiTheme="minorBidi"/>
          <w:sz w:val="28"/>
          <w:szCs w:val="28"/>
          <w:rtl/>
        </w:rPr>
        <w:t xml:space="preserve">      العبس في اللغة: عبس يعبس عبوسا فهو عابس الوجه غضبان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1"/>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6555EA">
      <w:pPr>
        <w:rPr>
          <w:rFonts w:asciiTheme="minorBidi" w:hAnsiTheme="minorBidi"/>
          <w:sz w:val="28"/>
          <w:szCs w:val="28"/>
          <w:rtl/>
        </w:rPr>
      </w:pPr>
      <w:r w:rsidRPr="00210647">
        <w:rPr>
          <w:rFonts w:asciiTheme="minorBidi" w:hAnsiTheme="minorBidi"/>
          <w:sz w:val="28"/>
          <w:szCs w:val="28"/>
          <w:rtl/>
        </w:rPr>
        <w:t xml:space="preserve">       العُبُوسُ: قُطُوبُ الوجهِ من ضيق الصّدر</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2"/>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6555EA">
      <w:pPr>
        <w:rPr>
          <w:rFonts w:asciiTheme="minorBidi" w:hAnsiTheme="minorBidi"/>
          <w:sz w:val="28"/>
          <w:szCs w:val="28"/>
          <w:rtl/>
        </w:rPr>
      </w:pPr>
      <w:r w:rsidRPr="00210647">
        <w:rPr>
          <w:rFonts w:asciiTheme="minorBidi" w:hAnsiTheme="minorBidi"/>
          <w:sz w:val="28"/>
          <w:szCs w:val="28"/>
          <w:rtl/>
        </w:rPr>
        <w:t xml:space="preserve">        عَبَسَ يَعْبِسُ عَبْساً و عَبَّس: قَطَّبَ ما بين عينيه، و رجل عابِسٌ من قوم عُبُوسٍ. و يوم عابِسٌ و عَبُوسٌ: شديد</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3"/>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6555EA">
      <w:pPr>
        <w:jc w:val="both"/>
        <w:rPr>
          <w:rFonts w:asciiTheme="minorBidi" w:hAnsiTheme="minorBidi"/>
          <w:sz w:val="28"/>
          <w:szCs w:val="28"/>
          <w:rtl/>
        </w:rPr>
      </w:pPr>
      <w:r w:rsidRPr="00210647">
        <w:rPr>
          <w:rFonts w:asciiTheme="minorBidi" w:hAnsiTheme="minorBidi"/>
          <w:sz w:val="28"/>
          <w:szCs w:val="28"/>
          <w:rtl/>
        </w:rPr>
        <w:t xml:space="preserve">       ويضيف المصطفوي: "</w:t>
      </w:r>
      <w:r w:rsidRPr="00210647">
        <w:rPr>
          <w:rFonts w:asciiTheme="minorBidi" w:hAnsiTheme="minorBidi"/>
          <w:sz w:val="28"/>
          <w:szCs w:val="28"/>
          <w:rtl/>
          <w:lang w:bidi="fa-IR"/>
        </w:rPr>
        <w:t>فالتكرّه مقدّمة تح</w:t>
      </w:r>
      <w:r w:rsidR="0095579B">
        <w:rPr>
          <w:rFonts w:asciiTheme="minorBidi" w:hAnsiTheme="minorBidi"/>
          <w:sz w:val="28"/>
          <w:szCs w:val="28"/>
          <w:rtl/>
          <w:lang w:bidi="fa-IR"/>
        </w:rPr>
        <w:t>صل قبل العبوس. كما أنّ الشدّة و</w:t>
      </w:r>
      <w:r w:rsidRPr="00210647">
        <w:rPr>
          <w:rFonts w:asciiTheme="minorBidi" w:hAnsiTheme="minorBidi"/>
          <w:sz w:val="28"/>
          <w:szCs w:val="28"/>
          <w:rtl/>
          <w:lang w:bidi="fa-IR"/>
        </w:rPr>
        <w:t>الغضب يكونان من آثاره، ويتحصّلان بعد تحقّقه، و ليسا من الأصل"</w:t>
      </w:r>
      <w:r w:rsidRPr="00210647">
        <w:rPr>
          <w:rFonts w:asciiTheme="minorBidi" w:hAnsiTheme="minorBidi"/>
          <w:sz w:val="28"/>
          <w:szCs w:val="28"/>
          <w:vertAlign w:val="superscript"/>
          <w:rtl/>
          <w:lang w:bidi="fa-IR"/>
        </w:rPr>
        <w:t>(</w:t>
      </w:r>
      <w:r w:rsidRPr="00210647">
        <w:rPr>
          <w:rStyle w:val="ab"/>
          <w:rFonts w:asciiTheme="minorBidi" w:hAnsiTheme="minorBidi"/>
          <w:sz w:val="28"/>
          <w:szCs w:val="28"/>
          <w:rtl/>
          <w:lang w:bidi="fa-IR"/>
        </w:rPr>
        <w:endnoteReference w:id="34"/>
      </w:r>
      <w:r w:rsidRPr="00210647">
        <w:rPr>
          <w:rFonts w:asciiTheme="minorBidi" w:hAnsiTheme="minorBidi"/>
          <w:sz w:val="28"/>
          <w:szCs w:val="28"/>
          <w:vertAlign w:val="superscript"/>
          <w:rtl/>
          <w:lang w:bidi="fa-IR"/>
        </w:rPr>
        <w:t>)</w:t>
      </w:r>
      <w:r w:rsidRPr="00210647">
        <w:rPr>
          <w:rFonts w:asciiTheme="minorBidi" w:hAnsiTheme="minorBidi"/>
          <w:sz w:val="28"/>
          <w:szCs w:val="28"/>
          <w:rtl/>
        </w:rPr>
        <w:t>.</w:t>
      </w:r>
    </w:p>
    <w:p w:rsidR="004E47F6" w:rsidRPr="00210647" w:rsidRDefault="004E47F6" w:rsidP="006555EA">
      <w:pPr>
        <w:jc w:val="both"/>
        <w:rPr>
          <w:rFonts w:asciiTheme="minorBidi" w:hAnsiTheme="minorBidi"/>
          <w:sz w:val="28"/>
          <w:szCs w:val="28"/>
          <w:rtl/>
        </w:rPr>
      </w:pPr>
      <w:r w:rsidRPr="00210647">
        <w:rPr>
          <w:rFonts w:asciiTheme="minorBidi" w:hAnsiTheme="minorBidi"/>
          <w:sz w:val="28"/>
          <w:szCs w:val="28"/>
          <w:rtl/>
        </w:rPr>
        <w:t xml:space="preserve">       والمعنى المُحصّل من ذلك، أن الموجّه لهُ الخطابُ هذا أصابه التضايق والغضب من مجيء الأعمى لسؤاله، وتشير حادثة النزول –وإن كانت لا تكشف عن كل تفاصيل الحادث- إلى واقع اجتماعي خاص حاصل في المجلس ذاك، وتأتي أهميته الهدف الذي يتوخاه صاحبه من حديثه مع صناديد قريش على ما يشير له سبب النزول .</w:t>
      </w:r>
    </w:p>
    <w:p w:rsidR="004E47F6" w:rsidRPr="00210647" w:rsidRDefault="004E47F6" w:rsidP="006555EA">
      <w:pPr>
        <w:jc w:val="both"/>
        <w:rPr>
          <w:rFonts w:asciiTheme="minorBidi" w:hAnsiTheme="minorBidi"/>
          <w:sz w:val="28"/>
          <w:szCs w:val="28"/>
          <w:rtl/>
        </w:rPr>
      </w:pPr>
      <w:r w:rsidRPr="00210647">
        <w:rPr>
          <w:rFonts w:asciiTheme="minorBidi" w:hAnsiTheme="minorBidi"/>
          <w:sz w:val="28"/>
          <w:szCs w:val="28"/>
          <w:rtl/>
        </w:rPr>
        <w:t xml:space="preserve">    بصيغة الفعل الماضي(عبسَ) أشارت الآية وركّزت على الحادثة والفعل، دون الإشارة لضمير العابس المخاطَب، وهذا لهُ دلالة في التوكيد ولفت الذهن للفعل دون الفاعل، ومن هنا اختُلف في هوية العابس، أهو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أم هو شخص آخر؟</w:t>
      </w:r>
    </w:p>
    <w:p w:rsidR="004E47F6" w:rsidRPr="00210647" w:rsidRDefault="004E47F6" w:rsidP="00124956">
      <w:pPr>
        <w:jc w:val="both"/>
        <w:rPr>
          <w:rFonts w:asciiTheme="minorBidi" w:hAnsiTheme="minorBidi"/>
          <w:sz w:val="28"/>
          <w:szCs w:val="28"/>
          <w:rtl/>
        </w:rPr>
      </w:pPr>
      <w:r w:rsidRPr="00210647">
        <w:rPr>
          <w:rFonts w:asciiTheme="minorBidi" w:hAnsiTheme="minorBidi"/>
          <w:sz w:val="28"/>
          <w:szCs w:val="28"/>
          <w:rtl/>
        </w:rPr>
        <w:t xml:space="preserve">    "هذه الآية تشتمل على الفعل الماضي، أي: عبس وتولّى، والفاعل فيه ضمير مستتر، ولا مرجع له في اللفظ، فلا يتعين واحدٌ بعينه حتّى يكون هو رسول الله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والله أعلم بمن عبس وتولّى. منشأ الإشكال هو أنَّ هناك خطاباً، والقدر المتيقن من المخاطبين هو رسول الله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ودفع الإشكال يبتني على أنَّ الآية لا تشتمل على الخطاب، وإنما على الفعل الماضي"</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5"/>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24956">
      <w:pPr>
        <w:jc w:val="both"/>
        <w:rPr>
          <w:rFonts w:asciiTheme="minorBidi" w:hAnsiTheme="minorBidi"/>
          <w:sz w:val="28"/>
          <w:szCs w:val="28"/>
          <w:rtl/>
        </w:rPr>
      </w:pPr>
      <w:r w:rsidRPr="00210647">
        <w:rPr>
          <w:rFonts w:asciiTheme="minorBidi" w:hAnsiTheme="minorBidi"/>
          <w:sz w:val="28"/>
          <w:szCs w:val="28"/>
          <w:rtl/>
        </w:rPr>
        <w:t xml:space="preserve">    والرازي(ت606ه)، حيث يعرض لآيات السورة بالتفسير، يوضح ذلك بتساؤلات ثم إجابة عليها، وفي الإخبار بالفعل الماضي ثم توجيه الخطاب يوضح الرازي بهذا القول:" و اعلم أن في الأخبار عما فرط من رسول اللّه ثم الإقبال عليه بالخطاب دليل على زيادة الإنكار، كمن يشكو إلى الناس جانيا جنى عليه، ثم يقبل على الجاني إذا حمى في الشكاية مواجها بالتوبيخ و إلزام الحجة"</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6"/>
      </w:r>
      <w:r w:rsidRPr="00210647">
        <w:rPr>
          <w:rFonts w:asciiTheme="minorBidi" w:hAnsiTheme="minorBidi"/>
          <w:sz w:val="28"/>
          <w:szCs w:val="28"/>
          <w:vertAlign w:val="superscript"/>
          <w:rtl/>
        </w:rPr>
        <w:t>)</w:t>
      </w:r>
    </w:p>
    <w:p w:rsidR="004E47F6" w:rsidRPr="00210647" w:rsidRDefault="004E47F6" w:rsidP="00124956">
      <w:pPr>
        <w:jc w:val="both"/>
        <w:rPr>
          <w:rFonts w:asciiTheme="minorBidi" w:hAnsiTheme="minorBidi"/>
          <w:sz w:val="28"/>
          <w:szCs w:val="28"/>
          <w:rtl/>
        </w:rPr>
      </w:pPr>
      <w:r w:rsidRPr="00210647">
        <w:rPr>
          <w:rFonts w:asciiTheme="minorBidi" w:hAnsiTheme="minorBidi"/>
          <w:sz w:val="28"/>
          <w:szCs w:val="28"/>
          <w:rtl/>
        </w:rPr>
        <w:t xml:space="preserve">      ولعلّ سياق المقطع الذي أشرنا له، لا يُعين على الربط بين الآيات الثلاث الأُولى، إلا إذا اتجهنا نحو سياق الحال والموقف وتحليل الآيات وفقاً له، فحرص السماء على صاحب الرسالة، وملاحظة علو المخاطِب، وهو الله تعالى، والعتاب الواقع على فعل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w:t>
      </w:r>
      <w:r w:rsidRPr="00210647">
        <w:rPr>
          <w:rFonts w:asciiTheme="minorBidi" w:hAnsiTheme="minorBidi"/>
          <w:sz w:val="28"/>
          <w:szCs w:val="28"/>
          <w:rtl/>
        </w:rPr>
        <w:lastRenderedPageBreak/>
        <w:t>وسلم، يمكن له أن يقرّب لنا كثيراً، ويرفع الغموض والالتباس في تباين الخطاب بين آيات السورة الواحدة، وملاحظة الهدف العام للسورة يمكن أن يشكل نقطة عبورٍ لفهمٍ آخر أيضاً.</w:t>
      </w:r>
    </w:p>
    <w:p w:rsidR="004E47F6" w:rsidRPr="00210647" w:rsidRDefault="004E47F6" w:rsidP="00124956">
      <w:pPr>
        <w:jc w:val="both"/>
        <w:rPr>
          <w:rFonts w:asciiTheme="minorBidi" w:hAnsiTheme="minorBidi"/>
          <w:sz w:val="28"/>
          <w:szCs w:val="28"/>
          <w:rtl/>
        </w:rPr>
      </w:pPr>
      <w:r w:rsidRPr="00210647">
        <w:rPr>
          <w:rFonts w:asciiTheme="minorBidi" w:hAnsiTheme="minorBidi"/>
          <w:sz w:val="28"/>
          <w:szCs w:val="28"/>
          <w:rtl/>
        </w:rPr>
        <w:t xml:space="preserve">    "لعل هذا العتاب لم يقع على ما صدر من الرسول عليه الصلاة و السلام من الفعل الظاهر، بل على ما كان منه في قلبه، و هو أن قلبه عليه الصلاة و السلام كان قد مال إليهم بسبب قرابتهم و شرفهم و علو منصبهم، و كان ينفر طبعه عن الأعمى بسبب عماه و عدم قرابته و قلة شرفه، فلما وقع التعبيس و التولي لهذه الداعية وقعت المعاتبة، لا على التأديب بل على التأديب لأجل هذه الداعية"</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7"/>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616F2">
      <w:pPr>
        <w:jc w:val="both"/>
        <w:rPr>
          <w:rFonts w:asciiTheme="minorBidi" w:hAnsiTheme="minorBidi"/>
          <w:sz w:val="28"/>
          <w:szCs w:val="28"/>
          <w:rtl/>
        </w:rPr>
      </w:pPr>
      <w:r w:rsidRPr="00210647">
        <w:rPr>
          <w:rFonts w:asciiTheme="minorBidi" w:hAnsiTheme="minorBidi"/>
          <w:sz w:val="28"/>
          <w:szCs w:val="28"/>
          <w:rtl/>
        </w:rPr>
        <w:t xml:space="preserve">    ومما استُفيد من السياق ايضاً، هو أن الشخصية المعاتَبة في السورة، تملك دوراً </w:t>
      </w:r>
      <w:proofErr w:type="spellStart"/>
      <w:r w:rsidRPr="00210647">
        <w:rPr>
          <w:rFonts w:asciiTheme="minorBidi" w:hAnsiTheme="minorBidi"/>
          <w:sz w:val="28"/>
          <w:szCs w:val="28"/>
          <w:rtl/>
        </w:rPr>
        <w:t>رسالياً</w:t>
      </w:r>
      <w:proofErr w:type="spellEnd"/>
      <w:r w:rsidRPr="00210647">
        <w:rPr>
          <w:rFonts w:asciiTheme="minorBidi" w:hAnsiTheme="minorBidi"/>
          <w:sz w:val="28"/>
          <w:szCs w:val="28"/>
          <w:rtl/>
        </w:rPr>
        <w:t xml:space="preserve"> في تزكية الناس، وهذا ما لا يتناسب مع الروايات التي تشير إلى أن المعنيّ بها هو رجلٌ من بني أُمية، وقد قيل:" إن القسوة الملحوظة في الآيات في الحديث مع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تمثل ظاهرة واضحة في أكثر الآيات التي تتصل بسلامة الدعوة و استقامة خطها، سيما في قوله تعالى: (فَما مِنْكُمْ مِنْ أَحَدٍ عَنْهُ حاجِزِينَ)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8"/>
      </w:r>
      <w:r w:rsidRPr="00210647">
        <w:rPr>
          <w:rFonts w:asciiTheme="minorBidi" w:hAnsiTheme="minorBidi"/>
          <w:sz w:val="28"/>
          <w:szCs w:val="28"/>
          <w:vertAlign w:val="superscript"/>
          <w:rtl/>
        </w:rPr>
        <w:t>)</w:t>
      </w:r>
      <w:r w:rsidRPr="00210647">
        <w:rPr>
          <w:rFonts w:asciiTheme="minorBidi" w:hAnsiTheme="minorBidi"/>
          <w:sz w:val="28"/>
          <w:szCs w:val="28"/>
          <w:rtl/>
        </w:rPr>
        <w:t>، و قوله تعالى في الحديث عن المحاولات التي يبذلها المشركون للتأثير عليه من أجل الافتراء على اللَّه: (وَإِنْ كادُوا لَيَفْتِنُونَكَ عَنِ الَّذِي أَوْحَيْنا إِلَيْكَ لِتَفْتَرِيَ عَلَيْنا غَيْرَهُ وَ إِذاً لَاتَّخَذُوكَ خَلِيلًا وَ لَوْ لا أَنْ ثَبَّتْناكَ لَقَدْ كِدْتَ تَرْكَنُ إِلَيْهِمْ شَيْئاً قَلِيلًا إِذاً لَأَذَقْناكَ ضِعْفَ الْحَياةِ وَ ضِعْفَ الْمَماتِ ثُمَّ لا تَجِدُ لَكَ عَلَيْنا نَصِيراً)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39"/>
      </w:r>
      <w:r w:rsidRPr="00210647">
        <w:rPr>
          <w:rFonts w:asciiTheme="minorBidi" w:hAnsiTheme="minorBidi"/>
          <w:sz w:val="28"/>
          <w:szCs w:val="28"/>
          <w:vertAlign w:val="superscript"/>
          <w:rtl/>
        </w:rPr>
        <w:t>)</w:t>
      </w:r>
      <w:r w:rsidRPr="00210647">
        <w:rPr>
          <w:rFonts w:asciiTheme="minorBidi" w:hAnsiTheme="minorBidi"/>
          <w:sz w:val="28"/>
          <w:szCs w:val="28"/>
          <w:rtl/>
        </w:rPr>
        <w:t>.</w:t>
      </w:r>
      <w:r w:rsidR="001616F2" w:rsidRPr="00210647">
        <w:rPr>
          <w:rFonts w:asciiTheme="minorBidi" w:hAnsiTheme="minorBidi"/>
          <w:sz w:val="28"/>
          <w:szCs w:val="28"/>
          <w:rtl/>
        </w:rPr>
        <w:t xml:space="preserve">   </w:t>
      </w:r>
      <w:r w:rsidRPr="00210647">
        <w:rPr>
          <w:rFonts w:asciiTheme="minorBidi" w:hAnsiTheme="minorBidi"/>
          <w:sz w:val="28"/>
          <w:szCs w:val="28"/>
          <w:rtl/>
        </w:rPr>
        <w:t xml:space="preserve">واعترض صاحب الميزان على ذلك، مستدلاً بالآيات التي تشير لخلق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معتقداً أن ذلك لا يتناسب مع مقامه :" و قيل- بناء على كون المراد بالمعاتب هو النبي ص</w:t>
      </w:r>
      <w:r w:rsidR="00B26F45" w:rsidRPr="00210647">
        <w:rPr>
          <w:rFonts w:asciiTheme="minorBidi" w:hAnsiTheme="minorBidi"/>
          <w:sz w:val="28"/>
          <w:szCs w:val="28"/>
          <w:rtl/>
        </w:rPr>
        <w:t xml:space="preserve">لى الله عليه </w:t>
      </w:r>
      <w:proofErr w:type="spellStart"/>
      <w:r w:rsidR="00B26F45" w:rsidRPr="00210647">
        <w:rPr>
          <w:rFonts w:asciiTheme="minorBidi" w:hAnsiTheme="minorBidi"/>
          <w:sz w:val="28"/>
          <w:szCs w:val="28"/>
          <w:rtl/>
        </w:rPr>
        <w:t>وآله</w:t>
      </w:r>
      <w:proofErr w:type="spellEnd"/>
      <w:r w:rsidRPr="00210647">
        <w:rPr>
          <w:rFonts w:asciiTheme="minorBidi" w:hAnsiTheme="minorBidi"/>
          <w:sz w:val="28"/>
          <w:szCs w:val="28"/>
          <w:rtl/>
        </w:rPr>
        <w:t>-: أن في التعبير عنه أولا بضمير الغيبة إجلالا له لإيهام أن من صدر عنه العبوس و التولي غيره ص</w:t>
      </w:r>
      <w:r w:rsidR="00B26F45" w:rsidRPr="00210647">
        <w:rPr>
          <w:rFonts w:asciiTheme="minorBidi" w:hAnsiTheme="minorBidi"/>
          <w:sz w:val="28"/>
          <w:szCs w:val="28"/>
          <w:rtl/>
        </w:rPr>
        <w:t xml:space="preserve">لى الله عليه </w:t>
      </w:r>
      <w:proofErr w:type="spellStart"/>
      <w:r w:rsidR="00B26F45" w:rsidRPr="00210647">
        <w:rPr>
          <w:rFonts w:asciiTheme="minorBidi" w:hAnsiTheme="minorBidi"/>
          <w:sz w:val="28"/>
          <w:szCs w:val="28"/>
          <w:rtl/>
        </w:rPr>
        <w:t>وآله</w:t>
      </w:r>
      <w:proofErr w:type="spellEnd"/>
      <w:r w:rsidR="00B26F45" w:rsidRPr="00210647">
        <w:rPr>
          <w:rFonts w:asciiTheme="minorBidi" w:hAnsiTheme="minorBidi"/>
          <w:sz w:val="28"/>
          <w:szCs w:val="28"/>
          <w:rtl/>
        </w:rPr>
        <w:t>؛</w:t>
      </w:r>
      <w:r w:rsidRPr="00210647">
        <w:rPr>
          <w:rFonts w:asciiTheme="minorBidi" w:hAnsiTheme="minorBidi"/>
          <w:sz w:val="28"/>
          <w:szCs w:val="28"/>
          <w:rtl/>
        </w:rPr>
        <w:t xml:space="preserve"> لأنه لا يصدر مثله عن مثله، و ثانيا بضمير الخطاب إجلالا له أيضا لما فيه من </w:t>
      </w:r>
      <w:proofErr w:type="spellStart"/>
      <w:r w:rsidRPr="00210647">
        <w:rPr>
          <w:rFonts w:asciiTheme="minorBidi" w:hAnsiTheme="minorBidi"/>
          <w:sz w:val="28"/>
          <w:szCs w:val="28"/>
          <w:rtl/>
        </w:rPr>
        <w:t>الإيناس</w:t>
      </w:r>
      <w:proofErr w:type="spellEnd"/>
      <w:r w:rsidRPr="00210647">
        <w:rPr>
          <w:rFonts w:asciiTheme="minorBidi" w:hAnsiTheme="minorBidi"/>
          <w:sz w:val="28"/>
          <w:szCs w:val="28"/>
          <w:rtl/>
        </w:rPr>
        <w:t xml:space="preserve"> بعد الإيحاش و الإقبال بعد الإعراض. وفيه أنه لا يلائمه الخطاب في قوله بعد: (أَمَّا مَنِ اسْتَغْنى</w:t>
      </w:r>
      <w:r w:rsidR="00B26F45" w:rsidRPr="00210647">
        <w:rPr>
          <w:rFonts w:asciiTheme="minorBidi" w:hAnsiTheme="minorBidi"/>
          <w:sz w:val="28"/>
          <w:szCs w:val="28"/>
          <w:rtl/>
        </w:rPr>
        <w:t>‏ فَأَنْتَ لَهُ تَصَدَّى) إلخ، والعتاب و</w:t>
      </w:r>
      <w:r w:rsidRPr="00210647">
        <w:rPr>
          <w:rFonts w:asciiTheme="minorBidi" w:hAnsiTheme="minorBidi"/>
          <w:sz w:val="28"/>
          <w:szCs w:val="28"/>
          <w:rtl/>
        </w:rPr>
        <w:t>التوبيخ فيه أشد مما في ق</w:t>
      </w:r>
      <w:r w:rsidR="00B26F45" w:rsidRPr="00210647">
        <w:rPr>
          <w:rFonts w:asciiTheme="minorBidi" w:hAnsiTheme="minorBidi"/>
          <w:sz w:val="28"/>
          <w:szCs w:val="28"/>
          <w:rtl/>
        </w:rPr>
        <w:t>وله: (عَبَسَ وَ تَوَلَّى) إلخ، و</w:t>
      </w:r>
      <w:r w:rsidRPr="00210647">
        <w:rPr>
          <w:rFonts w:asciiTheme="minorBidi" w:hAnsiTheme="minorBidi"/>
          <w:sz w:val="28"/>
          <w:szCs w:val="28"/>
          <w:rtl/>
        </w:rPr>
        <w:t>لا إيناس فيه قطعا. قوله تعالى: (أَمَّا مَنِ اسْتَغْنى‏ فَأَنْتَ لَهُ تَصَدَّى وَ ما عَلَيْكَ أَلَّا</w:t>
      </w:r>
      <w:r w:rsidR="00B26F45" w:rsidRPr="00210647">
        <w:rPr>
          <w:rFonts w:asciiTheme="minorBidi" w:hAnsiTheme="minorBidi"/>
          <w:sz w:val="28"/>
          <w:szCs w:val="28"/>
          <w:rtl/>
        </w:rPr>
        <w:t xml:space="preserve"> يَزَّكَّى) الغنى و الاستغناء والتغني </w:t>
      </w:r>
      <w:proofErr w:type="spellStart"/>
      <w:r w:rsidR="00B26F45" w:rsidRPr="00210647">
        <w:rPr>
          <w:rFonts w:asciiTheme="minorBidi" w:hAnsiTheme="minorBidi"/>
          <w:sz w:val="28"/>
          <w:szCs w:val="28"/>
          <w:rtl/>
        </w:rPr>
        <w:t>و</w:t>
      </w:r>
      <w:r w:rsidRPr="00210647">
        <w:rPr>
          <w:rFonts w:asciiTheme="minorBidi" w:hAnsiTheme="minorBidi"/>
          <w:sz w:val="28"/>
          <w:szCs w:val="28"/>
          <w:rtl/>
        </w:rPr>
        <w:t>التغاني</w:t>
      </w:r>
      <w:proofErr w:type="spellEnd"/>
      <w:r w:rsidRPr="00210647">
        <w:rPr>
          <w:rFonts w:asciiTheme="minorBidi" w:hAnsiTheme="minorBidi"/>
          <w:sz w:val="28"/>
          <w:szCs w:val="28"/>
          <w:rtl/>
        </w:rPr>
        <w:t xml:space="preserve"> بمعنى على ما ذكره الراغب فالم</w:t>
      </w:r>
      <w:r w:rsidR="00B26F45" w:rsidRPr="00210647">
        <w:rPr>
          <w:rFonts w:asciiTheme="minorBidi" w:hAnsiTheme="minorBidi"/>
          <w:sz w:val="28"/>
          <w:szCs w:val="28"/>
          <w:rtl/>
        </w:rPr>
        <w:t>راد بمن استغنى من تلبس بالغنى و</w:t>
      </w:r>
      <w:r w:rsidRPr="00210647">
        <w:rPr>
          <w:rFonts w:asciiTheme="minorBidi" w:hAnsiTheme="minorBidi"/>
          <w:sz w:val="28"/>
          <w:szCs w:val="28"/>
          <w:rtl/>
        </w:rPr>
        <w:t>لازمه التقدم و الرئاسة و العظمة في أعين الناس و الاستكبار عن اتباع الحق قال تعالى:(إِنَّ الْإِنْسانَ لَيَطْغى‏ أَنْ رَآهُ اسْتَغْنى‏)</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0"/>
      </w:r>
      <w:r w:rsidRPr="00210647">
        <w:rPr>
          <w:rFonts w:asciiTheme="minorBidi" w:hAnsiTheme="minorBidi"/>
          <w:sz w:val="28"/>
          <w:szCs w:val="28"/>
          <w:vertAlign w:val="superscript"/>
          <w:rtl/>
        </w:rPr>
        <w:t>)</w:t>
      </w:r>
      <w:r w:rsidRPr="00210647">
        <w:rPr>
          <w:rFonts w:asciiTheme="minorBidi" w:hAnsiTheme="minorBidi"/>
          <w:sz w:val="28"/>
          <w:szCs w:val="28"/>
          <w:rtl/>
        </w:rPr>
        <w:t>، و التصدي التعرض للشيء</w:t>
      </w:r>
      <w:r w:rsidR="00B26F45" w:rsidRPr="00210647">
        <w:rPr>
          <w:rFonts w:asciiTheme="minorBidi" w:hAnsiTheme="minorBidi"/>
          <w:sz w:val="28"/>
          <w:szCs w:val="28"/>
          <w:rtl/>
        </w:rPr>
        <w:t xml:space="preserve"> بالإقبال عليه و</w:t>
      </w:r>
      <w:r w:rsidRPr="00210647">
        <w:rPr>
          <w:rFonts w:asciiTheme="minorBidi" w:hAnsiTheme="minorBidi"/>
          <w:sz w:val="28"/>
          <w:szCs w:val="28"/>
          <w:rtl/>
        </w:rPr>
        <w:t>الاهتمام بأمره"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1"/>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1616F2">
      <w:pPr>
        <w:jc w:val="both"/>
        <w:rPr>
          <w:rFonts w:asciiTheme="minorBidi" w:hAnsiTheme="minorBidi"/>
          <w:sz w:val="28"/>
          <w:szCs w:val="28"/>
          <w:rtl/>
        </w:rPr>
      </w:pPr>
      <w:r w:rsidRPr="00210647">
        <w:rPr>
          <w:rFonts w:asciiTheme="minorBidi" w:hAnsiTheme="minorBidi"/>
          <w:sz w:val="28"/>
          <w:szCs w:val="28"/>
          <w:rtl/>
        </w:rPr>
        <w:t xml:space="preserve">    وقد طُرحت وجوهٌ لفهم نوع الخطاب، ومدى مخالفته وموافقته لمفهوم العصمة النبوية، </w:t>
      </w:r>
      <w:r w:rsidR="00B26F45" w:rsidRPr="00210647">
        <w:rPr>
          <w:rFonts w:asciiTheme="minorBidi" w:hAnsiTheme="minorBidi"/>
          <w:sz w:val="28"/>
          <w:szCs w:val="28"/>
          <w:rtl/>
        </w:rPr>
        <w:t>وفي ذلك قيل: "</w:t>
      </w:r>
      <w:r w:rsidRPr="00210647">
        <w:rPr>
          <w:rFonts w:asciiTheme="minorBidi" w:hAnsiTheme="minorBidi"/>
          <w:sz w:val="28"/>
          <w:szCs w:val="28"/>
          <w:rtl/>
        </w:rPr>
        <w:t xml:space="preserve">أن نذعن ايضاً بأن الخطاب متوجه إلى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وهو الفاعل، ولكننا نقول: إن هذا العمل وإن كان بنفسه يعدّ عملاً أخلاقياً مرجوحاً، إلا أن المصلحة اقتضت ارتكابه، وحينها يخرج عن </w:t>
      </w:r>
      <w:proofErr w:type="spellStart"/>
      <w:r w:rsidRPr="00210647">
        <w:rPr>
          <w:rFonts w:asciiTheme="minorBidi" w:hAnsiTheme="minorBidi"/>
          <w:sz w:val="28"/>
          <w:szCs w:val="28"/>
          <w:rtl/>
        </w:rPr>
        <w:t>المرجوحية</w:t>
      </w:r>
      <w:proofErr w:type="spellEnd"/>
      <w:r w:rsidRPr="00210647">
        <w:rPr>
          <w:rFonts w:asciiTheme="minorBidi" w:hAnsiTheme="minorBidi"/>
          <w:sz w:val="28"/>
          <w:szCs w:val="28"/>
          <w:rtl/>
        </w:rPr>
        <w:t xml:space="preserve"> ليصير فعلاً راجحاً أو ضرورياً، فتكون عدم منافاته للعصمة أوضح، بل ربما لو تركه لكان مخطئاً"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2"/>
      </w:r>
      <w:r w:rsidRPr="00210647">
        <w:rPr>
          <w:rFonts w:asciiTheme="minorBidi" w:hAnsiTheme="minorBidi"/>
          <w:sz w:val="28"/>
          <w:szCs w:val="28"/>
          <w:vertAlign w:val="superscript"/>
          <w:rtl/>
        </w:rPr>
        <w:t>)</w:t>
      </w:r>
      <w:r w:rsidRPr="00210647">
        <w:rPr>
          <w:rFonts w:asciiTheme="minorBidi" w:hAnsiTheme="minorBidi"/>
          <w:sz w:val="28"/>
          <w:szCs w:val="28"/>
          <w:rtl/>
        </w:rPr>
        <w:t>.</w:t>
      </w:r>
      <w:r w:rsidR="001616F2" w:rsidRPr="00210647">
        <w:rPr>
          <w:rFonts w:asciiTheme="minorBidi" w:hAnsiTheme="minorBidi"/>
          <w:sz w:val="28"/>
          <w:szCs w:val="28"/>
          <w:rtl/>
        </w:rPr>
        <w:t xml:space="preserve"> </w:t>
      </w:r>
      <w:r w:rsidRPr="00210647">
        <w:rPr>
          <w:rFonts w:asciiTheme="minorBidi" w:hAnsiTheme="minorBidi"/>
          <w:sz w:val="28"/>
          <w:szCs w:val="28"/>
          <w:rtl/>
        </w:rPr>
        <w:t xml:space="preserve">وهذا يعين عليه سياق الآيات المختلفة التي جاءت في عتابٍ مع صاحب الرسالة، وبيان الحجة على الناس، لأن الرسول حجة على الناس في أخلاقه أيضاً، لذا تريد السماء تنزيهها من أي شائبة نفسية أو فعلية. وأشرنا إلى الالتفاتة التي تشير لها الآية، فضمير الغائب في الفعل الماضي، يتناسب مع مقام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كونه الهادي لهذه الأُمة، فلم ترد الآيات عتابه بالمباشرة وضمير المتكلم والخطاب المقصود منه هوَ عليه الصلاة والسلام، ثم جاء الخطاب بعد ذلك، بقوله:" وَمَا يُدْرِيكَ لَعَلَّهُ </w:t>
      </w:r>
      <w:r w:rsidRPr="00210647">
        <w:rPr>
          <w:rFonts w:asciiTheme="minorBidi" w:hAnsiTheme="minorBidi"/>
          <w:sz w:val="28"/>
          <w:szCs w:val="28"/>
          <w:rtl/>
        </w:rPr>
        <w:lastRenderedPageBreak/>
        <w:t xml:space="preserve">يَزَّكَّى*أَوْ يَذَّكَّرُ فَتَنْفَعَهُ الذِّكْرَى"، مشيرةً لمهمة النبي </w:t>
      </w:r>
      <w:proofErr w:type="spellStart"/>
      <w:r w:rsidRPr="00210647">
        <w:rPr>
          <w:rFonts w:asciiTheme="minorBidi" w:hAnsiTheme="minorBidi"/>
          <w:sz w:val="28"/>
          <w:szCs w:val="28"/>
          <w:rtl/>
        </w:rPr>
        <w:t>الرسالية</w:t>
      </w:r>
      <w:proofErr w:type="spellEnd"/>
      <w:r w:rsidRPr="00210647">
        <w:rPr>
          <w:rFonts w:asciiTheme="minorBidi" w:hAnsiTheme="minorBidi"/>
          <w:sz w:val="28"/>
          <w:szCs w:val="28"/>
          <w:rtl/>
        </w:rPr>
        <w:t xml:space="preserve">، ودوره في تزكية النفوس وزيادة توجهها للخير وأهله، وهي في محل توبيخٍ لهؤلاء الكفار والصناديد من قريش، في عدم رغبتهم في تزكية نفوسهم وإقبالهم على الإسلام، وهو سياق قرآني معهود(إياك أعني واسمعي </w:t>
      </w:r>
      <w:proofErr w:type="spellStart"/>
      <w:r w:rsidRPr="00210647">
        <w:rPr>
          <w:rFonts w:asciiTheme="minorBidi" w:hAnsiTheme="minorBidi"/>
          <w:sz w:val="28"/>
          <w:szCs w:val="28"/>
          <w:rtl/>
        </w:rPr>
        <w:t>ياجارة</w:t>
      </w:r>
      <w:proofErr w:type="spellEnd"/>
      <w:r w:rsidRPr="00210647">
        <w:rPr>
          <w:rFonts w:asciiTheme="minorBidi" w:hAnsiTheme="minorBidi"/>
          <w:sz w:val="28"/>
          <w:szCs w:val="28"/>
          <w:rtl/>
        </w:rPr>
        <w:t>).</w:t>
      </w:r>
    </w:p>
    <w:p w:rsidR="001616F2" w:rsidRPr="00210647" w:rsidRDefault="004E47F6" w:rsidP="001616F2">
      <w:pPr>
        <w:jc w:val="both"/>
        <w:rPr>
          <w:rFonts w:asciiTheme="minorBidi" w:hAnsiTheme="minorBidi"/>
          <w:b/>
          <w:bCs/>
          <w:sz w:val="28"/>
          <w:szCs w:val="28"/>
          <w:rtl/>
        </w:rPr>
      </w:pPr>
      <w:r w:rsidRPr="00210647">
        <w:rPr>
          <w:rFonts w:asciiTheme="minorBidi" w:hAnsiTheme="minorBidi"/>
          <w:sz w:val="28"/>
          <w:szCs w:val="28"/>
          <w:rtl/>
        </w:rPr>
        <w:t xml:space="preserve">    </w:t>
      </w:r>
      <w:r w:rsidRPr="00210647">
        <w:rPr>
          <w:rFonts w:asciiTheme="minorBidi" w:hAnsiTheme="minorBidi"/>
          <w:b/>
          <w:bCs/>
          <w:sz w:val="28"/>
          <w:szCs w:val="28"/>
          <w:rtl/>
        </w:rPr>
        <w:t>قوله تعالى: "وَمَا يُدْرِيكَ لَعَلَّهُ يَزَّكَّى".</w:t>
      </w:r>
    </w:p>
    <w:p w:rsidR="004E47F6" w:rsidRPr="00210647" w:rsidRDefault="001616F2" w:rsidP="001616F2">
      <w:pPr>
        <w:jc w:val="both"/>
        <w:rPr>
          <w:rFonts w:asciiTheme="minorBidi" w:hAnsiTheme="minorBidi"/>
          <w:b/>
          <w:bCs/>
          <w:sz w:val="28"/>
          <w:szCs w:val="28"/>
          <w:rtl/>
        </w:rPr>
      </w:pPr>
      <w:r w:rsidRPr="00210647">
        <w:rPr>
          <w:rFonts w:asciiTheme="minorBidi" w:hAnsiTheme="minorBidi"/>
          <w:b/>
          <w:bCs/>
          <w:sz w:val="28"/>
          <w:szCs w:val="28"/>
          <w:rtl/>
        </w:rPr>
        <w:t xml:space="preserve">    </w:t>
      </w:r>
      <w:r w:rsidR="004E47F6" w:rsidRPr="00210647">
        <w:rPr>
          <w:rFonts w:asciiTheme="minorBidi" w:hAnsiTheme="minorBidi"/>
          <w:sz w:val="28"/>
          <w:szCs w:val="28"/>
          <w:rtl/>
        </w:rPr>
        <w:t>توضح الآيات أهمية التزكية، ولعلّ الذي جاء من أجله الأعمى لأعم خيراً من هؤلاء المعاندين، فقد تظن أن حديثك يا رسول الله مع هؤلاء أجدى وأنفع "ولكن اللَّه يوجه المسألة إلى ما هو الأعمق في قضية الأهمية في مصلحة الرسالة، باعتبار أن هذا الأعمى قد يتحول إلى داعية إسلاميّ كبير، (وَ ما يُدْرِيكَ لَعَلَّهُ يَزَّكَّى) في ما يمكن أن يستلهمه من آيات القرآن التي يسمعها، مما يغني له روحه، فتصفو أفكاره، و ترقّ مشاعره، وتتسع آفاقه، وتتعمق معرفته بربه، فيؤدي ذلك إلى عمق في الفكر، وسعة في الأفق، و غنى في الشخصية، و حيوية في الحركة، مما يؤثّر تأثيرا إيجابيا على حركته في الدعوة، فيحصل من ذلك على خير كبير: (أَوْ يَذَّكَّرُ فَتَنْفَعَهُ الذِّكْرى)‏، في ما يمكن أن يعيشه من غفلة عن بعض الحقائق، أو جهل ببعض القضايا، فتأتي الكلمات القرآنية لتقشع عنه سحائب الغفلة، و تأتي الكلمات الرسولية لترفع عنه حجاب الجهل، فإذا حدث له ذلك، أمكن لهذا التطور في شخصيته، أن يحقق النفع للخط الإسلامي المستقيم على مستوى الالتزام و الدعوة و الحركة"</w:t>
      </w:r>
      <w:r w:rsidR="004E47F6" w:rsidRPr="00210647">
        <w:rPr>
          <w:rFonts w:asciiTheme="minorBidi" w:hAnsiTheme="minorBidi"/>
          <w:sz w:val="28"/>
          <w:szCs w:val="28"/>
          <w:vertAlign w:val="superscript"/>
          <w:rtl/>
        </w:rPr>
        <w:t>(</w:t>
      </w:r>
      <w:r w:rsidR="004E47F6" w:rsidRPr="00210647">
        <w:rPr>
          <w:rStyle w:val="ab"/>
          <w:rFonts w:asciiTheme="minorBidi" w:hAnsiTheme="minorBidi"/>
          <w:sz w:val="28"/>
          <w:szCs w:val="28"/>
          <w:rtl/>
        </w:rPr>
        <w:endnoteReference w:id="43"/>
      </w:r>
      <w:r w:rsidR="004E47F6" w:rsidRPr="00210647">
        <w:rPr>
          <w:rFonts w:asciiTheme="minorBidi" w:hAnsiTheme="minorBidi"/>
          <w:sz w:val="28"/>
          <w:szCs w:val="28"/>
          <w:vertAlign w:val="superscript"/>
          <w:rtl/>
        </w:rPr>
        <w:t>)</w:t>
      </w:r>
    </w:p>
    <w:p w:rsidR="004E47F6" w:rsidRPr="00210647" w:rsidRDefault="004E47F6" w:rsidP="000C3820">
      <w:pPr>
        <w:jc w:val="both"/>
        <w:rPr>
          <w:rFonts w:asciiTheme="minorBidi" w:hAnsiTheme="minorBidi"/>
          <w:sz w:val="28"/>
          <w:szCs w:val="28"/>
          <w:rtl/>
        </w:rPr>
      </w:pPr>
      <w:r w:rsidRPr="00210647">
        <w:rPr>
          <w:rFonts w:asciiTheme="minorBidi" w:hAnsiTheme="minorBidi"/>
          <w:sz w:val="28"/>
          <w:szCs w:val="28"/>
          <w:rtl/>
        </w:rPr>
        <w:t xml:space="preserve">   (وما يدريك)،يمكن أن نفهم الــــ(ما) هنا تعجبية، لأنها تتناسب مع مقام العتاب، ومن ذهب إلى أنها تعجبية، قال: "أن التعجب ليس تعجباً حقيقة، بل هو تعجب استنكاري كحال السياق في سائر الآيات،</w:t>
      </w:r>
      <w:r w:rsidR="00D77382" w:rsidRPr="00210647">
        <w:rPr>
          <w:rFonts w:asciiTheme="minorBidi" w:hAnsiTheme="minorBidi"/>
          <w:sz w:val="28"/>
          <w:szCs w:val="28"/>
          <w:rtl/>
        </w:rPr>
        <w:t xml:space="preserve"> </w:t>
      </w:r>
      <w:r w:rsidRPr="00210647">
        <w:rPr>
          <w:rFonts w:asciiTheme="minorBidi" w:hAnsiTheme="minorBidi"/>
          <w:sz w:val="28"/>
          <w:szCs w:val="28"/>
          <w:rtl/>
        </w:rPr>
        <w:t>كما هو مفاد غير واحدة من الأُطروحات، وعليه الفهم المشهور؛ فإنه استنكارٌ كلّه. لماذا عبس؟ ولماذا تولى؟ وقد يكون التعجب هنا للتبكيت أو للاستنكار، فيكون بمعنى نفي التعجب"</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4"/>
      </w:r>
      <w:r w:rsidRPr="00210647">
        <w:rPr>
          <w:rFonts w:asciiTheme="minorBidi" w:hAnsiTheme="minorBidi"/>
          <w:sz w:val="28"/>
          <w:szCs w:val="28"/>
          <w:vertAlign w:val="superscript"/>
          <w:rtl/>
        </w:rPr>
        <w:t>)</w:t>
      </w:r>
    </w:p>
    <w:p w:rsidR="004E47F6" w:rsidRPr="00210647" w:rsidRDefault="004E47F6" w:rsidP="00945E1F">
      <w:pPr>
        <w:jc w:val="both"/>
        <w:rPr>
          <w:rFonts w:asciiTheme="minorBidi" w:hAnsiTheme="minorBidi"/>
          <w:sz w:val="28"/>
          <w:szCs w:val="28"/>
          <w:rtl/>
        </w:rPr>
      </w:pPr>
      <w:r w:rsidRPr="00210647">
        <w:rPr>
          <w:rFonts w:asciiTheme="minorBidi" w:hAnsiTheme="minorBidi"/>
          <w:sz w:val="28"/>
          <w:szCs w:val="28"/>
          <w:rtl/>
        </w:rPr>
        <w:t xml:space="preserve">    والطوسي(ت460ه) يذهب للربط بين الآيتين الأولين،</w:t>
      </w:r>
      <w:r w:rsidR="00BD1EF0" w:rsidRPr="00210647">
        <w:rPr>
          <w:rFonts w:asciiTheme="minorBidi" w:hAnsiTheme="minorBidi"/>
          <w:sz w:val="28"/>
          <w:szCs w:val="28"/>
          <w:rtl/>
        </w:rPr>
        <w:t xml:space="preserve"> </w:t>
      </w:r>
      <w:r w:rsidRPr="00210647">
        <w:rPr>
          <w:rFonts w:asciiTheme="minorBidi" w:hAnsiTheme="minorBidi"/>
          <w:sz w:val="28"/>
          <w:szCs w:val="28"/>
          <w:rtl/>
        </w:rPr>
        <w:t xml:space="preserve">بقوله" وقوله(وما يدريك) خطاب للنبي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وتقديره(قل) يا محمد(وما يدريك لعله يزّكى) وإنما أضاف العبوس إلى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من اضاف(وما يدريك) أنه رآه متوجهاً إليه ظن أنه عتب له دون أن يكون متوجهاً إليه على أن يقول لمن فعل ذلك ويوبخه عليه"</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5"/>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45E1F">
      <w:pPr>
        <w:jc w:val="both"/>
        <w:rPr>
          <w:rFonts w:asciiTheme="minorBidi" w:hAnsiTheme="minorBidi"/>
          <w:b/>
          <w:bCs/>
          <w:sz w:val="28"/>
          <w:szCs w:val="28"/>
          <w:rtl/>
        </w:rPr>
      </w:pPr>
      <w:r w:rsidRPr="00210647">
        <w:rPr>
          <w:rFonts w:asciiTheme="minorBidi" w:hAnsiTheme="minorBidi"/>
          <w:b/>
          <w:bCs/>
          <w:sz w:val="28"/>
          <w:szCs w:val="28"/>
          <w:rtl/>
        </w:rPr>
        <w:t xml:space="preserve">    قوله تعالى: "أَوْ يَذَّكَّرُ فَتَنْفَعَهُ الذِّكْرَى".</w:t>
      </w:r>
    </w:p>
    <w:p w:rsidR="004E47F6" w:rsidRPr="00210647" w:rsidRDefault="004E47F6" w:rsidP="0095579B">
      <w:pPr>
        <w:jc w:val="both"/>
        <w:rPr>
          <w:rFonts w:asciiTheme="minorBidi" w:hAnsiTheme="minorBidi"/>
          <w:sz w:val="28"/>
          <w:szCs w:val="28"/>
          <w:rtl/>
        </w:rPr>
      </w:pPr>
      <w:r w:rsidRPr="00210647">
        <w:rPr>
          <w:rFonts w:asciiTheme="minorBidi" w:hAnsiTheme="minorBidi"/>
          <w:sz w:val="28"/>
          <w:szCs w:val="28"/>
          <w:rtl/>
        </w:rPr>
        <w:t xml:space="preserve">    قيل بمعنى الذكر: "الذِّكْرُ: تارة يقال و يراد به هيئة للنّفس بها يمكن للإنسان أن يحفظ ما يقتنيه من المعرفة، وهو كالحفظ إلّا أنّ الحفظ يقال اعتبارا بإحرازه، و الذِّكْرُ يقال اعتبارا باستحضاره، و تارة يقال لحضور </w:t>
      </w:r>
      <w:proofErr w:type="spellStart"/>
      <w:r w:rsidRPr="00210647">
        <w:rPr>
          <w:rFonts w:asciiTheme="minorBidi" w:hAnsiTheme="minorBidi"/>
          <w:sz w:val="28"/>
          <w:szCs w:val="28"/>
          <w:rtl/>
        </w:rPr>
        <w:t>الشي‏ء</w:t>
      </w:r>
      <w:proofErr w:type="spellEnd"/>
      <w:r w:rsidRPr="00210647">
        <w:rPr>
          <w:rFonts w:asciiTheme="minorBidi" w:hAnsiTheme="minorBidi"/>
          <w:sz w:val="28"/>
          <w:szCs w:val="28"/>
          <w:rtl/>
        </w:rPr>
        <w:t xml:space="preserve"> القلب أو القول، و لذلك قيل: الذّكر ذكران: ذكر بالقلب. و ذكر باللّسان"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6"/>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5579B">
      <w:pPr>
        <w:jc w:val="both"/>
        <w:rPr>
          <w:rFonts w:asciiTheme="minorBidi" w:hAnsiTheme="minorBidi"/>
          <w:sz w:val="28"/>
          <w:szCs w:val="28"/>
          <w:rtl/>
        </w:rPr>
      </w:pPr>
      <w:r w:rsidRPr="00210647">
        <w:rPr>
          <w:rFonts w:asciiTheme="minorBidi" w:hAnsiTheme="minorBidi"/>
          <w:sz w:val="28"/>
          <w:szCs w:val="28"/>
          <w:rtl/>
        </w:rPr>
        <w:t xml:space="preserve">    "الذكرى: مصدر ذكرته، وليس باسم مصدر- إن هو الّا ذكرى للعالمين، وموعظة و ذكرى للمؤمنين، إنّ في ذلك لرحمة و ذكرى، تبصرة و ذكرى. وذكّر فإنّ الذكرى تنفع المؤمنين"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7"/>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5579B">
      <w:pPr>
        <w:jc w:val="both"/>
        <w:rPr>
          <w:rFonts w:asciiTheme="minorBidi" w:hAnsiTheme="minorBidi"/>
          <w:sz w:val="28"/>
          <w:szCs w:val="28"/>
          <w:rtl/>
        </w:rPr>
      </w:pPr>
      <w:r w:rsidRPr="00210647">
        <w:rPr>
          <w:rFonts w:asciiTheme="minorBidi" w:hAnsiTheme="minorBidi"/>
          <w:sz w:val="28"/>
          <w:szCs w:val="28"/>
          <w:rtl/>
        </w:rPr>
        <w:t xml:space="preserve">    وقيل في المعنى أن يتذكر ما أمره الله تعالى به، ويفكر فيما أمره الله تعالى به، وما أوضحه له في آياته، فالذكرى هنا مصدر متضمن لمعنى فعله من ذكر يذكر</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8"/>
      </w:r>
      <w:r w:rsidRPr="00210647">
        <w:rPr>
          <w:rFonts w:asciiTheme="minorBidi" w:hAnsiTheme="minorBidi"/>
          <w:sz w:val="28"/>
          <w:szCs w:val="28"/>
          <w:vertAlign w:val="superscript"/>
          <w:rtl/>
        </w:rPr>
        <w:t>)</w:t>
      </w:r>
      <w:r w:rsidR="00B26F45" w:rsidRPr="00210647">
        <w:rPr>
          <w:rFonts w:asciiTheme="minorBidi" w:hAnsiTheme="minorBidi"/>
          <w:sz w:val="28"/>
          <w:szCs w:val="28"/>
          <w:rtl/>
        </w:rPr>
        <w:t>.</w:t>
      </w:r>
    </w:p>
    <w:p w:rsidR="004E47F6" w:rsidRPr="00210647" w:rsidRDefault="004E47F6" w:rsidP="000C3820">
      <w:pPr>
        <w:jc w:val="both"/>
        <w:rPr>
          <w:rFonts w:asciiTheme="minorBidi" w:hAnsiTheme="minorBidi"/>
          <w:b/>
          <w:bCs/>
          <w:sz w:val="28"/>
          <w:szCs w:val="28"/>
          <w:rtl/>
        </w:rPr>
      </w:pPr>
      <w:r w:rsidRPr="00210647">
        <w:rPr>
          <w:rFonts w:asciiTheme="minorBidi" w:hAnsiTheme="minorBidi"/>
          <w:b/>
          <w:bCs/>
          <w:sz w:val="28"/>
          <w:szCs w:val="28"/>
          <w:rtl/>
        </w:rPr>
        <w:lastRenderedPageBreak/>
        <w:t xml:space="preserve">    قوله تعالى: "أَمَّا مَنِ اسْتَغْنَى*فَأَنْتَ لَهُ تَصَدَّى".</w:t>
      </w:r>
    </w:p>
    <w:p w:rsidR="004E47F6" w:rsidRPr="00210647" w:rsidRDefault="004E47F6" w:rsidP="001616F2">
      <w:pPr>
        <w:jc w:val="both"/>
        <w:rPr>
          <w:rFonts w:asciiTheme="minorBidi" w:hAnsiTheme="minorBidi"/>
          <w:sz w:val="28"/>
          <w:szCs w:val="28"/>
          <w:rtl/>
        </w:rPr>
      </w:pPr>
      <w:r w:rsidRPr="00210647">
        <w:rPr>
          <w:rFonts w:asciiTheme="minorBidi" w:hAnsiTheme="minorBidi"/>
          <w:sz w:val="28"/>
          <w:szCs w:val="28"/>
          <w:rtl/>
        </w:rPr>
        <w:t xml:space="preserve">    تنتقل الآيات في الحديث عمّن كانوا طرف المحاورة في المجلس، وهذه صفاتهم، الإعراض والاستغناء.</w:t>
      </w:r>
      <w:r w:rsidR="001616F2" w:rsidRPr="00210647">
        <w:rPr>
          <w:rFonts w:asciiTheme="minorBidi" w:hAnsiTheme="minorBidi"/>
          <w:sz w:val="28"/>
          <w:szCs w:val="28"/>
          <w:rtl/>
        </w:rPr>
        <w:t xml:space="preserve"> </w:t>
      </w:r>
      <w:r w:rsidRPr="00210647">
        <w:rPr>
          <w:rFonts w:asciiTheme="minorBidi" w:hAnsiTheme="minorBidi"/>
          <w:sz w:val="28"/>
          <w:szCs w:val="28"/>
          <w:rtl/>
        </w:rPr>
        <w:t xml:space="preserve">وقيل في معنى الاستغناء: </w:t>
      </w:r>
      <w:r w:rsidR="001616F2" w:rsidRPr="00210647">
        <w:rPr>
          <w:rFonts w:asciiTheme="minorBidi" w:hAnsiTheme="minorBidi"/>
          <w:sz w:val="28"/>
          <w:szCs w:val="28"/>
          <w:rtl/>
        </w:rPr>
        <w:t>"و استغنى الرجل: أصاب غنى. و</w:t>
      </w:r>
      <w:r w:rsidRPr="00210647">
        <w:rPr>
          <w:rFonts w:asciiTheme="minorBidi" w:hAnsiTheme="minorBidi"/>
          <w:sz w:val="28"/>
          <w:szCs w:val="28"/>
          <w:rtl/>
        </w:rPr>
        <w:t>الغنية: اسم من الا</w:t>
      </w:r>
      <w:r w:rsidR="001616F2" w:rsidRPr="00210647">
        <w:rPr>
          <w:rFonts w:asciiTheme="minorBidi" w:hAnsiTheme="minorBidi"/>
          <w:sz w:val="28"/>
          <w:szCs w:val="28"/>
          <w:rtl/>
        </w:rPr>
        <w:t>ستغناء، تغنى على معنى استغنى. و</w:t>
      </w:r>
      <w:r w:rsidRPr="00210647">
        <w:rPr>
          <w:rFonts w:asciiTheme="minorBidi" w:hAnsiTheme="minorBidi"/>
          <w:sz w:val="28"/>
          <w:szCs w:val="28"/>
          <w:rtl/>
        </w:rPr>
        <w:t xml:space="preserve">الغناء، ممدود، في الصوت. وغنى يغني أغنية و غناء. و الغناء: الاستغناء و الكفاية، و رجل مغن، أي: </w:t>
      </w:r>
      <w:proofErr w:type="spellStart"/>
      <w:r w:rsidRPr="00210647">
        <w:rPr>
          <w:rFonts w:asciiTheme="minorBidi" w:hAnsiTheme="minorBidi"/>
          <w:sz w:val="28"/>
          <w:szCs w:val="28"/>
          <w:rtl/>
        </w:rPr>
        <w:t>مجزىء</w:t>
      </w:r>
      <w:proofErr w:type="spellEnd"/>
      <w:r w:rsidRPr="00210647">
        <w:rPr>
          <w:rFonts w:asciiTheme="minorBidi" w:hAnsiTheme="minorBidi"/>
          <w:sz w:val="28"/>
          <w:szCs w:val="28"/>
          <w:rtl/>
        </w:rPr>
        <w:t>. و قد غني عنه فهو غان"</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49"/>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45E1F">
      <w:pPr>
        <w:jc w:val="both"/>
        <w:rPr>
          <w:rFonts w:asciiTheme="minorBidi" w:hAnsiTheme="minorBidi"/>
          <w:sz w:val="28"/>
          <w:szCs w:val="28"/>
        </w:rPr>
      </w:pPr>
      <w:r w:rsidRPr="00210647">
        <w:rPr>
          <w:rFonts w:asciiTheme="minorBidi" w:hAnsiTheme="minorBidi"/>
          <w:sz w:val="28"/>
          <w:szCs w:val="28"/>
          <w:rtl/>
        </w:rPr>
        <w:t xml:space="preserve">    "أَي اطَّرَحَه اللهُ و رَمَى به من عَيْنه فِعْلَ من اسْتَغْنَى عن </w:t>
      </w:r>
      <w:proofErr w:type="spellStart"/>
      <w:r w:rsidRPr="00210647">
        <w:rPr>
          <w:rFonts w:asciiTheme="minorBidi" w:hAnsiTheme="minorBidi"/>
          <w:sz w:val="28"/>
          <w:szCs w:val="28"/>
          <w:rtl/>
        </w:rPr>
        <w:t>الشي‏ء</w:t>
      </w:r>
      <w:proofErr w:type="spellEnd"/>
      <w:r w:rsidRPr="00210647">
        <w:rPr>
          <w:rFonts w:asciiTheme="minorBidi" w:hAnsiTheme="minorBidi"/>
          <w:sz w:val="28"/>
          <w:szCs w:val="28"/>
          <w:rtl/>
        </w:rPr>
        <w:t xml:space="preserve"> فلم يَلْتَفِتْ إليه، وقيل: جَزاهُ جَزاءَ اسْتِغْنائه عنها"</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0"/>
      </w:r>
      <w:r w:rsidRPr="00210647">
        <w:rPr>
          <w:rFonts w:asciiTheme="minorBidi" w:hAnsiTheme="minorBidi"/>
          <w:sz w:val="28"/>
          <w:szCs w:val="28"/>
          <w:vertAlign w:val="superscript"/>
          <w:rtl/>
        </w:rPr>
        <w:t>)</w:t>
      </w:r>
      <w:r w:rsidRPr="00210647">
        <w:rPr>
          <w:rFonts w:asciiTheme="minorBidi" w:hAnsiTheme="minorBidi"/>
          <w:sz w:val="28"/>
          <w:szCs w:val="28"/>
          <w:rtl/>
        </w:rPr>
        <w:t>.</w:t>
      </w:r>
    </w:p>
    <w:p w:rsidR="004E47F6" w:rsidRPr="00210647" w:rsidRDefault="004E47F6" w:rsidP="00945E1F">
      <w:pPr>
        <w:jc w:val="both"/>
        <w:rPr>
          <w:rFonts w:asciiTheme="minorBidi" w:hAnsiTheme="minorBidi"/>
          <w:sz w:val="28"/>
          <w:szCs w:val="28"/>
          <w:rtl/>
        </w:rPr>
      </w:pPr>
      <w:r w:rsidRPr="00210647">
        <w:rPr>
          <w:rFonts w:asciiTheme="minorBidi" w:hAnsiTheme="minorBidi"/>
          <w:sz w:val="28"/>
          <w:szCs w:val="28"/>
        </w:rPr>
        <w:t xml:space="preserve">    </w:t>
      </w:r>
      <w:r w:rsidRPr="00210647">
        <w:rPr>
          <w:rFonts w:asciiTheme="minorBidi" w:hAnsiTheme="minorBidi"/>
          <w:sz w:val="28"/>
          <w:szCs w:val="28"/>
          <w:rtl/>
        </w:rPr>
        <w:t xml:space="preserve">واستغناؤهم بمعنى عدم التفاتهم لنصح النبي ودعوته، والقرآن أشار لما في نفوسهم، وما يختلج بداخلهم، وهو جاؤوا يراءون الناس، كي يساوموا 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على ما عندهم. وفي معنى تصدَّى:" التَّصَدِّي: التَّعَرُّض </w:t>
      </w:r>
      <w:proofErr w:type="spellStart"/>
      <w:r w:rsidRPr="00210647">
        <w:rPr>
          <w:rFonts w:asciiTheme="minorBidi" w:hAnsiTheme="minorBidi"/>
          <w:sz w:val="28"/>
          <w:szCs w:val="28"/>
          <w:rtl/>
        </w:rPr>
        <w:t>للشي‏ءِ</w:t>
      </w:r>
      <w:proofErr w:type="spellEnd"/>
      <w:r w:rsidRPr="00210647">
        <w:rPr>
          <w:rFonts w:asciiTheme="minorBidi" w:hAnsiTheme="minorBidi"/>
          <w:sz w:val="28"/>
          <w:szCs w:val="28"/>
          <w:rtl/>
        </w:rPr>
        <w:t xml:space="preserve">. و تَصَدَّى للأَمر: رَفع رأْسَه إليه. و الصَّدَى: فعلُ المُتَصَدِّي. و الصَّدَاةُ: فعلُ المُتَصَدِّي، و هو الذي يَرْفعُ رأْسَه و صَدْرَه يتصَدَّى </w:t>
      </w:r>
      <w:proofErr w:type="spellStart"/>
      <w:r w:rsidRPr="00210647">
        <w:rPr>
          <w:rFonts w:asciiTheme="minorBidi" w:hAnsiTheme="minorBidi"/>
          <w:sz w:val="28"/>
          <w:szCs w:val="28"/>
          <w:rtl/>
        </w:rPr>
        <w:t>للشي‏ء</w:t>
      </w:r>
      <w:proofErr w:type="spellEnd"/>
      <w:r w:rsidRPr="00210647">
        <w:rPr>
          <w:rFonts w:asciiTheme="minorBidi" w:hAnsiTheme="minorBidi"/>
          <w:sz w:val="28"/>
          <w:szCs w:val="28"/>
          <w:rtl/>
        </w:rPr>
        <w:t xml:space="preserve"> يَنْظُر"</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1"/>
      </w:r>
      <w:r w:rsidRPr="00210647">
        <w:rPr>
          <w:rFonts w:asciiTheme="minorBidi" w:hAnsiTheme="minorBidi"/>
          <w:sz w:val="28"/>
          <w:szCs w:val="28"/>
          <w:vertAlign w:val="superscript"/>
          <w:rtl/>
        </w:rPr>
        <w:t>)</w:t>
      </w:r>
      <w:r w:rsidRPr="00210647">
        <w:rPr>
          <w:rFonts w:asciiTheme="minorBidi" w:hAnsiTheme="minorBidi"/>
          <w:sz w:val="28"/>
          <w:szCs w:val="28"/>
          <w:rtl/>
        </w:rPr>
        <w:t>.</w:t>
      </w:r>
    </w:p>
    <w:p w:rsidR="001616F2" w:rsidRDefault="004E47F6" w:rsidP="009B1A14">
      <w:pPr>
        <w:jc w:val="both"/>
        <w:rPr>
          <w:rFonts w:asciiTheme="minorBidi" w:hAnsiTheme="minorBidi" w:hint="cs"/>
          <w:sz w:val="28"/>
          <w:szCs w:val="28"/>
          <w:rtl/>
        </w:rPr>
      </w:pPr>
      <w:r w:rsidRPr="00210647">
        <w:rPr>
          <w:rFonts w:asciiTheme="minorBidi" w:hAnsiTheme="minorBidi"/>
          <w:sz w:val="28"/>
          <w:szCs w:val="28"/>
          <w:rtl/>
        </w:rPr>
        <w:t xml:space="preserve">    فأراد القرآن الكريم أن يركّز على الطبقة التي تُصدّق بالنبي صلى الله عليه </w:t>
      </w:r>
      <w:proofErr w:type="spellStart"/>
      <w:r w:rsidRPr="00210647">
        <w:rPr>
          <w:rFonts w:asciiTheme="minorBidi" w:hAnsiTheme="minorBidi"/>
          <w:sz w:val="28"/>
          <w:szCs w:val="28"/>
          <w:rtl/>
        </w:rPr>
        <w:t>وآله</w:t>
      </w:r>
      <w:proofErr w:type="spellEnd"/>
      <w:r w:rsidRPr="00210647">
        <w:rPr>
          <w:rFonts w:asciiTheme="minorBidi" w:hAnsiTheme="minorBidi"/>
          <w:sz w:val="28"/>
          <w:szCs w:val="28"/>
          <w:rtl/>
        </w:rPr>
        <w:t xml:space="preserve"> وسلم، فالمهم هو الإيمان وليس الغنى والوجاهة الفارغة لصناديد قريش، "(أَمَّا مَنِ اسْتَغْنى)‏ فلم تكن لديه أيّة ميزة إلّا غناه، و كان يعتبر أن الغنى يمثّل عمق القيمة التي تمنحه موقعا اجتماعيا متقدّما، و تغريه- دائما- بأن يضع كل فكره و عمله و علاقاته بالناس في خدمة هذا الغنى، حتى أن انتماءه إلى أيّ دين أو مذهب يتحرك في جهة الدين الذي يخدم مصلحته المادية، و المذهب الذي يدعم ثروته، (فَأَنْتَ لَهُ تَصَدَّى) لتحاول بجهدك </w:t>
      </w:r>
      <w:proofErr w:type="spellStart"/>
      <w:r w:rsidRPr="00210647">
        <w:rPr>
          <w:rFonts w:asciiTheme="minorBidi" w:hAnsiTheme="minorBidi"/>
          <w:sz w:val="28"/>
          <w:szCs w:val="28"/>
          <w:rtl/>
        </w:rPr>
        <w:t>الرسالي</w:t>
      </w:r>
      <w:proofErr w:type="spellEnd"/>
      <w:r w:rsidRPr="00210647">
        <w:rPr>
          <w:rFonts w:asciiTheme="minorBidi" w:hAnsiTheme="minorBidi"/>
          <w:sz w:val="28"/>
          <w:szCs w:val="28"/>
          <w:rtl/>
        </w:rPr>
        <w:t xml:space="preserve"> أن تمنحه زكاة الروح و طهارة الفكر، في ما تحسبه من النتائج الكبيرة لذلك على مستوى امتداد الإسلام في قريش"</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2"/>
      </w:r>
      <w:r w:rsidRPr="00210647">
        <w:rPr>
          <w:rFonts w:asciiTheme="minorBidi" w:hAnsiTheme="minorBidi"/>
          <w:sz w:val="28"/>
          <w:szCs w:val="28"/>
          <w:vertAlign w:val="superscript"/>
          <w:rtl/>
        </w:rPr>
        <w:t>)</w:t>
      </w:r>
      <w:r w:rsidR="00D77382" w:rsidRPr="00210647">
        <w:rPr>
          <w:rFonts w:asciiTheme="minorBidi" w:hAnsiTheme="minorBidi"/>
          <w:sz w:val="28"/>
          <w:szCs w:val="28"/>
          <w:rtl/>
        </w:rPr>
        <w:t xml:space="preserve">. </w:t>
      </w:r>
      <w:r w:rsidRPr="00210647">
        <w:rPr>
          <w:rFonts w:asciiTheme="minorBidi" w:hAnsiTheme="minorBidi"/>
          <w:sz w:val="28"/>
          <w:szCs w:val="28"/>
          <w:rtl/>
        </w:rPr>
        <w:t>ولصاحب التفسير الكاشف، رأي يمكن أن يكون له وجهٌ مقبول في التعرّف على مقصود آيات العتاب هذه، فيقول:" لا لوم و لا عتاب على النبي و</w:t>
      </w:r>
      <w:r w:rsidR="00D77382" w:rsidRPr="00210647">
        <w:rPr>
          <w:rFonts w:asciiTheme="minorBidi" w:hAnsiTheme="minorBidi"/>
          <w:sz w:val="28"/>
          <w:szCs w:val="28"/>
          <w:rtl/>
        </w:rPr>
        <w:t xml:space="preserve"> لا على الأعمى في هذه الآيات، وإ</w:t>
      </w:r>
      <w:r w:rsidRPr="00210647">
        <w:rPr>
          <w:rFonts w:asciiTheme="minorBidi" w:hAnsiTheme="minorBidi"/>
          <w:sz w:val="28"/>
          <w:szCs w:val="28"/>
          <w:rtl/>
        </w:rPr>
        <w:t xml:space="preserve">نما هي في واقعها تحقير و توبيخ للمشركين الذين أقبل عليهم النبي بقصد أن يستميلهم و يرغبهم في الإسلام لأن اللّه يقول لنبيه في هذه الآيات: لما ذا تتعجل </w:t>
      </w:r>
      <w:r w:rsidR="00D77382" w:rsidRPr="00210647">
        <w:rPr>
          <w:rFonts w:asciiTheme="minorBidi" w:hAnsiTheme="minorBidi"/>
          <w:sz w:val="28"/>
          <w:szCs w:val="28"/>
          <w:rtl/>
        </w:rPr>
        <w:t>النصر لدين اللّه، وتسلك إ</w:t>
      </w:r>
      <w:r w:rsidRPr="00210647">
        <w:rPr>
          <w:rFonts w:asciiTheme="minorBidi" w:hAnsiTheme="minorBidi"/>
          <w:sz w:val="28"/>
          <w:szCs w:val="28"/>
          <w:rtl/>
        </w:rPr>
        <w:t xml:space="preserve">ليه كل سبيل حتى بلغ </w:t>
      </w:r>
      <w:r w:rsidR="00D77382" w:rsidRPr="00210647">
        <w:rPr>
          <w:rFonts w:asciiTheme="minorBidi" w:hAnsiTheme="minorBidi"/>
          <w:sz w:val="28"/>
          <w:szCs w:val="28"/>
          <w:rtl/>
        </w:rPr>
        <w:t>الأمر أن ترجو الخير وتأمل هداية أشقى الخلق وأكثرهم فسادا وضلالا .. دعهم في طغيانهم، و</w:t>
      </w:r>
      <w:r w:rsidRPr="00210647">
        <w:rPr>
          <w:rFonts w:asciiTheme="minorBidi" w:hAnsiTheme="minorBidi"/>
          <w:sz w:val="28"/>
          <w:szCs w:val="28"/>
          <w:rtl/>
        </w:rPr>
        <w:t>أغلظ لهم، فإنهم أحقر من أن ينتصر اللّه بهم لدينه، و أضعف من أن يقفوا في طريق الإسلام و تقدمه، فإن اللّه سيذل أعداءه مهما بلغوا من الجاه و المال، و يظهر دينه على الدين كله و لو كره المشركون .. فهذه الآيات قريبة في معناها من قوله تعالى: (فَلا تَذْهَبْ نَفْسُكَ عَلَيْهِمْ حَسَراتٍ)</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3"/>
      </w:r>
      <w:r w:rsidRPr="00210647">
        <w:rPr>
          <w:rFonts w:asciiTheme="minorBidi" w:hAnsiTheme="minorBidi"/>
          <w:sz w:val="28"/>
          <w:szCs w:val="28"/>
          <w:vertAlign w:val="superscript"/>
          <w:rtl/>
        </w:rPr>
        <w:t>)</w:t>
      </w:r>
      <w:r w:rsidR="00D55CBF" w:rsidRPr="00210647">
        <w:rPr>
          <w:rFonts w:asciiTheme="minorBidi" w:hAnsiTheme="minorBidi"/>
          <w:sz w:val="28"/>
          <w:szCs w:val="28"/>
          <w:rtl/>
        </w:rPr>
        <w:t xml:space="preserve">. </w:t>
      </w:r>
      <w:r w:rsidRPr="00210647">
        <w:rPr>
          <w:rFonts w:asciiTheme="minorBidi" w:hAnsiTheme="minorBidi"/>
          <w:sz w:val="28"/>
          <w:szCs w:val="28"/>
          <w:rtl/>
        </w:rPr>
        <w:t>ثم انتقل سبحانه الى تقرير الحقيقة المطلقة، و هي (إِنَّ أَكْرَمَكُمْ عِنْدَ اللَّهِ أَتْقاكُمْ) قررها بأسلوب آخر، وهو أنَّ الذي يخشى و يزكى و تنفعه الذكرى هو الذي يستحق التكريم و التعظيم، أما من يعرض عن الحق و لا ينتفع بمواعظ اللّه فيجب نبذه و احتقاره، و ان كان أغنى الأغنياء و سيد الوجهاء"</w:t>
      </w:r>
      <w:r w:rsidRPr="00210647">
        <w:rPr>
          <w:rFonts w:asciiTheme="minorBidi" w:hAnsiTheme="minorBidi"/>
          <w:sz w:val="28"/>
          <w:szCs w:val="28"/>
          <w:vertAlign w:val="superscript"/>
          <w:rtl/>
        </w:rPr>
        <w:t>(</w:t>
      </w:r>
      <w:r w:rsidRPr="00210647">
        <w:rPr>
          <w:rStyle w:val="ab"/>
          <w:rFonts w:asciiTheme="minorBidi" w:hAnsiTheme="minorBidi"/>
          <w:sz w:val="28"/>
          <w:szCs w:val="28"/>
          <w:rtl/>
        </w:rPr>
        <w:endnoteReference w:id="54"/>
      </w:r>
      <w:r w:rsidRPr="00210647">
        <w:rPr>
          <w:rFonts w:asciiTheme="minorBidi" w:hAnsiTheme="minorBidi"/>
          <w:sz w:val="28"/>
          <w:szCs w:val="28"/>
          <w:vertAlign w:val="superscript"/>
          <w:rtl/>
        </w:rPr>
        <w:t>)</w:t>
      </w:r>
      <w:r w:rsidR="00826AAB" w:rsidRPr="00210647">
        <w:rPr>
          <w:rFonts w:asciiTheme="minorBidi" w:hAnsiTheme="minorBidi"/>
          <w:sz w:val="28"/>
          <w:szCs w:val="28"/>
          <w:rtl/>
        </w:rPr>
        <w:t>.</w:t>
      </w:r>
    </w:p>
    <w:p w:rsidR="0095579B" w:rsidRDefault="0095579B" w:rsidP="009B1A14">
      <w:pPr>
        <w:jc w:val="both"/>
        <w:rPr>
          <w:rFonts w:asciiTheme="minorBidi" w:hAnsiTheme="minorBidi" w:hint="cs"/>
          <w:sz w:val="28"/>
          <w:szCs w:val="28"/>
          <w:rtl/>
        </w:rPr>
      </w:pPr>
    </w:p>
    <w:p w:rsidR="0095579B" w:rsidRDefault="0095579B" w:rsidP="009B1A14">
      <w:pPr>
        <w:jc w:val="both"/>
        <w:rPr>
          <w:rFonts w:asciiTheme="minorBidi" w:hAnsiTheme="minorBidi" w:hint="cs"/>
          <w:sz w:val="28"/>
          <w:szCs w:val="28"/>
          <w:rtl/>
        </w:rPr>
      </w:pPr>
    </w:p>
    <w:p w:rsidR="0095579B" w:rsidRPr="00210647" w:rsidRDefault="0095579B" w:rsidP="009B1A14">
      <w:pPr>
        <w:jc w:val="both"/>
        <w:rPr>
          <w:rFonts w:asciiTheme="minorBidi" w:hAnsiTheme="minorBidi"/>
          <w:sz w:val="28"/>
          <w:szCs w:val="28"/>
          <w:rtl/>
        </w:rPr>
      </w:pPr>
    </w:p>
    <w:p w:rsidR="00826AAB" w:rsidRPr="00210647" w:rsidRDefault="00826AAB" w:rsidP="00AC3059">
      <w:pPr>
        <w:rPr>
          <w:rFonts w:asciiTheme="minorBidi" w:hAnsiTheme="minorBidi"/>
          <w:sz w:val="28"/>
          <w:szCs w:val="28"/>
        </w:rPr>
      </w:pPr>
      <w:r w:rsidRPr="00210647">
        <w:rPr>
          <w:rFonts w:asciiTheme="minorBidi" w:hAnsiTheme="minorBidi"/>
          <w:sz w:val="28"/>
          <w:szCs w:val="28"/>
          <w:rtl/>
        </w:rPr>
        <w:lastRenderedPageBreak/>
        <w:t>الهوامش</w:t>
      </w:r>
      <w:r w:rsidR="0095579B">
        <w:rPr>
          <w:rFonts w:asciiTheme="minorBidi" w:hAnsiTheme="minorBidi" w:hint="cs"/>
          <w:sz w:val="28"/>
          <w:szCs w:val="28"/>
          <w:rtl/>
        </w:rPr>
        <w:t>:</w:t>
      </w:r>
    </w:p>
    <w:sectPr w:rsidR="00826AAB" w:rsidRPr="00210647" w:rsidSect="005022EE">
      <w:headerReference w:type="default" r:id="rId8"/>
      <w:footnotePr>
        <w:numRestart w:val="eachPage"/>
      </w:footnotePr>
      <w:endnotePr>
        <w:numFmt w:val="decimal"/>
      </w:endnotePr>
      <w:pgSz w:w="11906" w:h="16838"/>
      <w:pgMar w:top="1440" w:right="1800" w:bottom="1440" w:left="1800" w:header="708" w:footer="708" w:gutter="0"/>
      <w:pgNumType w:start="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31" w:rsidRDefault="009F2331" w:rsidP="005022EE">
      <w:pPr>
        <w:spacing w:after="0" w:line="240" w:lineRule="auto"/>
      </w:pPr>
      <w:r>
        <w:separator/>
      </w:r>
    </w:p>
  </w:endnote>
  <w:endnote w:type="continuationSeparator" w:id="0">
    <w:p w:rsidR="009F2331" w:rsidRDefault="009F2331" w:rsidP="005022EE">
      <w:pPr>
        <w:spacing w:after="0" w:line="240" w:lineRule="auto"/>
      </w:pPr>
      <w:r>
        <w:continuationSeparator/>
      </w:r>
    </w:p>
  </w:endnote>
  <w:endnote w:id="1">
    <w:p w:rsidR="004E47F6" w:rsidRPr="005F31C0" w:rsidRDefault="004E47F6" w:rsidP="005F31C0">
      <w:pPr>
        <w:pStyle w:val="aa"/>
        <w:rPr>
          <w:sz w:val="28"/>
          <w:szCs w:val="28"/>
          <w:rtl/>
          <w:lang w:bidi="ar-IQ"/>
        </w:rPr>
      </w:pPr>
      <w:r w:rsidRPr="005F31C0">
        <w:rPr>
          <w:sz w:val="28"/>
          <w:szCs w:val="28"/>
          <w:rtl/>
          <w:lang w:bidi="ar-IQ"/>
        </w:rPr>
        <w:t>(</w:t>
      </w:r>
      <w:r w:rsidRPr="005F31C0">
        <w:rPr>
          <w:rStyle w:val="ab"/>
          <w:sz w:val="28"/>
          <w:szCs w:val="28"/>
          <w:vertAlign w:val="baseline"/>
          <w:rtl/>
        </w:rPr>
        <w:endnoteRef/>
      </w:r>
      <w:r w:rsidRPr="005F31C0">
        <w:rPr>
          <w:sz w:val="28"/>
          <w:szCs w:val="28"/>
          <w:rtl/>
          <w:lang w:bidi="ar-IQ"/>
        </w:rPr>
        <w:t>)</w:t>
      </w:r>
      <w:r w:rsidRPr="005F31C0">
        <w:rPr>
          <w:rFonts w:cs="Arial" w:hint="cs"/>
          <w:sz w:val="28"/>
          <w:szCs w:val="28"/>
          <w:rtl/>
          <w:lang w:bidi="ar-IQ"/>
        </w:rPr>
        <w:t xml:space="preserve"> </w:t>
      </w:r>
      <w:r w:rsidRPr="005F31C0">
        <w:rPr>
          <w:rFonts w:cs="Arial"/>
          <w:sz w:val="28"/>
          <w:szCs w:val="28"/>
          <w:rtl/>
          <w:lang w:bidi="ar-IQ"/>
        </w:rPr>
        <w:t>الفراهيدي</w:t>
      </w:r>
      <w:r w:rsidRPr="005F31C0">
        <w:rPr>
          <w:rFonts w:cs="Arial" w:hint="cs"/>
          <w:sz w:val="28"/>
          <w:szCs w:val="28"/>
          <w:rtl/>
          <w:lang w:bidi="ar-IQ"/>
        </w:rPr>
        <w:t>/</w:t>
      </w:r>
      <w:r w:rsidRPr="005F31C0">
        <w:rPr>
          <w:rFonts w:cs="Arial"/>
          <w:sz w:val="28"/>
          <w:szCs w:val="28"/>
          <w:rtl/>
          <w:lang w:bidi="ar-IQ"/>
        </w:rPr>
        <w:t>العين</w:t>
      </w:r>
      <w:r w:rsidRPr="005F31C0">
        <w:rPr>
          <w:rFonts w:cs="Arial" w:hint="cs"/>
          <w:sz w:val="28"/>
          <w:szCs w:val="28"/>
          <w:rtl/>
          <w:lang w:bidi="ar-IQ"/>
        </w:rPr>
        <w:t>،5/</w:t>
      </w:r>
      <w:r w:rsidRPr="005F31C0">
        <w:rPr>
          <w:rFonts w:cs="Arial"/>
          <w:sz w:val="28"/>
          <w:szCs w:val="28"/>
          <w:rtl/>
          <w:lang w:bidi="ar-IQ"/>
        </w:rPr>
        <w:t>190.</w:t>
      </w:r>
    </w:p>
  </w:endnote>
  <w:endnote w:id="2">
    <w:p w:rsidR="004E47F6" w:rsidRPr="005F31C0" w:rsidRDefault="004E47F6" w:rsidP="005F31C0">
      <w:pPr>
        <w:pStyle w:val="aa"/>
        <w:jc w:val="both"/>
        <w:rPr>
          <w:sz w:val="28"/>
          <w:szCs w:val="28"/>
          <w:rtl/>
        </w:rPr>
      </w:pPr>
      <w:r w:rsidRPr="005F31C0">
        <w:rPr>
          <w:sz w:val="28"/>
          <w:szCs w:val="28"/>
          <w:rtl/>
          <w:lang w:bidi="ar-IQ"/>
        </w:rPr>
        <w:t>(</w:t>
      </w:r>
      <w:r w:rsidRPr="005F31C0">
        <w:rPr>
          <w:rStyle w:val="ab"/>
          <w:sz w:val="28"/>
          <w:szCs w:val="28"/>
          <w:vertAlign w:val="baseline"/>
          <w:rtl/>
        </w:rPr>
        <w:endnoteRef/>
      </w:r>
      <w:r w:rsidRPr="005F31C0">
        <w:rPr>
          <w:sz w:val="28"/>
          <w:szCs w:val="28"/>
          <w:rtl/>
          <w:lang w:bidi="ar-IQ"/>
        </w:rPr>
        <w:t>)</w:t>
      </w:r>
      <w:r>
        <w:rPr>
          <w:rFonts w:hint="cs"/>
          <w:sz w:val="28"/>
          <w:szCs w:val="28"/>
          <w:rtl/>
          <w:lang w:bidi="ar-IQ"/>
        </w:rPr>
        <w:t xml:space="preserve"> </w:t>
      </w:r>
      <w:r>
        <w:rPr>
          <w:rFonts w:cs="Arial"/>
          <w:sz w:val="28"/>
          <w:szCs w:val="28"/>
          <w:rtl/>
        </w:rPr>
        <w:t>الراغب الأصفهاني</w:t>
      </w:r>
      <w:r>
        <w:rPr>
          <w:rFonts w:cs="Arial" w:hint="cs"/>
          <w:sz w:val="28"/>
          <w:szCs w:val="28"/>
          <w:rtl/>
        </w:rPr>
        <w:t>/</w:t>
      </w:r>
      <w:r w:rsidRPr="005F31C0">
        <w:rPr>
          <w:rFonts w:cs="Arial"/>
          <w:sz w:val="28"/>
          <w:szCs w:val="28"/>
          <w:rtl/>
        </w:rPr>
        <w:t xml:space="preserve">المفردات في ألفاظ </w:t>
      </w:r>
      <w:r>
        <w:rPr>
          <w:rFonts w:cs="Arial"/>
          <w:sz w:val="28"/>
          <w:szCs w:val="28"/>
          <w:rtl/>
        </w:rPr>
        <w:t>القرآن</w:t>
      </w:r>
      <w:r>
        <w:rPr>
          <w:rFonts w:cs="Arial" w:hint="cs"/>
          <w:sz w:val="28"/>
          <w:szCs w:val="28"/>
          <w:rtl/>
        </w:rPr>
        <w:t>،</w:t>
      </w:r>
      <w:r w:rsidRPr="005F31C0">
        <w:rPr>
          <w:rFonts w:cs="Arial"/>
          <w:sz w:val="28"/>
          <w:szCs w:val="28"/>
          <w:rtl/>
        </w:rPr>
        <w:t>1</w:t>
      </w:r>
      <w:r>
        <w:rPr>
          <w:rFonts w:cs="Arial" w:hint="cs"/>
          <w:sz w:val="28"/>
          <w:szCs w:val="28"/>
          <w:rtl/>
        </w:rPr>
        <w:t>/</w:t>
      </w:r>
      <w:r w:rsidRPr="005F31C0">
        <w:rPr>
          <w:rFonts w:cs="Arial"/>
          <w:sz w:val="28"/>
          <w:szCs w:val="28"/>
          <w:rtl/>
        </w:rPr>
        <w:t>436.</w:t>
      </w:r>
    </w:p>
  </w:endnote>
  <w:endnote w:id="3">
    <w:p w:rsidR="004E47F6" w:rsidRPr="0011648A" w:rsidRDefault="004E47F6" w:rsidP="0011648A">
      <w:pPr>
        <w:pStyle w:val="aa"/>
        <w:jc w:val="both"/>
        <w:rPr>
          <w:sz w:val="28"/>
          <w:szCs w:val="28"/>
          <w:rtl/>
        </w:rPr>
      </w:pPr>
      <w:r w:rsidRPr="0011648A">
        <w:rPr>
          <w:sz w:val="28"/>
          <w:szCs w:val="28"/>
          <w:rtl/>
          <w:lang w:bidi="ar-IQ"/>
        </w:rPr>
        <w:t>(</w:t>
      </w:r>
      <w:r w:rsidRPr="0011648A">
        <w:rPr>
          <w:rStyle w:val="ab"/>
          <w:sz w:val="28"/>
          <w:szCs w:val="28"/>
          <w:vertAlign w:val="baseline"/>
          <w:rtl/>
        </w:rPr>
        <w:endnoteRef/>
      </w:r>
      <w:r w:rsidRPr="0011648A">
        <w:rPr>
          <w:sz w:val="28"/>
          <w:szCs w:val="28"/>
          <w:rtl/>
          <w:lang w:bidi="ar-IQ"/>
        </w:rPr>
        <w:t>)</w:t>
      </w:r>
      <w:r w:rsidRPr="0011648A">
        <w:rPr>
          <w:rFonts w:cs="Arial" w:hint="cs"/>
          <w:sz w:val="28"/>
          <w:szCs w:val="28"/>
          <w:rtl/>
        </w:rPr>
        <w:t xml:space="preserve"> </w:t>
      </w:r>
      <w:r>
        <w:rPr>
          <w:rFonts w:cs="Arial"/>
          <w:sz w:val="28"/>
          <w:szCs w:val="28"/>
          <w:rtl/>
        </w:rPr>
        <w:t>رمزي البعلبكي</w:t>
      </w:r>
      <w:r>
        <w:rPr>
          <w:rFonts w:cs="Arial" w:hint="cs"/>
          <w:sz w:val="28"/>
          <w:szCs w:val="28"/>
          <w:rtl/>
        </w:rPr>
        <w:t xml:space="preserve">/ </w:t>
      </w:r>
      <w:r>
        <w:rPr>
          <w:rFonts w:cs="Arial"/>
          <w:sz w:val="28"/>
          <w:szCs w:val="28"/>
          <w:rtl/>
        </w:rPr>
        <w:t>معجم المصطلحات اللغوية</w:t>
      </w:r>
      <w:r>
        <w:rPr>
          <w:rFonts w:cs="Arial" w:hint="cs"/>
          <w:sz w:val="28"/>
          <w:szCs w:val="28"/>
          <w:rtl/>
        </w:rPr>
        <w:t>/</w:t>
      </w:r>
      <w:r w:rsidRPr="0011648A">
        <w:rPr>
          <w:rFonts w:cs="Arial"/>
          <w:sz w:val="28"/>
          <w:szCs w:val="28"/>
          <w:rtl/>
        </w:rPr>
        <w:t>119.</w:t>
      </w:r>
    </w:p>
  </w:endnote>
  <w:endnote w:id="4">
    <w:p w:rsidR="004E47F6" w:rsidRPr="00171349" w:rsidRDefault="004E47F6" w:rsidP="00171349">
      <w:pPr>
        <w:pStyle w:val="aa"/>
        <w:jc w:val="both"/>
        <w:rPr>
          <w:sz w:val="28"/>
          <w:szCs w:val="28"/>
          <w:rtl/>
        </w:rPr>
      </w:pPr>
      <w:r w:rsidRPr="00171349">
        <w:rPr>
          <w:sz w:val="28"/>
          <w:szCs w:val="28"/>
          <w:rtl/>
          <w:lang w:bidi="ar-IQ"/>
        </w:rPr>
        <w:t>(</w:t>
      </w:r>
      <w:r w:rsidRPr="00171349">
        <w:rPr>
          <w:rStyle w:val="ab"/>
          <w:sz w:val="28"/>
          <w:szCs w:val="28"/>
          <w:vertAlign w:val="baseline"/>
          <w:rtl/>
        </w:rPr>
        <w:endnoteRef/>
      </w:r>
      <w:r w:rsidRPr="00171349">
        <w:rPr>
          <w:sz w:val="28"/>
          <w:szCs w:val="28"/>
          <w:rtl/>
          <w:lang w:bidi="ar-IQ"/>
        </w:rPr>
        <w:t>)</w:t>
      </w:r>
      <w:r w:rsidRPr="00171349">
        <w:rPr>
          <w:rFonts w:cs="Arial" w:hint="cs"/>
          <w:sz w:val="28"/>
          <w:szCs w:val="28"/>
          <w:rtl/>
        </w:rPr>
        <w:t xml:space="preserve"> </w:t>
      </w:r>
      <w:r>
        <w:rPr>
          <w:rFonts w:cs="Arial"/>
          <w:sz w:val="28"/>
          <w:szCs w:val="28"/>
          <w:rtl/>
        </w:rPr>
        <w:t>محمد علي الخول</w:t>
      </w:r>
      <w:r>
        <w:rPr>
          <w:rFonts w:cs="Arial" w:hint="cs"/>
          <w:sz w:val="28"/>
          <w:szCs w:val="28"/>
          <w:rtl/>
        </w:rPr>
        <w:t xml:space="preserve">ي/ </w:t>
      </w:r>
      <w:r w:rsidRPr="00171349">
        <w:rPr>
          <w:rFonts w:cs="Arial"/>
          <w:sz w:val="28"/>
          <w:szCs w:val="28"/>
          <w:rtl/>
        </w:rPr>
        <w:t>معجم علم اللغة النظري</w:t>
      </w:r>
      <w:r>
        <w:rPr>
          <w:rFonts w:cs="Arial" w:hint="cs"/>
          <w:sz w:val="28"/>
          <w:szCs w:val="28"/>
          <w:rtl/>
        </w:rPr>
        <w:t>/</w:t>
      </w:r>
      <w:r w:rsidRPr="00171349">
        <w:rPr>
          <w:rFonts w:cs="Arial"/>
          <w:sz w:val="28"/>
          <w:szCs w:val="28"/>
          <w:rtl/>
        </w:rPr>
        <w:t>57.</w:t>
      </w:r>
    </w:p>
  </w:endnote>
  <w:endnote w:id="5">
    <w:p w:rsidR="004E47F6" w:rsidRPr="00B61399" w:rsidRDefault="004E47F6" w:rsidP="001F3FE0">
      <w:pPr>
        <w:pStyle w:val="aa"/>
        <w:jc w:val="both"/>
        <w:rPr>
          <w:sz w:val="28"/>
          <w:szCs w:val="28"/>
          <w:rtl/>
        </w:rPr>
      </w:pPr>
      <w:r w:rsidRPr="00B61399">
        <w:rPr>
          <w:sz w:val="28"/>
          <w:szCs w:val="28"/>
          <w:rtl/>
          <w:lang w:bidi="ar-IQ"/>
        </w:rPr>
        <w:t>(</w:t>
      </w:r>
      <w:r w:rsidRPr="00B61399">
        <w:rPr>
          <w:rStyle w:val="ab"/>
          <w:sz w:val="28"/>
          <w:szCs w:val="28"/>
          <w:vertAlign w:val="baseline"/>
          <w:rtl/>
        </w:rPr>
        <w:endnoteRef/>
      </w:r>
      <w:r w:rsidRPr="00B61399">
        <w:rPr>
          <w:sz w:val="28"/>
          <w:szCs w:val="28"/>
          <w:rtl/>
          <w:lang w:bidi="ar-IQ"/>
        </w:rPr>
        <w:t>)</w:t>
      </w:r>
      <w:r w:rsidRPr="00B61399">
        <w:rPr>
          <w:rFonts w:cs="Arial" w:hint="cs"/>
          <w:sz w:val="28"/>
          <w:szCs w:val="28"/>
          <w:rtl/>
        </w:rPr>
        <w:t xml:space="preserve"> </w:t>
      </w:r>
      <w:r>
        <w:rPr>
          <w:rFonts w:cs="Arial"/>
          <w:sz w:val="28"/>
          <w:szCs w:val="28"/>
          <w:rtl/>
        </w:rPr>
        <w:t>صلاح فضل</w:t>
      </w:r>
      <w:r>
        <w:rPr>
          <w:rFonts w:cs="Arial" w:hint="cs"/>
          <w:sz w:val="28"/>
          <w:szCs w:val="28"/>
          <w:rtl/>
        </w:rPr>
        <w:t xml:space="preserve">/ </w:t>
      </w:r>
      <w:r w:rsidRPr="00B61399">
        <w:rPr>
          <w:rFonts w:cs="Arial"/>
          <w:sz w:val="28"/>
          <w:szCs w:val="28"/>
          <w:rtl/>
        </w:rPr>
        <w:t>بلاغة الخطاب</w:t>
      </w:r>
      <w:r>
        <w:rPr>
          <w:rFonts w:cs="Arial" w:hint="cs"/>
          <w:sz w:val="28"/>
          <w:szCs w:val="28"/>
          <w:rtl/>
        </w:rPr>
        <w:t>/</w:t>
      </w:r>
      <w:r w:rsidRPr="00B61399">
        <w:rPr>
          <w:rFonts w:cs="Arial"/>
          <w:sz w:val="28"/>
          <w:szCs w:val="28"/>
          <w:rtl/>
        </w:rPr>
        <w:t>244.</w:t>
      </w:r>
    </w:p>
  </w:endnote>
  <w:endnote w:id="6">
    <w:p w:rsidR="004E47F6" w:rsidRPr="00BA7CD7" w:rsidRDefault="004E47F6" w:rsidP="00BA7CD7">
      <w:pPr>
        <w:pStyle w:val="aa"/>
        <w:jc w:val="both"/>
        <w:rPr>
          <w:sz w:val="28"/>
          <w:szCs w:val="28"/>
          <w:rtl/>
          <w:lang w:bidi="ar-IQ"/>
        </w:rPr>
      </w:pPr>
      <w:r w:rsidRPr="00BA7CD7">
        <w:rPr>
          <w:sz w:val="28"/>
          <w:szCs w:val="28"/>
          <w:rtl/>
          <w:lang w:bidi="ar-IQ"/>
        </w:rPr>
        <w:t>(</w:t>
      </w:r>
      <w:r w:rsidRPr="00BA7CD7">
        <w:rPr>
          <w:rStyle w:val="ab"/>
          <w:sz w:val="28"/>
          <w:szCs w:val="28"/>
          <w:vertAlign w:val="baseline"/>
          <w:rtl/>
        </w:rPr>
        <w:endnoteRef/>
      </w:r>
      <w:r w:rsidRPr="00BA7CD7">
        <w:rPr>
          <w:sz w:val="28"/>
          <w:szCs w:val="28"/>
          <w:rtl/>
          <w:lang w:bidi="ar-IQ"/>
        </w:rPr>
        <w:t>)</w:t>
      </w:r>
      <w:r w:rsidRPr="00BA7CD7">
        <w:rPr>
          <w:rFonts w:cs="Arial"/>
          <w:sz w:val="28"/>
          <w:szCs w:val="28"/>
          <w:rtl/>
        </w:rPr>
        <w:t xml:space="preserve"> يوس</w:t>
      </w:r>
      <w:r w:rsidRPr="00BA7CD7">
        <w:rPr>
          <w:rFonts w:cs="Arial" w:hint="cs"/>
          <w:sz w:val="28"/>
          <w:szCs w:val="28"/>
          <w:rtl/>
        </w:rPr>
        <w:t>ف/</w:t>
      </w:r>
      <w:r w:rsidRPr="00BA7CD7">
        <w:rPr>
          <w:rFonts w:cs="Arial"/>
          <w:sz w:val="28"/>
          <w:szCs w:val="28"/>
          <w:rtl/>
        </w:rPr>
        <w:t>81-82.</w:t>
      </w:r>
    </w:p>
  </w:endnote>
  <w:endnote w:id="7">
    <w:p w:rsidR="004E47F6" w:rsidRPr="00532A20" w:rsidRDefault="004E47F6" w:rsidP="00BA7CD7">
      <w:pPr>
        <w:pStyle w:val="aa"/>
        <w:jc w:val="both"/>
        <w:rPr>
          <w:sz w:val="28"/>
          <w:szCs w:val="28"/>
          <w:rtl/>
        </w:rPr>
      </w:pPr>
      <w:r w:rsidRPr="00532A20">
        <w:rPr>
          <w:sz w:val="28"/>
          <w:szCs w:val="28"/>
          <w:rtl/>
          <w:lang w:bidi="ar-IQ"/>
        </w:rPr>
        <w:t>(</w:t>
      </w:r>
      <w:r w:rsidRPr="00532A20">
        <w:rPr>
          <w:rStyle w:val="ab"/>
          <w:sz w:val="28"/>
          <w:szCs w:val="28"/>
          <w:vertAlign w:val="baseline"/>
          <w:rtl/>
        </w:rPr>
        <w:endnoteRef/>
      </w:r>
      <w:r w:rsidRPr="00532A20">
        <w:rPr>
          <w:sz w:val="28"/>
          <w:szCs w:val="28"/>
          <w:rtl/>
          <w:lang w:bidi="ar-IQ"/>
        </w:rPr>
        <w:t>)</w:t>
      </w:r>
      <w:r w:rsidRPr="00532A20">
        <w:rPr>
          <w:rFonts w:cs="Arial" w:hint="cs"/>
          <w:sz w:val="28"/>
          <w:szCs w:val="28"/>
          <w:rtl/>
        </w:rPr>
        <w:t xml:space="preserve"> </w:t>
      </w:r>
      <w:r w:rsidRPr="00532A20">
        <w:rPr>
          <w:rFonts w:cs="Arial"/>
          <w:sz w:val="28"/>
          <w:szCs w:val="28"/>
          <w:rtl/>
        </w:rPr>
        <w:t>الشافعي</w:t>
      </w:r>
      <w:r w:rsidRPr="00532A20">
        <w:rPr>
          <w:rFonts w:cs="Arial" w:hint="cs"/>
          <w:sz w:val="28"/>
          <w:szCs w:val="28"/>
          <w:rtl/>
        </w:rPr>
        <w:t xml:space="preserve">/ </w:t>
      </w:r>
      <w:r w:rsidRPr="00532A20">
        <w:rPr>
          <w:rFonts w:cs="Arial"/>
          <w:sz w:val="28"/>
          <w:szCs w:val="28"/>
          <w:rtl/>
        </w:rPr>
        <w:t>الرسالة</w:t>
      </w:r>
      <w:r w:rsidRPr="00532A20">
        <w:rPr>
          <w:rFonts w:cs="Arial" w:hint="cs"/>
          <w:sz w:val="28"/>
          <w:szCs w:val="28"/>
          <w:rtl/>
        </w:rPr>
        <w:t>/</w:t>
      </w:r>
      <w:r w:rsidRPr="00532A20">
        <w:rPr>
          <w:rFonts w:cs="Arial"/>
          <w:sz w:val="28"/>
          <w:szCs w:val="28"/>
          <w:rtl/>
        </w:rPr>
        <w:t>64.</w:t>
      </w:r>
    </w:p>
  </w:endnote>
  <w:endnote w:id="8">
    <w:p w:rsidR="004E47F6" w:rsidRPr="00532A20" w:rsidRDefault="004E47F6" w:rsidP="00532A20">
      <w:pPr>
        <w:pStyle w:val="aa"/>
        <w:jc w:val="both"/>
        <w:rPr>
          <w:sz w:val="28"/>
          <w:szCs w:val="28"/>
          <w:rtl/>
        </w:rPr>
      </w:pPr>
      <w:r w:rsidRPr="00532A20">
        <w:rPr>
          <w:sz w:val="28"/>
          <w:szCs w:val="28"/>
          <w:rtl/>
          <w:lang w:bidi="ar-IQ"/>
        </w:rPr>
        <w:t>(</w:t>
      </w:r>
      <w:r w:rsidRPr="00532A20">
        <w:rPr>
          <w:rStyle w:val="ab"/>
          <w:sz w:val="28"/>
          <w:szCs w:val="28"/>
          <w:vertAlign w:val="baseline"/>
          <w:rtl/>
        </w:rPr>
        <w:endnoteRef/>
      </w:r>
      <w:r w:rsidRPr="00532A20">
        <w:rPr>
          <w:sz w:val="28"/>
          <w:szCs w:val="28"/>
          <w:rtl/>
          <w:lang w:bidi="ar-IQ"/>
        </w:rPr>
        <w:t>)</w:t>
      </w:r>
      <w:r w:rsidRPr="00532A20">
        <w:rPr>
          <w:rFonts w:cs="Arial" w:hint="cs"/>
          <w:sz w:val="28"/>
          <w:szCs w:val="28"/>
          <w:rtl/>
        </w:rPr>
        <w:t xml:space="preserve"> </w:t>
      </w:r>
      <w:r w:rsidRPr="00532A20">
        <w:rPr>
          <w:rFonts w:cs="Arial"/>
          <w:sz w:val="28"/>
          <w:szCs w:val="28"/>
          <w:rtl/>
        </w:rPr>
        <w:t>المثنى عبد الفتاح محمود</w:t>
      </w:r>
      <w:r w:rsidRPr="00532A20">
        <w:rPr>
          <w:rFonts w:cs="Arial" w:hint="cs"/>
          <w:sz w:val="28"/>
          <w:szCs w:val="28"/>
          <w:rtl/>
        </w:rPr>
        <w:t xml:space="preserve">/ </w:t>
      </w:r>
      <w:r w:rsidRPr="00532A20">
        <w:rPr>
          <w:rFonts w:cs="Arial"/>
          <w:sz w:val="28"/>
          <w:szCs w:val="28"/>
          <w:rtl/>
        </w:rPr>
        <w:t>نظرية السياق القرآني</w:t>
      </w:r>
      <w:r w:rsidRPr="00532A20">
        <w:rPr>
          <w:rFonts w:cs="Arial" w:hint="cs"/>
          <w:sz w:val="28"/>
          <w:szCs w:val="28"/>
          <w:rtl/>
        </w:rPr>
        <w:t>/</w:t>
      </w:r>
      <w:r w:rsidRPr="00532A20">
        <w:rPr>
          <w:rFonts w:cs="Arial"/>
          <w:sz w:val="28"/>
          <w:szCs w:val="28"/>
          <w:rtl/>
        </w:rPr>
        <w:t>19.</w:t>
      </w:r>
    </w:p>
  </w:endnote>
  <w:endnote w:id="9">
    <w:p w:rsidR="004E47F6" w:rsidRDefault="004E47F6" w:rsidP="00532A20">
      <w:pPr>
        <w:pStyle w:val="aa"/>
        <w:jc w:val="both"/>
        <w:rPr>
          <w:rtl/>
        </w:rPr>
      </w:pPr>
      <w:r w:rsidRPr="00532A20">
        <w:rPr>
          <w:sz w:val="28"/>
          <w:szCs w:val="28"/>
          <w:rtl/>
          <w:lang w:bidi="ar-IQ"/>
        </w:rPr>
        <w:t>(</w:t>
      </w:r>
      <w:r w:rsidRPr="00532A20">
        <w:rPr>
          <w:rStyle w:val="ab"/>
          <w:sz w:val="28"/>
          <w:szCs w:val="28"/>
          <w:vertAlign w:val="baseline"/>
          <w:rtl/>
        </w:rPr>
        <w:endnoteRef/>
      </w:r>
      <w:r w:rsidRPr="00532A20">
        <w:rPr>
          <w:sz w:val="28"/>
          <w:szCs w:val="28"/>
          <w:rtl/>
          <w:lang w:bidi="ar-IQ"/>
        </w:rPr>
        <w:t>)</w:t>
      </w:r>
      <w:r w:rsidRPr="00532A20">
        <w:rPr>
          <w:rFonts w:cs="Arial" w:hint="cs"/>
          <w:sz w:val="28"/>
          <w:szCs w:val="28"/>
          <w:rtl/>
          <w:lang w:bidi="ar-IQ"/>
        </w:rPr>
        <w:t xml:space="preserve"> </w:t>
      </w:r>
      <w:r>
        <w:rPr>
          <w:rFonts w:cs="Arial"/>
          <w:sz w:val="28"/>
          <w:szCs w:val="28"/>
          <w:rtl/>
        </w:rPr>
        <w:t xml:space="preserve">عبد الفتاح عبد العليم </w:t>
      </w:r>
      <w:proofErr w:type="spellStart"/>
      <w:r>
        <w:rPr>
          <w:rFonts w:cs="Arial"/>
          <w:sz w:val="28"/>
          <w:szCs w:val="28"/>
          <w:rtl/>
        </w:rPr>
        <w:t>البركاوي</w:t>
      </w:r>
      <w:proofErr w:type="spellEnd"/>
      <w:r>
        <w:rPr>
          <w:rFonts w:cs="Arial" w:hint="cs"/>
          <w:sz w:val="28"/>
          <w:szCs w:val="28"/>
          <w:rtl/>
        </w:rPr>
        <w:t xml:space="preserve">/ </w:t>
      </w:r>
      <w:r w:rsidRPr="00532A20">
        <w:rPr>
          <w:rFonts w:cs="Arial"/>
          <w:sz w:val="28"/>
          <w:szCs w:val="28"/>
          <w:rtl/>
        </w:rPr>
        <w:t>دلالة السيا</w:t>
      </w:r>
      <w:r>
        <w:rPr>
          <w:rFonts w:cs="Arial"/>
          <w:sz w:val="28"/>
          <w:szCs w:val="28"/>
          <w:rtl/>
        </w:rPr>
        <w:t>ق بين التراث وعلم اللغة الحديث</w:t>
      </w:r>
      <w:r>
        <w:rPr>
          <w:rFonts w:cs="Arial" w:hint="cs"/>
          <w:sz w:val="28"/>
          <w:szCs w:val="28"/>
          <w:rtl/>
        </w:rPr>
        <w:t>/</w:t>
      </w:r>
      <w:r w:rsidRPr="00532A20">
        <w:rPr>
          <w:rFonts w:cs="Arial"/>
          <w:sz w:val="28"/>
          <w:szCs w:val="28"/>
          <w:rtl/>
        </w:rPr>
        <w:t>28.</w:t>
      </w:r>
    </w:p>
  </w:endnote>
  <w:endnote w:id="10">
    <w:p w:rsidR="004E47F6" w:rsidRPr="00366441" w:rsidRDefault="004E47F6" w:rsidP="00506DD8">
      <w:pPr>
        <w:pStyle w:val="aa"/>
        <w:jc w:val="both"/>
        <w:rPr>
          <w:sz w:val="28"/>
          <w:szCs w:val="28"/>
          <w:rtl/>
          <w:lang w:bidi="ar-IQ"/>
        </w:rPr>
      </w:pPr>
      <w:r w:rsidRPr="00366441">
        <w:rPr>
          <w:sz w:val="28"/>
          <w:szCs w:val="28"/>
          <w:rtl/>
          <w:lang w:bidi="ar-IQ"/>
        </w:rPr>
        <w:t>(</w:t>
      </w:r>
      <w:r w:rsidRPr="00366441">
        <w:rPr>
          <w:rStyle w:val="ab"/>
          <w:sz w:val="28"/>
          <w:szCs w:val="28"/>
          <w:vertAlign w:val="baseline"/>
          <w:rtl/>
        </w:rPr>
        <w:endnoteRef/>
      </w:r>
      <w:r w:rsidRPr="00366441">
        <w:rPr>
          <w:sz w:val="28"/>
          <w:szCs w:val="28"/>
          <w:rtl/>
          <w:lang w:bidi="ar-IQ"/>
        </w:rPr>
        <w:t>)</w:t>
      </w:r>
      <w:r w:rsidRPr="00366441">
        <w:rPr>
          <w:rFonts w:cs="Arial" w:hint="cs"/>
          <w:sz w:val="28"/>
          <w:szCs w:val="28"/>
          <w:rtl/>
        </w:rPr>
        <w:t xml:space="preserve"> </w:t>
      </w:r>
      <w:r w:rsidRPr="00366441">
        <w:rPr>
          <w:rFonts w:cs="Arial"/>
          <w:sz w:val="28"/>
          <w:szCs w:val="28"/>
          <w:rtl/>
        </w:rPr>
        <w:t>تأويل مشكل القرآن</w:t>
      </w:r>
      <w:r w:rsidRPr="00366441">
        <w:rPr>
          <w:rFonts w:cs="Arial" w:hint="cs"/>
          <w:sz w:val="28"/>
          <w:szCs w:val="28"/>
          <w:rtl/>
        </w:rPr>
        <w:t>/</w:t>
      </w:r>
      <w:r w:rsidRPr="00366441">
        <w:rPr>
          <w:rFonts w:cs="Arial"/>
          <w:sz w:val="28"/>
          <w:szCs w:val="28"/>
          <w:rtl/>
        </w:rPr>
        <w:t>13.</w:t>
      </w:r>
    </w:p>
  </w:endnote>
  <w:endnote w:id="11">
    <w:p w:rsidR="004E47F6" w:rsidRDefault="004E47F6" w:rsidP="00366441">
      <w:pPr>
        <w:pStyle w:val="aa"/>
        <w:jc w:val="both"/>
        <w:rPr>
          <w:rtl/>
        </w:rPr>
      </w:pPr>
      <w:r w:rsidRPr="00366441">
        <w:rPr>
          <w:sz w:val="28"/>
          <w:szCs w:val="28"/>
          <w:rtl/>
          <w:lang w:bidi="ar-IQ"/>
        </w:rPr>
        <w:t>(</w:t>
      </w:r>
      <w:r w:rsidRPr="00366441">
        <w:rPr>
          <w:rStyle w:val="ab"/>
          <w:sz w:val="28"/>
          <w:szCs w:val="28"/>
          <w:vertAlign w:val="baseline"/>
          <w:rtl/>
        </w:rPr>
        <w:endnoteRef/>
      </w:r>
      <w:r w:rsidRPr="00366441">
        <w:rPr>
          <w:sz w:val="28"/>
          <w:szCs w:val="28"/>
          <w:rtl/>
          <w:lang w:bidi="ar-IQ"/>
        </w:rPr>
        <w:t>)</w:t>
      </w:r>
      <w:r w:rsidRPr="00366441">
        <w:rPr>
          <w:rFonts w:cs="Arial" w:hint="cs"/>
          <w:sz w:val="28"/>
          <w:szCs w:val="28"/>
          <w:rtl/>
        </w:rPr>
        <w:t xml:space="preserve"> </w:t>
      </w:r>
      <w:r w:rsidRPr="00366441">
        <w:rPr>
          <w:rFonts w:cs="Arial"/>
          <w:sz w:val="28"/>
          <w:szCs w:val="28"/>
          <w:rtl/>
        </w:rPr>
        <w:t>دل</w:t>
      </w:r>
      <w:r>
        <w:rPr>
          <w:rFonts w:cs="Arial"/>
          <w:sz w:val="28"/>
          <w:szCs w:val="28"/>
          <w:rtl/>
        </w:rPr>
        <w:t>ائل الإعجاز</w:t>
      </w:r>
      <w:r>
        <w:rPr>
          <w:rFonts w:cs="Arial" w:hint="cs"/>
          <w:sz w:val="28"/>
          <w:szCs w:val="28"/>
          <w:rtl/>
        </w:rPr>
        <w:t>/</w:t>
      </w:r>
      <w:r w:rsidRPr="00366441">
        <w:rPr>
          <w:rFonts w:cs="Arial"/>
          <w:sz w:val="28"/>
          <w:szCs w:val="28"/>
          <w:rtl/>
        </w:rPr>
        <w:t>70.</w:t>
      </w:r>
    </w:p>
  </w:endnote>
  <w:endnote w:id="12">
    <w:p w:rsidR="004E47F6" w:rsidRPr="00366441" w:rsidRDefault="004E47F6" w:rsidP="00366441">
      <w:pPr>
        <w:pStyle w:val="aa"/>
        <w:jc w:val="both"/>
        <w:rPr>
          <w:sz w:val="28"/>
          <w:szCs w:val="28"/>
          <w:rtl/>
        </w:rPr>
      </w:pPr>
      <w:r w:rsidRPr="00366441">
        <w:rPr>
          <w:sz w:val="28"/>
          <w:szCs w:val="28"/>
          <w:rtl/>
          <w:lang w:bidi="ar-IQ"/>
        </w:rPr>
        <w:t>(</w:t>
      </w:r>
      <w:r w:rsidRPr="00366441">
        <w:rPr>
          <w:rStyle w:val="ab"/>
          <w:sz w:val="28"/>
          <w:szCs w:val="28"/>
          <w:vertAlign w:val="baseline"/>
          <w:rtl/>
        </w:rPr>
        <w:endnoteRef/>
      </w:r>
      <w:r w:rsidRPr="00366441">
        <w:rPr>
          <w:sz w:val="28"/>
          <w:szCs w:val="28"/>
          <w:rtl/>
          <w:lang w:bidi="ar-IQ"/>
        </w:rPr>
        <w:t>)</w:t>
      </w:r>
      <w:r w:rsidRPr="00366441">
        <w:rPr>
          <w:rFonts w:hint="cs"/>
          <w:sz w:val="28"/>
          <w:szCs w:val="28"/>
          <w:rtl/>
        </w:rPr>
        <w:t xml:space="preserve"> </w:t>
      </w:r>
      <w:r>
        <w:rPr>
          <w:rFonts w:cs="Arial"/>
          <w:sz w:val="28"/>
          <w:szCs w:val="28"/>
          <w:rtl/>
        </w:rPr>
        <w:t>ابن قيم الجوزية</w:t>
      </w:r>
      <w:r>
        <w:rPr>
          <w:rFonts w:cs="Arial" w:hint="cs"/>
          <w:sz w:val="28"/>
          <w:szCs w:val="28"/>
          <w:rtl/>
        </w:rPr>
        <w:t xml:space="preserve">/ </w:t>
      </w:r>
      <w:r w:rsidRPr="00366441">
        <w:rPr>
          <w:rFonts w:cs="Arial"/>
          <w:sz w:val="28"/>
          <w:szCs w:val="28"/>
          <w:rtl/>
        </w:rPr>
        <w:t>بدائع</w:t>
      </w:r>
      <w:r>
        <w:rPr>
          <w:rFonts w:cs="Arial"/>
          <w:sz w:val="28"/>
          <w:szCs w:val="28"/>
          <w:rtl/>
        </w:rPr>
        <w:t xml:space="preserve"> الفوائد</w:t>
      </w:r>
      <w:r>
        <w:rPr>
          <w:rFonts w:cs="Arial" w:hint="cs"/>
          <w:sz w:val="28"/>
          <w:szCs w:val="28"/>
          <w:rtl/>
        </w:rPr>
        <w:t>/</w:t>
      </w:r>
      <w:r w:rsidRPr="00366441">
        <w:rPr>
          <w:rFonts w:cs="Arial"/>
          <w:sz w:val="28"/>
          <w:szCs w:val="28"/>
          <w:rtl/>
        </w:rPr>
        <w:t>9.</w:t>
      </w:r>
    </w:p>
  </w:endnote>
  <w:endnote w:id="13">
    <w:p w:rsidR="004E47F6" w:rsidRPr="00F95667" w:rsidRDefault="004E47F6" w:rsidP="00F95667">
      <w:pPr>
        <w:pStyle w:val="aa"/>
        <w:jc w:val="both"/>
        <w:rPr>
          <w:sz w:val="28"/>
          <w:szCs w:val="28"/>
          <w:rtl/>
        </w:rPr>
      </w:pPr>
      <w:r w:rsidRPr="00F95667">
        <w:rPr>
          <w:sz w:val="28"/>
          <w:szCs w:val="28"/>
          <w:rtl/>
          <w:lang w:bidi="ar-IQ"/>
        </w:rPr>
        <w:t>(</w:t>
      </w:r>
      <w:r w:rsidRPr="00F95667">
        <w:rPr>
          <w:rStyle w:val="ab"/>
          <w:sz w:val="28"/>
          <w:szCs w:val="28"/>
          <w:vertAlign w:val="baseline"/>
          <w:rtl/>
        </w:rPr>
        <w:endnoteRef/>
      </w:r>
      <w:r w:rsidRPr="00F95667">
        <w:rPr>
          <w:sz w:val="28"/>
          <w:szCs w:val="28"/>
          <w:rtl/>
          <w:lang w:bidi="ar-IQ"/>
        </w:rPr>
        <w:t>)</w:t>
      </w:r>
      <w:r w:rsidRPr="00F95667">
        <w:rPr>
          <w:rFonts w:cs="Arial" w:hint="cs"/>
          <w:sz w:val="28"/>
          <w:szCs w:val="28"/>
          <w:rtl/>
          <w:lang w:bidi="ar-IQ"/>
        </w:rPr>
        <w:t xml:space="preserve"> </w:t>
      </w:r>
      <w:r>
        <w:rPr>
          <w:rFonts w:cs="Arial"/>
          <w:sz w:val="28"/>
          <w:szCs w:val="28"/>
          <w:rtl/>
        </w:rPr>
        <w:t>عبد الوهاب رشيد صالح</w:t>
      </w:r>
      <w:r>
        <w:rPr>
          <w:rFonts w:cs="Arial" w:hint="cs"/>
          <w:sz w:val="28"/>
          <w:szCs w:val="28"/>
          <w:rtl/>
        </w:rPr>
        <w:t>/</w:t>
      </w:r>
      <w:r w:rsidRPr="00F95667">
        <w:rPr>
          <w:rFonts w:cs="Arial"/>
          <w:sz w:val="28"/>
          <w:szCs w:val="28"/>
          <w:rtl/>
        </w:rPr>
        <w:t>دلالة السياق م</w:t>
      </w:r>
      <w:r>
        <w:rPr>
          <w:rFonts w:cs="Arial"/>
          <w:sz w:val="28"/>
          <w:szCs w:val="28"/>
          <w:rtl/>
        </w:rPr>
        <w:t>نهج مأمون لتفسير القرآن الكريم</w:t>
      </w:r>
      <w:r>
        <w:rPr>
          <w:rFonts w:cs="Arial" w:hint="cs"/>
          <w:sz w:val="28"/>
          <w:szCs w:val="28"/>
          <w:rtl/>
        </w:rPr>
        <w:t>/</w:t>
      </w:r>
      <w:r w:rsidRPr="00F95667">
        <w:rPr>
          <w:rFonts w:cs="Arial"/>
          <w:sz w:val="28"/>
          <w:szCs w:val="28"/>
          <w:rtl/>
        </w:rPr>
        <w:t>88.</w:t>
      </w:r>
    </w:p>
  </w:endnote>
  <w:endnote w:id="14">
    <w:p w:rsidR="004E47F6" w:rsidRPr="00F95667" w:rsidRDefault="004E47F6" w:rsidP="00F95667">
      <w:pPr>
        <w:pStyle w:val="aa"/>
        <w:jc w:val="both"/>
        <w:rPr>
          <w:sz w:val="28"/>
          <w:szCs w:val="28"/>
          <w:rtl/>
        </w:rPr>
      </w:pPr>
      <w:r w:rsidRPr="00F95667">
        <w:rPr>
          <w:sz w:val="28"/>
          <w:szCs w:val="28"/>
          <w:rtl/>
          <w:lang w:bidi="ar-IQ"/>
        </w:rPr>
        <w:t>(</w:t>
      </w:r>
      <w:r w:rsidRPr="00F95667">
        <w:rPr>
          <w:rStyle w:val="ab"/>
          <w:sz w:val="28"/>
          <w:szCs w:val="28"/>
          <w:vertAlign w:val="baseline"/>
          <w:rtl/>
        </w:rPr>
        <w:endnoteRef/>
      </w:r>
      <w:r w:rsidRPr="00F95667">
        <w:rPr>
          <w:sz w:val="28"/>
          <w:szCs w:val="28"/>
          <w:rtl/>
          <w:lang w:bidi="ar-IQ"/>
        </w:rPr>
        <w:t>)</w:t>
      </w:r>
      <w:r w:rsidRPr="00F95667">
        <w:rPr>
          <w:rFonts w:cs="Arial" w:hint="cs"/>
          <w:sz w:val="28"/>
          <w:szCs w:val="28"/>
          <w:rtl/>
          <w:lang w:bidi="ar-IQ"/>
        </w:rPr>
        <w:t xml:space="preserve"> </w:t>
      </w:r>
      <w:r>
        <w:rPr>
          <w:rFonts w:cs="Arial"/>
          <w:sz w:val="28"/>
          <w:szCs w:val="28"/>
          <w:rtl/>
        </w:rPr>
        <w:t>عبد الرحمن المطيري</w:t>
      </w:r>
      <w:r>
        <w:rPr>
          <w:rFonts w:cs="Arial" w:hint="cs"/>
          <w:sz w:val="28"/>
          <w:szCs w:val="28"/>
          <w:rtl/>
        </w:rPr>
        <w:t>/</w:t>
      </w:r>
      <w:r>
        <w:rPr>
          <w:rFonts w:cs="Arial"/>
          <w:sz w:val="28"/>
          <w:szCs w:val="28"/>
          <w:rtl/>
        </w:rPr>
        <w:t>السياق القرآني وأثره في التفسير</w:t>
      </w:r>
      <w:r>
        <w:rPr>
          <w:rFonts w:cs="Arial" w:hint="cs"/>
          <w:sz w:val="28"/>
          <w:szCs w:val="28"/>
          <w:rtl/>
        </w:rPr>
        <w:t>/</w:t>
      </w:r>
      <w:r w:rsidRPr="00F95667">
        <w:rPr>
          <w:rFonts w:cs="Arial"/>
          <w:sz w:val="28"/>
          <w:szCs w:val="28"/>
          <w:rtl/>
        </w:rPr>
        <w:t>رسالة ماجستير،</w:t>
      </w:r>
      <w:r w:rsidR="00D55CBF">
        <w:rPr>
          <w:rFonts w:cs="Arial" w:hint="cs"/>
          <w:sz w:val="28"/>
          <w:szCs w:val="28"/>
          <w:rtl/>
        </w:rPr>
        <w:t xml:space="preserve"> </w:t>
      </w:r>
      <w:r w:rsidRPr="00F95667">
        <w:rPr>
          <w:rFonts w:cs="Arial"/>
          <w:sz w:val="28"/>
          <w:szCs w:val="28"/>
          <w:rtl/>
        </w:rPr>
        <w:t>جامعة أم القرى،</w:t>
      </w:r>
      <w:r w:rsidR="00D55CBF">
        <w:rPr>
          <w:rFonts w:cs="Arial" w:hint="cs"/>
          <w:sz w:val="28"/>
          <w:szCs w:val="28"/>
          <w:rtl/>
        </w:rPr>
        <w:t xml:space="preserve"> </w:t>
      </w:r>
      <w:r w:rsidRPr="00F95667">
        <w:rPr>
          <w:rFonts w:cs="Arial"/>
          <w:sz w:val="28"/>
          <w:szCs w:val="28"/>
          <w:rtl/>
        </w:rPr>
        <w:t>السعودية،</w:t>
      </w:r>
      <w:r w:rsidR="00D55CBF">
        <w:rPr>
          <w:rFonts w:cs="Arial" w:hint="cs"/>
          <w:sz w:val="28"/>
          <w:szCs w:val="28"/>
          <w:rtl/>
        </w:rPr>
        <w:t xml:space="preserve"> </w:t>
      </w:r>
      <w:r w:rsidRPr="00F95667">
        <w:rPr>
          <w:rFonts w:cs="Arial"/>
          <w:sz w:val="28"/>
          <w:szCs w:val="28"/>
          <w:rtl/>
        </w:rPr>
        <w:t xml:space="preserve">إشراف </w:t>
      </w:r>
      <w:proofErr w:type="spellStart"/>
      <w:r w:rsidRPr="00F95667">
        <w:rPr>
          <w:rFonts w:cs="Arial"/>
          <w:sz w:val="28"/>
          <w:szCs w:val="28"/>
          <w:rtl/>
        </w:rPr>
        <w:t>د.خالد</w:t>
      </w:r>
      <w:proofErr w:type="spellEnd"/>
      <w:r w:rsidRPr="00F95667">
        <w:rPr>
          <w:rFonts w:cs="Arial"/>
          <w:sz w:val="28"/>
          <w:szCs w:val="28"/>
          <w:rtl/>
        </w:rPr>
        <w:t xml:space="preserve"> القرشي.</w:t>
      </w:r>
    </w:p>
  </w:endnote>
  <w:endnote w:id="15">
    <w:p w:rsidR="004E47F6" w:rsidRPr="00F95667" w:rsidRDefault="004E47F6" w:rsidP="00F95667">
      <w:pPr>
        <w:pStyle w:val="aa"/>
        <w:jc w:val="both"/>
        <w:rPr>
          <w:sz w:val="28"/>
          <w:szCs w:val="28"/>
          <w:rtl/>
          <w:lang w:bidi="ar-IQ"/>
        </w:rPr>
      </w:pPr>
      <w:r w:rsidRPr="00F95667">
        <w:rPr>
          <w:sz w:val="28"/>
          <w:szCs w:val="28"/>
          <w:rtl/>
          <w:lang w:bidi="ar-IQ"/>
        </w:rPr>
        <w:t>(</w:t>
      </w:r>
      <w:r w:rsidRPr="00F95667">
        <w:rPr>
          <w:rStyle w:val="ab"/>
          <w:sz w:val="28"/>
          <w:szCs w:val="28"/>
          <w:vertAlign w:val="baseline"/>
          <w:rtl/>
        </w:rPr>
        <w:endnoteRef/>
      </w:r>
      <w:r w:rsidRPr="00F95667">
        <w:rPr>
          <w:sz w:val="28"/>
          <w:szCs w:val="28"/>
          <w:rtl/>
          <w:lang w:bidi="ar-IQ"/>
        </w:rPr>
        <w:t>)</w:t>
      </w:r>
      <w:r w:rsidRPr="00F95667">
        <w:rPr>
          <w:rFonts w:cs="Arial" w:hint="cs"/>
          <w:sz w:val="28"/>
          <w:szCs w:val="28"/>
          <w:rtl/>
        </w:rPr>
        <w:t xml:space="preserve"> </w:t>
      </w:r>
      <w:r w:rsidRPr="00F95667">
        <w:rPr>
          <w:rFonts w:cs="Arial"/>
          <w:sz w:val="28"/>
          <w:szCs w:val="28"/>
          <w:rtl/>
        </w:rPr>
        <w:t>آل عمران:159.</w:t>
      </w:r>
    </w:p>
  </w:endnote>
  <w:endnote w:id="16">
    <w:p w:rsidR="004E47F6" w:rsidRPr="00F95667" w:rsidRDefault="004E47F6" w:rsidP="00F95667">
      <w:pPr>
        <w:pStyle w:val="aa"/>
        <w:jc w:val="both"/>
        <w:rPr>
          <w:sz w:val="28"/>
          <w:szCs w:val="28"/>
          <w:rtl/>
        </w:rPr>
      </w:pPr>
      <w:r w:rsidRPr="00F95667">
        <w:rPr>
          <w:sz w:val="28"/>
          <w:szCs w:val="28"/>
          <w:rtl/>
          <w:lang w:bidi="ar-IQ"/>
        </w:rPr>
        <w:t>(</w:t>
      </w:r>
      <w:r w:rsidRPr="00F95667">
        <w:rPr>
          <w:rStyle w:val="ab"/>
          <w:sz w:val="28"/>
          <w:szCs w:val="28"/>
          <w:vertAlign w:val="baseline"/>
          <w:rtl/>
        </w:rPr>
        <w:endnoteRef/>
      </w:r>
      <w:r w:rsidRPr="00F95667">
        <w:rPr>
          <w:sz w:val="28"/>
          <w:szCs w:val="28"/>
          <w:rtl/>
          <w:lang w:bidi="ar-IQ"/>
        </w:rPr>
        <w:t>)</w:t>
      </w:r>
      <w:r w:rsidRPr="00F95667">
        <w:rPr>
          <w:rFonts w:cs="Arial" w:hint="cs"/>
          <w:sz w:val="28"/>
          <w:szCs w:val="28"/>
          <w:rtl/>
        </w:rPr>
        <w:t xml:space="preserve"> </w:t>
      </w:r>
      <w:r>
        <w:rPr>
          <w:rFonts w:cs="Arial"/>
          <w:sz w:val="28"/>
          <w:szCs w:val="28"/>
          <w:rtl/>
        </w:rPr>
        <w:t>ابن كثير</w:t>
      </w:r>
      <w:r>
        <w:rPr>
          <w:rFonts w:cs="Arial" w:hint="cs"/>
          <w:sz w:val="28"/>
          <w:szCs w:val="28"/>
          <w:rtl/>
        </w:rPr>
        <w:t xml:space="preserve">/ </w:t>
      </w:r>
      <w:r w:rsidRPr="00F95667">
        <w:rPr>
          <w:rFonts w:cs="Arial"/>
          <w:sz w:val="28"/>
          <w:szCs w:val="28"/>
          <w:rtl/>
        </w:rPr>
        <w:t>تفسير القرآن العظيم،ج2،ص148.</w:t>
      </w:r>
    </w:p>
  </w:endnote>
  <w:endnote w:id="17">
    <w:p w:rsidR="004E47F6" w:rsidRDefault="004E47F6" w:rsidP="005A7732">
      <w:pPr>
        <w:pStyle w:val="aa"/>
        <w:jc w:val="both"/>
        <w:rPr>
          <w:rFonts w:cs="Arial"/>
          <w:sz w:val="28"/>
          <w:szCs w:val="28"/>
          <w:rtl/>
        </w:rPr>
      </w:pPr>
      <w:r w:rsidRPr="005A7732">
        <w:rPr>
          <w:sz w:val="28"/>
          <w:szCs w:val="28"/>
          <w:rtl/>
          <w:lang w:bidi="ar-IQ"/>
        </w:rPr>
        <w:t>(</w:t>
      </w:r>
      <w:r w:rsidRPr="005A7732">
        <w:rPr>
          <w:rStyle w:val="ab"/>
          <w:sz w:val="28"/>
          <w:szCs w:val="28"/>
          <w:vertAlign w:val="baseline"/>
          <w:rtl/>
        </w:rPr>
        <w:endnoteRef/>
      </w:r>
      <w:r w:rsidRPr="005A7732">
        <w:rPr>
          <w:sz w:val="28"/>
          <w:szCs w:val="28"/>
          <w:rtl/>
          <w:lang w:bidi="ar-IQ"/>
        </w:rPr>
        <w:t>)</w:t>
      </w:r>
      <w:r w:rsidRPr="005A7732">
        <w:rPr>
          <w:rFonts w:cs="Arial" w:hint="cs"/>
          <w:sz w:val="28"/>
          <w:szCs w:val="28"/>
          <w:rtl/>
          <w:lang w:bidi="ar-IQ"/>
        </w:rPr>
        <w:t xml:space="preserve"> </w:t>
      </w:r>
      <w:r w:rsidRPr="005A7732">
        <w:rPr>
          <w:rFonts w:cs="Arial"/>
          <w:sz w:val="28"/>
          <w:szCs w:val="28"/>
          <w:rtl/>
        </w:rPr>
        <w:t xml:space="preserve">ولد </w:t>
      </w:r>
      <w:proofErr w:type="spellStart"/>
      <w:r w:rsidRPr="005A7732">
        <w:rPr>
          <w:rFonts w:cs="Arial"/>
          <w:sz w:val="28"/>
          <w:szCs w:val="28"/>
          <w:rtl/>
        </w:rPr>
        <w:t>د.محمد</w:t>
      </w:r>
      <w:proofErr w:type="spellEnd"/>
      <w:r w:rsidRPr="005A7732">
        <w:rPr>
          <w:rFonts w:cs="Arial"/>
          <w:sz w:val="28"/>
          <w:szCs w:val="28"/>
          <w:rtl/>
        </w:rPr>
        <w:t xml:space="preserve"> الدراز بمصر سنة 1312ه الموافق 1849م،فقيه أديب أزهري،</w:t>
      </w:r>
      <w:r>
        <w:rPr>
          <w:rFonts w:cs="Arial" w:hint="cs"/>
          <w:sz w:val="28"/>
          <w:szCs w:val="28"/>
          <w:rtl/>
        </w:rPr>
        <w:t xml:space="preserve"> </w:t>
      </w:r>
      <w:r w:rsidRPr="005A7732">
        <w:rPr>
          <w:rFonts w:cs="Arial"/>
          <w:sz w:val="28"/>
          <w:szCs w:val="28"/>
          <w:rtl/>
        </w:rPr>
        <w:t>حصل على عضوية جماعة كبار العلماء بالأزهر عام 1949م، ودرّس بجامعة الأزهر وغيرها من الجامعات،</w:t>
      </w:r>
      <w:r>
        <w:rPr>
          <w:rFonts w:cs="Arial" w:hint="cs"/>
          <w:sz w:val="28"/>
          <w:szCs w:val="28"/>
          <w:rtl/>
        </w:rPr>
        <w:t xml:space="preserve"> </w:t>
      </w:r>
      <w:r w:rsidRPr="005A7732">
        <w:rPr>
          <w:rFonts w:cs="Arial"/>
          <w:sz w:val="28"/>
          <w:szCs w:val="28"/>
          <w:rtl/>
        </w:rPr>
        <w:t>له مؤلفات منها:</w:t>
      </w:r>
      <w:r>
        <w:rPr>
          <w:rFonts w:cs="Arial" w:hint="cs"/>
          <w:sz w:val="28"/>
          <w:szCs w:val="28"/>
          <w:rtl/>
        </w:rPr>
        <w:t xml:space="preserve"> </w:t>
      </w:r>
      <w:r w:rsidRPr="005A7732">
        <w:rPr>
          <w:rFonts w:cs="Arial"/>
          <w:sz w:val="28"/>
          <w:szCs w:val="28"/>
          <w:rtl/>
        </w:rPr>
        <w:t>المدخل إلى القرآن رسالة ماجستير،</w:t>
      </w:r>
      <w:r>
        <w:rPr>
          <w:rFonts w:cs="Arial" w:hint="cs"/>
          <w:sz w:val="28"/>
          <w:szCs w:val="28"/>
          <w:rtl/>
        </w:rPr>
        <w:t xml:space="preserve"> </w:t>
      </w:r>
      <w:r w:rsidRPr="005A7732">
        <w:rPr>
          <w:rFonts w:cs="Arial"/>
          <w:sz w:val="28"/>
          <w:szCs w:val="28"/>
          <w:rtl/>
        </w:rPr>
        <w:t>ودستور الأخلاق في القرآن رسالة دكتوراه،</w:t>
      </w:r>
      <w:r>
        <w:rPr>
          <w:rFonts w:cs="Arial" w:hint="cs"/>
          <w:sz w:val="28"/>
          <w:szCs w:val="28"/>
          <w:rtl/>
        </w:rPr>
        <w:t xml:space="preserve"> </w:t>
      </w:r>
      <w:r w:rsidRPr="005A7732">
        <w:rPr>
          <w:rFonts w:cs="Arial"/>
          <w:sz w:val="28"/>
          <w:szCs w:val="28"/>
          <w:rtl/>
        </w:rPr>
        <w:t>والنبأ العظيم،</w:t>
      </w:r>
      <w:r>
        <w:rPr>
          <w:rFonts w:cs="Arial" w:hint="cs"/>
          <w:sz w:val="28"/>
          <w:szCs w:val="28"/>
          <w:rtl/>
        </w:rPr>
        <w:t xml:space="preserve"> </w:t>
      </w:r>
      <w:r w:rsidRPr="005A7732">
        <w:rPr>
          <w:rFonts w:cs="Arial"/>
          <w:sz w:val="28"/>
          <w:szCs w:val="28"/>
          <w:rtl/>
        </w:rPr>
        <w:t>والدين،</w:t>
      </w:r>
      <w:r>
        <w:rPr>
          <w:rFonts w:cs="Arial" w:hint="cs"/>
          <w:sz w:val="28"/>
          <w:szCs w:val="28"/>
          <w:rtl/>
        </w:rPr>
        <w:t xml:space="preserve"> </w:t>
      </w:r>
      <w:r w:rsidRPr="005A7732">
        <w:rPr>
          <w:rFonts w:cs="Arial"/>
          <w:sz w:val="28"/>
          <w:szCs w:val="28"/>
          <w:rtl/>
        </w:rPr>
        <w:t>وغيرها.</w:t>
      </w:r>
      <w:r>
        <w:rPr>
          <w:rFonts w:cs="Arial" w:hint="cs"/>
          <w:sz w:val="28"/>
          <w:szCs w:val="28"/>
          <w:rtl/>
        </w:rPr>
        <w:t xml:space="preserve"> </w:t>
      </w:r>
      <w:r w:rsidRPr="005A7732">
        <w:rPr>
          <w:rFonts w:cs="Arial"/>
          <w:sz w:val="28"/>
          <w:szCs w:val="28"/>
          <w:rtl/>
        </w:rPr>
        <w:t>توفي في باكستان أثناء حضوره المؤتمر الإسلامي سنة 1379ه الموافق 1958م.</w:t>
      </w:r>
    </w:p>
    <w:p w:rsidR="004E47F6" w:rsidRPr="005A7732" w:rsidRDefault="004E47F6" w:rsidP="005A7732">
      <w:pPr>
        <w:pStyle w:val="aa"/>
        <w:jc w:val="both"/>
        <w:rPr>
          <w:sz w:val="28"/>
          <w:szCs w:val="28"/>
          <w:rtl/>
        </w:rPr>
      </w:pPr>
      <w:r>
        <w:rPr>
          <w:rFonts w:cs="Arial" w:hint="cs"/>
          <w:sz w:val="28"/>
          <w:szCs w:val="28"/>
          <w:rtl/>
        </w:rPr>
        <w:t xml:space="preserve">ظ: </w:t>
      </w:r>
      <w:r w:rsidRPr="005A7732">
        <w:rPr>
          <w:rFonts w:cs="Arial"/>
          <w:sz w:val="28"/>
          <w:szCs w:val="28"/>
          <w:rtl/>
        </w:rPr>
        <w:t>الزركلي</w:t>
      </w:r>
      <w:r>
        <w:rPr>
          <w:rFonts w:cs="Arial" w:hint="cs"/>
          <w:sz w:val="28"/>
          <w:szCs w:val="28"/>
          <w:rtl/>
        </w:rPr>
        <w:t>/الأعلام6/</w:t>
      </w:r>
      <w:r w:rsidRPr="005A7732">
        <w:rPr>
          <w:rFonts w:cs="Arial"/>
          <w:sz w:val="28"/>
          <w:szCs w:val="28"/>
          <w:rtl/>
        </w:rPr>
        <w:t>246.</w:t>
      </w:r>
    </w:p>
  </w:endnote>
  <w:endnote w:id="18">
    <w:p w:rsidR="004E47F6" w:rsidRPr="005A7732" w:rsidRDefault="004E47F6" w:rsidP="005A7732">
      <w:pPr>
        <w:pStyle w:val="aa"/>
        <w:jc w:val="both"/>
        <w:rPr>
          <w:sz w:val="28"/>
          <w:szCs w:val="28"/>
          <w:rtl/>
          <w:lang w:bidi="ar-IQ"/>
        </w:rPr>
      </w:pPr>
      <w:r w:rsidRPr="005A7732">
        <w:rPr>
          <w:sz w:val="28"/>
          <w:szCs w:val="28"/>
          <w:rtl/>
          <w:lang w:bidi="ar-IQ"/>
        </w:rPr>
        <w:t>(</w:t>
      </w:r>
      <w:r w:rsidRPr="005A7732">
        <w:rPr>
          <w:rStyle w:val="ab"/>
          <w:sz w:val="28"/>
          <w:szCs w:val="28"/>
          <w:vertAlign w:val="baseline"/>
          <w:rtl/>
        </w:rPr>
        <w:endnoteRef/>
      </w:r>
      <w:r w:rsidRPr="005A7732">
        <w:rPr>
          <w:sz w:val="28"/>
          <w:szCs w:val="28"/>
          <w:rtl/>
          <w:lang w:bidi="ar-IQ"/>
        </w:rPr>
        <w:t>)</w:t>
      </w:r>
      <w:r w:rsidRPr="005A7732">
        <w:rPr>
          <w:rFonts w:cs="Arial" w:hint="cs"/>
          <w:sz w:val="28"/>
          <w:szCs w:val="28"/>
          <w:rtl/>
        </w:rPr>
        <w:t xml:space="preserve"> </w:t>
      </w:r>
      <w:r w:rsidRPr="005A7732">
        <w:rPr>
          <w:rFonts w:cs="Arial"/>
          <w:sz w:val="28"/>
          <w:szCs w:val="28"/>
          <w:rtl/>
        </w:rPr>
        <w:t>النبأ العظيم،ص155.</w:t>
      </w:r>
    </w:p>
  </w:endnote>
  <w:endnote w:id="19">
    <w:p w:rsidR="004E47F6" w:rsidRPr="005A7732" w:rsidRDefault="004E47F6" w:rsidP="005A7732">
      <w:pPr>
        <w:pStyle w:val="aa"/>
        <w:jc w:val="both"/>
        <w:rPr>
          <w:sz w:val="28"/>
          <w:szCs w:val="28"/>
          <w:rtl/>
        </w:rPr>
      </w:pPr>
      <w:r w:rsidRPr="005A7732">
        <w:rPr>
          <w:sz w:val="28"/>
          <w:szCs w:val="28"/>
          <w:rtl/>
          <w:lang w:bidi="ar-IQ"/>
        </w:rPr>
        <w:t>(</w:t>
      </w:r>
      <w:r w:rsidRPr="005A7732">
        <w:rPr>
          <w:rStyle w:val="ab"/>
          <w:sz w:val="28"/>
          <w:szCs w:val="28"/>
          <w:vertAlign w:val="baseline"/>
          <w:rtl/>
        </w:rPr>
        <w:endnoteRef/>
      </w:r>
      <w:r w:rsidRPr="005A7732">
        <w:rPr>
          <w:sz w:val="28"/>
          <w:szCs w:val="28"/>
          <w:rtl/>
          <w:lang w:bidi="ar-IQ"/>
        </w:rPr>
        <w:t>)</w:t>
      </w:r>
      <w:r w:rsidRPr="005A7732">
        <w:rPr>
          <w:rFonts w:cs="Arial" w:hint="cs"/>
          <w:sz w:val="28"/>
          <w:szCs w:val="28"/>
          <w:rtl/>
        </w:rPr>
        <w:t xml:space="preserve"> </w:t>
      </w:r>
      <w:r>
        <w:rPr>
          <w:rFonts w:cs="Arial"/>
          <w:sz w:val="28"/>
          <w:szCs w:val="28"/>
          <w:rtl/>
        </w:rPr>
        <w:t>محمد الدراز</w:t>
      </w:r>
      <w:r>
        <w:rPr>
          <w:rFonts w:cs="Arial" w:hint="cs"/>
          <w:sz w:val="28"/>
          <w:szCs w:val="28"/>
          <w:rtl/>
        </w:rPr>
        <w:t>/</w:t>
      </w:r>
      <w:r w:rsidRPr="005A7732">
        <w:rPr>
          <w:rFonts w:cs="Arial"/>
          <w:sz w:val="28"/>
          <w:szCs w:val="28"/>
          <w:rtl/>
        </w:rPr>
        <w:t>النبأ العظيم،ص142.</w:t>
      </w:r>
    </w:p>
  </w:endnote>
  <w:endnote w:id="20">
    <w:p w:rsidR="004E47F6" w:rsidRDefault="004E47F6" w:rsidP="005A7732">
      <w:pPr>
        <w:pStyle w:val="aa"/>
        <w:jc w:val="both"/>
        <w:rPr>
          <w:rFonts w:cs="Arial"/>
          <w:sz w:val="28"/>
          <w:szCs w:val="28"/>
          <w:rtl/>
        </w:rPr>
      </w:pPr>
      <w:r w:rsidRPr="005A7732">
        <w:rPr>
          <w:sz w:val="28"/>
          <w:szCs w:val="28"/>
          <w:rtl/>
          <w:lang w:bidi="ar-IQ"/>
        </w:rPr>
        <w:t>(</w:t>
      </w:r>
      <w:r w:rsidRPr="005A7732">
        <w:rPr>
          <w:rStyle w:val="ab"/>
          <w:sz w:val="28"/>
          <w:szCs w:val="28"/>
          <w:vertAlign w:val="baseline"/>
          <w:rtl/>
        </w:rPr>
        <w:endnoteRef/>
      </w:r>
      <w:r w:rsidRPr="005A7732">
        <w:rPr>
          <w:sz w:val="28"/>
          <w:szCs w:val="28"/>
          <w:rtl/>
          <w:lang w:bidi="ar-IQ"/>
        </w:rPr>
        <w:t>)</w:t>
      </w:r>
      <w:r w:rsidRPr="005A7732">
        <w:rPr>
          <w:rFonts w:cs="Arial" w:hint="cs"/>
          <w:sz w:val="28"/>
          <w:szCs w:val="28"/>
          <w:rtl/>
          <w:lang w:bidi="ar-IQ"/>
        </w:rPr>
        <w:t xml:space="preserve"> </w:t>
      </w:r>
      <w:r w:rsidRPr="005A7732">
        <w:rPr>
          <w:rFonts w:cs="Arial"/>
          <w:sz w:val="28"/>
          <w:szCs w:val="28"/>
          <w:rtl/>
        </w:rPr>
        <w:t>محمد بن أحمد بن أبي بكر بن فرح الأنصاري لخزرجي الأندلسي،</w:t>
      </w:r>
      <w:r>
        <w:rPr>
          <w:rFonts w:cs="Arial" w:hint="cs"/>
          <w:sz w:val="28"/>
          <w:szCs w:val="28"/>
          <w:rtl/>
        </w:rPr>
        <w:t xml:space="preserve"> </w:t>
      </w:r>
      <w:r w:rsidRPr="005A7732">
        <w:rPr>
          <w:rFonts w:cs="Arial"/>
          <w:sz w:val="28"/>
          <w:szCs w:val="28"/>
          <w:rtl/>
        </w:rPr>
        <w:t>أبو عبد الله،</w:t>
      </w:r>
      <w:r>
        <w:rPr>
          <w:rFonts w:cs="Arial" w:hint="cs"/>
          <w:sz w:val="28"/>
          <w:szCs w:val="28"/>
          <w:rtl/>
        </w:rPr>
        <w:t xml:space="preserve"> </w:t>
      </w:r>
      <w:r w:rsidRPr="005A7732">
        <w:rPr>
          <w:rFonts w:cs="Arial"/>
          <w:sz w:val="28"/>
          <w:szCs w:val="28"/>
          <w:rtl/>
        </w:rPr>
        <w:t>القرطبي:</w:t>
      </w:r>
      <w:r>
        <w:rPr>
          <w:rFonts w:cs="Arial" w:hint="cs"/>
          <w:sz w:val="28"/>
          <w:szCs w:val="28"/>
          <w:rtl/>
        </w:rPr>
        <w:t xml:space="preserve"> </w:t>
      </w:r>
      <w:r w:rsidRPr="005A7732">
        <w:rPr>
          <w:rFonts w:cs="Arial"/>
          <w:sz w:val="28"/>
          <w:szCs w:val="28"/>
          <w:rtl/>
        </w:rPr>
        <w:t>من كبار المفسرين،</w:t>
      </w:r>
      <w:r>
        <w:rPr>
          <w:rFonts w:cs="Arial" w:hint="cs"/>
          <w:sz w:val="28"/>
          <w:szCs w:val="28"/>
          <w:rtl/>
        </w:rPr>
        <w:t xml:space="preserve"> </w:t>
      </w:r>
      <w:r w:rsidRPr="005A7732">
        <w:rPr>
          <w:rFonts w:cs="Arial"/>
          <w:sz w:val="28"/>
          <w:szCs w:val="28"/>
          <w:rtl/>
        </w:rPr>
        <w:t>صالح متعبد.</w:t>
      </w:r>
      <w:r>
        <w:rPr>
          <w:rFonts w:cs="Arial" w:hint="cs"/>
          <w:sz w:val="28"/>
          <w:szCs w:val="28"/>
          <w:rtl/>
        </w:rPr>
        <w:t xml:space="preserve"> </w:t>
      </w:r>
      <w:r w:rsidRPr="005A7732">
        <w:rPr>
          <w:rFonts w:cs="Arial"/>
          <w:sz w:val="28"/>
          <w:szCs w:val="28"/>
          <w:rtl/>
        </w:rPr>
        <w:t>من أهل قرطبة.</w:t>
      </w:r>
      <w:r>
        <w:rPr>
          <w:rFonts w:cs="Arial" w:hint="cs"/>
          <w:sz w:val="28"/>
          <w:szCs w:val="28"/>
          <w:rtl/>
        </w:rPr>
        <w:t xml:space="preserve"> </w:t>
      </w:r>
      <w:r w:rsidRPr="005A7732">
        <w:rPr>
          <w:rFonts w:cs="Arial"/>
          <w:sz w:val="28"/>
          <w:szCs w:val="28"/>
          <w:rtl/>
        </w:rPr>
        <w:t>رحل إلى الشرق،</w:t>
      </w:r>
      <w:r>
        <w:rPr>
          <w:rFonts w:cs="Arial" w:hint="cs"/>
          <w:sz w:val="28"/>
          <w:szCs w:val="28"/>
          <w:rtl/>
        </w:rPr>
        <w:t xml:space="preserve"> </w:t>
      </w:r>
      <w:r w:rsidRPr="005A7732">
        <w:rPr>
          <w:rFonts w:cs="Arial"/>
          <w:sz w:val="28"/>
          <w:szCs w:val="28"/>
          <w:rtl/>
        </w:rPr>
        <w:t>واستقر بمنية ابن خصيب،</w:t>
      </w:r>
      <w:r>
        <w:rPr>
          <w:rFonts w:cs="Arial" w:hint="cs"/>
          <w:sz w:val="28"/>
          <w:szCs w:val="28"/>
          <w:rtl/>
        </w:rPr>
        <w:t xml:space="preserve"> </w:t>
      </w:r>
      <w:r w:rsidRPr="005A7732">
        <w:rPr>
          <w:rFonts w:cs="Arial"/>
          <w:sz w:val="28"/>
          <w:szCs w:val="28"/>
          <w:rtl/>
        </w:rPr>
        <w:t>في شمال أسيوط بمصر وتوفي فيها سنة 671ه.من كتبه "ا</w:t>
      </w:r>
      <w:r>
        <w:rPr>
          <w:rFonts w:cs="Arial"/>
          <w:sz w:val="28"/>
          <w:szCs w:val="28"/>
          <w:rtl/>
        </w:rPr>
        <w:t>لجامع لأحكام القرآن،</w:t>
      </w:r>
      <w:r>
        <w:rPr>
          <w:rFonts w:cs="Arial" w:hint="cs"/>
          <w:sz w:val="28"/>
          <w:szCs w:val="28"/>
          <w:rtl/>
        </w:rPr>
        <w:t xml:space="preserve"> </w:t>
      </w:r>
      <w:r>
        <w:rPr>
          <w:rFonts w:cs="Arial"/>
          <w:sz w:val="28"/>
          <w:szCs w:val="28"/>
          <w:rtl/>
        </w:rPr>
        <w:t>عشرون جزءاً</w:t>
      </w:r>
      <w:r w:rsidRPr="005A7732">
        <w:rPr>
          <w:rFonts w:cs="Arial"/>
          <w:sz w:val="28"/>
          <w:szCs w:val="28"/>
          <w:rtl/>
        </w:rPr>
        <w:t>،</w:t>
      </w:r>
      <w:r>
        <w:rPr>
          <w:rFonts w:cs="Arial" w:hint="cs"/>
          <w:sz w:val="28"/>
          <w:szCs w:val="28"/>
          <w:rtl/>
        </w:rPr>
        <w:t xml:space="preserve"> </w:t>
      </w:r>
      <w:r w:rsidRPr="005A7732">
        <w:rPr>
          <w:rFonts w:cs="Arial"/>
          <w:sz w:val="28"/>
          <w:szCs w:val="28"/>
          <w:rtl/>
        </w:rPr>
        <w:t>يعرف بتفسير القرطبي.</w:t>
      </w:r>
    </w:p>
    <w:p w:rsidR="004E47F6" w:rsidRPr="005A7732" w:rsidRDefault="004E47F6" w:rsidP="005A7732">
      <w:pPr>
        <w:pStyle w:val="aa"/>
        <w:jc w:val="both"/>
        <w:rPr>
          <w:sz w:val="28"/>
          <w:szCs w:val="28"/>
          <w:rtl/>
        </w:rPr>
      </w:pPr>
      <w:r>
        <w:rPr>
          <w:rFonts w:cs="Arial" w:hint="cs"/>
          <w:sz w:val="28"/>
          <w:szCs w:val="28"/>
          <w:rtl/>
        </w:rPr>
        <w:t xml:space="preserve">ظ: </w:t>
      </w:r>
      <w:r w:rsidRPr="005A7732">
        <w:rPr>
          <w:rFonts w:cs="Arial"/>
          <w:sz w:val="28"/>
          <w:szCs w:val="28"/>
          <w:rtl/>
        </w:rPr>
        <w:t>الزركلي</w:t>
      </w:r>
      <w:r>
        <w:rPr>
          <w:rFonts w:cs="Arial" w:hint="cs"/>
          <w:sz w:val="28"/>
          <w:szCs w:val="28"/>
          <w:rtl/>
        </w:rPr>
        <w:t>/الأعلام</w:t>
      </w:r>
      <w:r>
        <w:rPr>
          <w:rFonts w:cs="Arial"/>
          <w:sz w:val="28"/>
          <w:szCs w:val="28"/>
          <w:rtl/>
        </w:rPr>
        <w:t>،</w:t>
      </w:r>
      <w:r w:rsidRPr="005A7732">
        <w:rPr>
          <w:rFonts w:cs="Arial"/>
          <w:sz w:val="28"/>
          <w:szCs w:val="28"/>
          <w:rtl/>
        </w:rPr>
        <w:t>5</w:t>
      </w:r>
      <w:r>
        <w:rPr>
          <w:rFonts w:cs="Arial" w:hint="cs"/>
          <w:sz w:val="28"/>
          <w:szCs w:val="28"/>
          <w:rtl/>
        </w:rPr>
        <w:t>/</w:t>
      </w:r>
      <w:r w:rsidRPr="005A7732">
        <w:rPr>
          <w:rFonts w:cs="Arial"/>
          <w:sz w:val="28"/>
          <w:szCs w:val="28"/>
          <w:rtl/>
        </w:rPr>
        <w:t>322.</w:t>
      </w:r>
    </w:p>
  </w:endnote>
  <w:endnote w:id="21">
    <w:p w:rsidR="004E47F6" w:rsidRPr="00696850" w:rsidRDefault="004E47F6" w:rsidP="00696850">
      <w:pPr>
        <w:pStyle w:val="aa"/>
        <w:jc w:val="both"/>
        <w:rPr>
          <w:sz w:val="28"/>
          <w:szCs w:val="28"/>
          <w:rtl/>
        </w:rPr>
      </w:pPr>
      <w:r w:rsidRPr="00696850">
        <w:rPr>
          <w:sz w:val="28"/>
          <w:szCs w:val="28"/>
          <w:rtl/>
          <w:lang w:bidi="ar-IQ"/>
        </w:rPr>
        <w:t>(</w:t>
      </w:r>
      <w:r w:rsidRPr="00696850">
        <w:rPr>
          <w:rStyle w:val="ab"/>
          <w:sz w:val="28"/>
          <w:szCs w:val="28"/>
          <w:vertAlign w:val="baseline"/>
          <w:rtl/>
        </w:rPr>
        <w:endnoteRef/>
      </w:r>
      <w:r w:rsidRPr="00696850">
        <w:rPr>
          <w:sz w:val="28"/>
          <w:szCs w:val="28"/>
          <w:rtl/>
          <w:lang w:bidi="ar-IQ"/>
        </w:rPr>
        <w:t>)</w:t>
      </w:r>
      <w:r w:rsidRPr="00696850">
        <w:rPr>
          <w:rFonts w:cs="Arial"/>
          <w:sz w:val="28"/>
          <w:szCs w:val="28"/>
          <w:rtl/>
        </w:rPr>
        <w:t xml:space="preserve"> النساء</w:t>
      </w:r>
      <w:r>
        <w:rPr>
          <w:rFonts w:cs="Arial" w:hint="cs"/>
          <w:sz w:val="28"/>
          <w:szCs w:val="28"/>
          <w:rtl/>
        </w:rPr>
        <w:t>/</w:t>
      </w:r>
      <w:r w:rsidRPr="00696850">
        <w:rPr>
          <w:rFonts w:cs="Arial"/>
          <w:sz w:val="28"/>
          <w:szCs w:val="28"/>
          <w:rtl/>
        </w:rPr>
        <w:t>82.</w:t>
      </w:r>
    </w:p>
  </w:endnote>
  <w:endnote w:id="22">
    <w:p w:rsidR="004E47F6" w:rsidRPr="00696850" w:rsidRDefault="004E47F6" w:rsidP="005A7732">
      <w:pPr>
        <w:pStyle w:val="aa"/>
        <w:jc w:val="both"/>
        <w:rPr>
          <w:sz w:val="28"/>
          <w:szCs w:val="28"/>
          <w:rtl/>
          <w:lang w:bidi="ar-IQ"/>
        </w:rPr>
      </w:pPr>
      <w:r w:rsidRPr="00696850">
        <w:rPr>
          <w:sz w:val="28"/>
          <w:szCs w:val="28"/>
          <w:rtl/>
          <w:lang w:bidi="ar-IQ"/>
        </w:rPr>
        <w:t>(</w:t>
      </w:r>
      <w:r w:rsidRPr="00696850">
        <w:rPr>
          <w:rStyle w:val="ab"/>
          <w:sz w:val="28"/>
          <w:szCs w:val="28"/>
          <w:vertAlign w:val="baseline"/>
          <w:rtl/>
        </w:rPr>
        <w:endnoteRef/>
      </w:r>
      <w:r w:rsidRPr="00696850">
        <w:rPr>
          <w:sz w:val="28"/>
          <w:szCs w:val="28"/>
          <w:rtl/>
          <w:lang w:bidi="ar-IQ"/>
        </w:rPr>
        <w:t>)</w:t>
      </w:r>
      <w:r>
        <w:rPr>
          <w:rFonts w:cs="Arial" w:hint="cs"/>
          <w:sz w:val="28"/>
          <w:szCs w:val="28"/>
          <w:rtl/>
          <w:lang w:bidi="ar-IQ"/>
        </w:rPr>
        <w:t xml:space="preserve"> </w:t>
      </w:r>
      <w:r w:rsidRPr="00696850">
        <w:rPr>
          <w:rFonts w:cs="Arial"/>
          <w:sz w:val="28"/>
          <w:szCs w:val="28"/>
          <w:rtl/>
          <w:lang w:bidi="ar-IQ"/>
        </w:rPr>
        <w:t>القرطبي</w:t>
      </w:r>
      <w:r w:rsidRPr="00696850">
        <w:rPr>
          <w:rFonts w:cs="Arial" w:hint="cs"/>
          <w:sz w:val="28"/>
          <w:szCs w:val="28"/>
          <w:rtl/>
          <w:lang w:bidi="ar-IQ"/>
        </w:rPr>
        <w:t>/</w:t>
      </w:r>
      <w:r w:rsidRPr="00696850">
        <w:rPr>
          <w:rFonts w:cs="Arial"/>
          <w:sz w:val="28"/>
          <w:szCs w:val="28"/>
          <w:rtl/>
          <w:lang w:bidi="ar-IQ"/>
        </w:rPr>
        <w:t>الجامع لأحكام القرآن،1</w:t>
      </w:r>
      <w:r w:rsidRPr="00696850">
        <w:rPr>
          <w:rFonts w:cs="Arial" w:hint="cs"/>
          <w:sz w:val="28"/>
          <w:szCs w:val="28"/>
          <w:rtl/>
          <w:lang w:bidi="ar-IQ"/>
        </w:rPr>
        <w:t>/</w:t>
      </w:r>
      <w:r w:rsidRPr="00696850">
        <w:rPr>
          <w:rFonts w:cs="Arial"/>
          <w:sz w:val="28"/>
          <w:szCs w:val="28"/>
          <w:rtl/>
          <w:lang w:bidi="ar-IQ"/>
        </w:rPr>
        <w:t>119.</w:t>
      </w:r>
    </w:p>
  </w:endnote>
  <w:endnote w:id="23">
    <w:p w:rsidR="004E47F6" w:rsidRDefault="004E47F6" w:rsidP="00696850">
      <w:pPr>
        <w:pStyle w:val="aa"/>
        <w:jc w:val="both"/>
        <w:rPr>
          <w:rtl/>
          <w:lang w:bidi="ar-IQ"/>
        </w:rPr>
      </w:pPr>
      <w:r w:rsidRPr="00696850">
        <w:rPr>
          <w:sz w:val="28"/>
          <w:szCs w:val="28"/>
          <w:rtl/>
          <w:lang w:bidi="ar-IQ"/>
        </w:rPr>
        <w:t>(</w:t>
      </w:r>
      <w:r w:rsidRPr="00696850">
        <w:rPr>
          <w:rStyle w:val="ab"/>
          <w:sz w:val="28"/>
          <w:szCs w:val="28"/>
          <w:vertAlign w:val="baseline"/>
          <w:rtl/>
        </w:rPr>
        <w:endnoteRef/>
      </w:r>
      <w:r w:rsidRPr="00696850">
        <w:rPr>
          <w:sz w:val="28"/>
          <w:szCs w:val="28"/>
          <w:rtl/>
          <w:lang w:bidi="ar-IQ"/>
        </w:rPr>
        <w:t>)</w:t>
      </w:r>
      <w:r w:rsidRPr="00696850">
        <w:rPr>
          <w:rFonts w:hint="cs"/>
          <w:sz w:val="28"/>
          <w:szCs w:val="28"/>
          <w:rtl/>
          <w:lang w:bidi="ar-IQ"/>
        </w:rPr>
        <w:t xml:space="preserve"> </w:t>
      </w:r>
      <w:r>
        <w:rPr>
          <w:rFonts w:cs="Arial"/>
          <w:sz w:val="28"/>
          <w:szCs w:val="28"/>
          <w:rtl/>
          <w:lang w:bidi="ar-IQ"/>
        </w:rPr>
        <w:t>السياق القرآني وأثره في التفسير</w:t>
      </w:r>
      <w:r>
        <w:rPr>
          <w:rFonts w:cs="Arial" w:hint="cs"/>
          <w:sz w:val="28"/>
          <w:szCs w:val="28"/>
          <w:rtl/>
          <w:lang w:bidi="ar-IQ"/>
        </w:rPr>
        <w:t>/</w:t>
      </w:r>
      <w:r w:rsidRPr="00696850">
        <w:rPr>
          <w:rFonts w:cs="Arial"/>
          <w:sz w:val="28"/>
          <w:szCs w:val="28"/>
          <w:rtl/>
          <w:lang w:bidi="ar-IQ"/>
        </w:rPr>
        <w:t>122.</w:t>
      </w:r>
    </w:p>
  </w:endnote>
  <w:endnote w:id="24">
    <w:p w:rsidR="004E47F6" w:rsidRPr="00AC5E2E" w:rsidRDefault="004E47F6" w:rsidP="00D1468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lang w:bidi="ar-IQ"/>
        </w:rPr>
        <w:t xml:space="preserve"> </w:t>
      </w:r>
      <w:r w:rsidRPr="00AC5E2E">
        <w:rPr>
          <w:rFonts w:cs="Arial"/>
          <w:sz w:val="28"/>
          <w:szCs w:val="28"/>
          <w:rtl/>
          <w:lang w:bidi="ar-IQ"/>
        </w:rPr>
        <w:t>الشاطبي</w:t>
      </w:r>
      <w:r w:rsidRPr="00AC5E2E">
        <w:rPr>
          <w:rFonts w:cs="Arial" w:hint="cs"/>
          <w:sz w:val="28"/>
          <w:szCs w:val="28"/>
          <w:rtl/>
          <w:lang w:bidi="ar-IQ"/>
        </w:rPr>
        <w:t>/</w:t>
      </w:r>
      <w:r w:rsidRPr="00AC5E2E">
        <w:rPr>
          <w:rFonts w:cs="Arial"/>
          <w:sz w:val="28"/>
          <w:szCs w:val="28"/>
          <w:rtl/>
          <w:lang w:bidi="ar-IQ"/>
        </w:rPr>
        <w:t>الموافقات،ج3،ص236.</w:t>
      </w:r>
    </w:p>
  </w:endnote>
  <w:endnote w:id="25">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rPr>
        <w:t xml:space="preserve"> </w:t>
      </w:r>
      <w:r w:rsidRPr="00AC5E2E">
        <w:rPr>
          <w:rFonts w:cs="Arial"/>
          <w:sz w:val="28"/>
          <w:szCs w:val="28"/>
          <w:rtl/>
        </w:rPr>
        <w:t>الزمر</w:t>
      </w:r>
      <w:r w:rsidRPr="00AC5E2E">
        <w:rPr>
          <w:rFonts w:cs="Arial" w:hint="cs"/>
          <w:sz w:val="28"/>
          <w:szCs w:val="28"/>
          <w:rtl/>
        </w:rPr>
        <w:t>/</w:t>
      </w:r>
      <w:r w:rsidRPr="00AC5E2E">
        <w:rPr>
          <w:rFonts w:cs="Arial"/>
          <w:sz w:val="28"/>
          <w:szCs w:val="28"/>
          <w:rtl/>
        </w:rPr>
        <w:t>1.</w:t>
      </w:r>
    </w:p>
  </w:endnote>
  <w:endnote w:id="26">
    <w:p w:rsidR="004E47F6" w:rsidRDefault="004E47F6" w:rsidP="00AC5E2E">
      <w:pPr>
        <w:pStyle w:val="aa"/>
        <w:jc w:val="both"/>
        <w:rPr>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lang w:bidi="ar-IQ"/>
        </w:rPr>
        <w:t xml:space="preserve"> </w:t>
      </w:r>
      <w:r>
        <w:rPr>
          <w:rFonts w:cs="Arial"/>
          <w:sz w:val="28"/>
          <w:szCs w:val="28"/>
          <w:rtl/>
          <w:lang w:bidi="ar-IQ"/>
        </w:rPr>
        <w:t>أضواء البيان،7</w:t>
      </w:r>
      <w:r>
        <w:rPr>
          <w:rFonts w:cs="Arial" w:hint="cs"/>
          <w:sz w:val="28"/>
          <w:szCs w:val="28"/>
          <w:rtl/>
          <w:lang w:bidi="ar-IQ"/>
        </w:rPr>
        <w:t>/</w:t>
      </w:r>
      <w:r w:rsidRPr="00AC5E2E">
        <w:rPr>
          <w:rFonts w:cs="Arial"/>
          <w:sz w:val="28"/>
          <w:szCs w:val="28"/>
          <w:rtl/>
          <w:lang w:bidi="ar-IQ"/>
        </w:rPr>
        <w:t>41.</w:t>
      </w:r>
    </w:p>
  </w:endnote>
  <w:endnote w:id="27">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lang w:bidi="ar-IQ"/>
        </w:rPr>
        <w:t xml:space="preserve"> </w:t>
      </w:r>
      <w:r>
        <w:rPr>
          <w:rFonts w:cs="Arial"/>
          <w:sz w:val="28"/>
          <w:szCs w:val="28"/>
          <w:rtl/>
          <w:lang w:bidi="ar-IQ"/>
        </w:rPr>
        <w:t>سعيد الشهراني</w:t>
      </w:r>
      <w:r>
        <w:rPr>
          <w:rFonts w:cs="Arial" w:hint="cs"/>
          <w:sz w:val="28"/>
          <w:szCs w:val="28"/>
          <w:rtl/>
          <w:lang w:bidi="ar-IQ"/>
        </w:rPr>
        <w:t>/</w:t>
      </w:r>
      <w:r w:rsidRPr="00AC5E2E">
        <w:rPr>
          <w:rFonts w:cs="Arial"/>
          <w:sz w:val="28"/>
          <w:szCs w:val="28"/>
          <w:rtl/>
          <w:lang w:bidi="ar-IQ"/>
        </w:rPr>
        <w:t>السياق ال</w:t>
      </w:r>
      <w:r>
        <w:rPr>
          <w:rFonts w:cs="Arial"/>
          <w:sz w:val="28"/>
          <w:szCs w:val="28"/>
          <w:rtl/>
          <w:lang w:bidi="ar-IQ"/>
        </w:rPr>
        <w:t>قرآني وأثره في المدرسة العقلية</w:t>
      </w:r>
      <w:r>
        <w:rPr>
          <w:rFonts w:cs="Arial" w:hint="cs"/>
          <w:sz w:val="28"/>
          <w:szCs w:val="28"/>
          <w:rtl/>
          <w:lang w:bidi="ar-IQ"/>
        </w:rPr>
        <w:t>/</w:t>
      </w:r>
      <w:r w:rsidRPr="00AC5E2E">
        <w:rPr>
          <w:rFonts w:cs="Arial"/>
          <w:sz w:val="28"/>
          <w:szCs w:val="28"/>
          <w:rtl/>
          <w:lang w:bidi="ar-IQ"/>
        </w:rPr>
        <w:t>22.</w:t>
      </w:r>
    </w:p>
  </w:endnote>
  <w:endnote w:id="28">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Pr>
          <w:rFonts w:cs="Arial" w:hint="cs"/>
          <w:sz w:val="28"/>
          <w:szCs w:val="28"/>
          <w:rtl/>
          <w:lang w:bidi="ar-IQ"/>
        </w:rPr>
        <w:t xml:space="preserve"> </w:t>
      </w:r>
      <w:r>
        <w:rPr>
          <w:rFonts w:cs="Arial"/>
          <w:sz w:val="28"/>
          <w:szCs w:val="28"/>
          <w:rtl/>
          <w:lang w:bidi="ar-IQ"/>
        </w:rPr>
        <w:t>آمال السيد محمد الأمين</w:t>
      </w:r>
      <w:r>
        <w:rPr>
          <w:rFonts w:cs="Arial" w:hint="cs"/>
          <w:sz w:val="28"/>
          <w:szCs w:val="28"/>
          <w:rtl/>
          <w:lang w:bidi="ar-IQ"/>
        </w:rPr>
        <w:t>/</w:t>
      </w:r>
      <w:r w:rsidRPr="00AC5E2E">
        <w:rPr>
          <w:rFonts w:cs="Arial"/>
          <w:sz w:val="28"/>
          <w:szCs w:val="28"/>
          <w:rtl/>
          <w:lang w:bidi="ar-IQ"/>
        </w:rPr>
        <w:t>أنواع السياق في القرآن الكريم،</w:t>
      </w:r>
      <w:r>
        <w:rPr>
          <w:rFonts w:cs="Arial" w:hint="cs"/>
          <w:sz w:val="28"/>
          <w:szCs w:val="28"/>
          <w:rtl/>
          <w:lang w:bidi="ar-IQ"/>
        </w:rPr>
        <w:t xml:space="preserve"> </w:t>
      </w:r>
      <w:r w:rsidRPr="00AC5E2E">
        <w:rPr>
          <w:rFonts w:cs="Arial"/>
          <w:sz w:val="28"/>
          <w:szCs w:val="28"/>
          <w:rtl/>
          <w:lang w:bidi="ar-IQ"/>
        </w:rPr>
        <w:t>بحث في مجلة جامعة الناصر،</w:t>
      </w:r>
      <w:r>
        <w:rPr>
          <w:rFonts w:cs="Arial" w:hint="cs"/>
          <w:sz w:val="28"/>
          <w:szCs w:val="28"/>
          <w:rtl/>
          <w:lang w:bidi="ar-IQ"/>
        </w:rPr>
        <w:t xml:space="preserve"> </w:t>
      </w:r>
      <w:r w:rsidRPr="00AC5E2E">
        <w:rPr>
          <w:rFonts w:cs="Arial"/>
          <w:sz w:val="28"/>
          <w:szCs w:val="28"/>
          <w:rtl/>
          <w:lang w:bidi="ar-IQ"/>
        </w:rPr>
        <w:t>السعودية،</w:t>
      </w:r>
      <w:r>
        <w:rPr>
          <w:rFonts w:cs="Arial" w:hint="cs"/>
          <w:sz w:val="28"/>
          <w:szCs w:val="28"/>
          <w:rtl/>
          <w:lang w:bidi="ar-IQ"/>
        </w:rPr>
        <w:t xml:space="preserve"> </w:t>
      </w:r>
      <w:r w:rsidRPr="00AC5E2E">
        <w:rPr>
          <w:rFonts w:cs="Arial"/>
          <w:sz w:val="28"/>
          <w:szCs w:val="28"/>
          <w:rtl/>
          <w:lang w:bidi="ar-IQ"/>
        </w:rPr>
        <w:t>العدد السابع-يناير 2016،ص90.</w:t>
      </w:r>
    </w:p>
  </w:endnote>
  <w:endnote w:id="29">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rPr>
        <w:t xml:space="preserve"> </w:t>
      </w:r>
      <w:r>
        <w:rPr>
          <w:rFonts w:cs="Arial"/>
          <w:sz w:val="28"/>
          <w:szCs w:val="28"/>
          <w:rtl/>
        </w:rPr>
        <w:t>الواحدي</w:t>
      </w:r>
      <w:r>
        <w:rPr>
          <w:rFonts w:cs="Arial" w:hint="cs"/>
          <w:sz w:val="28"/>
          <w:szCs w:val="28"/>
          <w:rtl/>
        </w:rPr>
        <w:t xml:space="preserve">/ </w:t>
      </w:r>
      <w:r>
        <w:rPr>
          <w:rFonts w:cs="Arial"/>
          <w:sz w:val="28"/>
          <w:szCs w:val="28"/>
          <w:rtl/>
        </w:rPr>
        <w:t>أسباب النزول</w:t>
      </w:r>
      <w:r>
        <w:rPr>
          <w:rFonts w:cs="Arial" w:hint="cs"/>
          <w:sz w:val="28"/>
          <w:szCs w:val="28"/>
          <w:rtl/>
        </w:rPr>
        <w:t>/</w:t>
      </w:r>
      <w:r w:rsidRPr="00AC5E2E">
        <w:rPr>
          <w:rFonts w:cs="Arial"/>
          <w:sz w:val="28"/>
          <w:szCs w:val="28"/>
          <w:rtl/>
        </w:rPr>
        <w:t>297.</w:t>
      </w:r>
    </w:p>
  </w:endnote>
  <w:endnote w:id="30">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lang w:bidi="ar-IQ"/>
        </w:rPr>
        <w:t xml:space="preserve"> </w:t>
      </w:r>
      <w:r w:rsidRPr="00AC5E2E">
        <w:rPr>
          <w:rFonts w:cs="Arial"/>
          <w:sz w:val="28"/>
          <w:szCs w:val="28"/>
          <w:rtl/>
          <w:lang w:bidi="ar-IQ"/>
        </w:rPr>
        <w:t>الطوسي،</w:t>
      </w:r>
      <w:r>
        <w:rPr>
          <w:rFonts w:cs="Arial" w:hint="cs"/>
          <w:sz w:val="28"/>
          <w:szCs w:val="28"/>
          <w:rtl/>
          <w:lang w:bidi="ar-IQ"/>
        </w:rPr>
        <w:t xml:space="preserve"> </w:t>
      </w:r>
      <w:r w:rsidRPr="00AC5E2E">
        <w:rPr>
          <w:rFonts w:cs="Arial"/>
          <w:sz w:val="28"/>
          <w:szCs w:val="28"/>
          <w:rtl/>
          <w:lang w:bidi="ar-IQ"/>
        </w:rPr>
        <w:t>الزمخشري،</w:t>
      </w:r>
      <w:r>
        <w:rPr>
          <w:rFonts w:cs="Arial" w:hint="cs"/>
          <w:sz w:val="28"/>
          <w:szCs w:val="28"/>
          <w:rtl/>
          <w:lang w:bidi="ar-IQ"/>
        </w:rPr>
        <w:t xml:space="preserve"> </w:t>
      </w:r>
      <w:r w:rsidRPr="00AC5E2E">
        <w:rPr>
          <w:rFonts w:cs="Arial"/>
          <w:sz w:val="28"/>
          <w:szCs w:val="28"/>
          <w:rtl/>
          <w:lang w:bidi="ar-IQ"/>
        </w:rPr>
        <w:t>الرازي،</w:t>
      </w:r>
      <w:r>
        <w:rPr>
          <w:rFonts w:cs="Arial" w:hint="cs"/>
          <w:sz w:val="28"/>
          <w:szCs w:val="28"/>
          <w:rtl/>
          <w:lang w:bidi="ar-IQ"/>
        </w:rPr>
        <w:t xml:space="preserve"> </w:t>
      </w:r>
      <w:r w:rsidRPr="00AC5E2E">
        <w:rPr>
          <w:rFonts w:cs="Arial"/>
          <w:sz w:val="28"/>
          <w:szCs w:val="28"/>
          <w:rtl/>
          <w:lang w:bidi="ar-IQ"/>
        </w:rPr>
        <w:t>وآخرون في تفسيرهم لسورة عبس.</w:t>
      </w:r>
    </w:p>
  </w:endnote>
  <w:endnote w:id="31">
    <w:p w:rsidR="004E47F6" w:rsidRPr="00AC5E2E" w:rsidRDefault="004E47F6" w:rsidP="00AC5E2E">
      <w:pPr>
        <w:pStyle w:val="aa"/>
        <w:jc w:val="both"/>
        <w:rPr>
          <w:sz w:val="28"/>
          <w:szCs w:val="28"/>
          <w:rtl/>
          <w:lang w:bidi="ar-IQ"/>
        </w:rPr>
      </w:pPr>
      <w:r w:rsidRPr="00AC5E2E">
        <w:rPr>
          <w:sz w:val="28"/>
          <w:szCs w:val="28"/>
          <w:rtl/>
          <w:lang w:bidi="ar-IQ"/>
        </w:rPr>
        <w:t>(</w:t>
      </w:r>
      <w:r w:rsidRPr="00AC5E2E">
        <w:rPr>
          <w:rStyle w:val="ab"/>
          <w:sz w:val="28"/>
          <w:szCs w:val="28"/>
          <w:vertAlign w:val="baseline"/>
          <w:rtl/>
        </w:rPr>
        <w:endnoteRef/>
      </w:r>
      <w:r w:rsidRPr="00AC5E2E">
        <w:rPr>
          <w:sz w:val="28"/>
          <w:szCs w:val="28"/>
          <w:rtl/>
          <w:lang w:bidi="ar-IQ"/>
        </w:rPr>
        <w:t>)</w:t>
      </w:r>
      <w:r w:rsidRPr="00AC5E2E">
        <w:rPr>
          <w:rFonts w:cs="Arial" w:hint="cs"/>
          <w:sz w:val="28"/>
          <w:szCs w:val="28"/>
          <w:rtl/>
          <w:lang w:bidi="ar-IQ"/>
        </w:rPr>
        <w:t xml:space="preserve"> </w:t>
      </w:r>
      <w:r>
        <w:rPr>
          <w:rFonts w:cs="Arial"/>
          <w:sz w:val="28"/>
          <w:szCs w:val="28"/>
          <w:rtl/>
          <w:lang w:bidi="ar-IQ"/>
        </w:rPr>
        <w:t>الفراهيدي</w:t>
      </w:r>
      <w:r>
        <w:rPr>
          <w:rFonts w:cs="Arial" w:hint="cs"/>
          <w:sz w:val="28"/>
          <w:szCs w:val="28"/>
          <w:rtl/>
          <w:lang w:bidi="ar-IQ"/>
        </w:rPr>
        <w:t>/</w:t>
      </w:r>
      <w:r w:rsidRPr="00AC5E2E">
        <w:rPr>
          <w:rFonts w:cs="Arial"/>
          <w:sz w:val="28"/>
          <w:szCs w:val="28"/>
          <w:rtl/>
          <w:lang w:bidi="ar-IQ"/>
        </w:rPr>
        <w:t>العين،</w:t>
      </w:r>
      <w:r>
        <w:rPr>
          <w:rFonts w:cs="Arial"/>
          <w:sz w:val="28"/>
          <w:szCs w:val="28"/>
          <w:rtl/>
          <w:lang w:bidi="ar-IQ"/>
        </w:rPr>
        <w:t>1</w:t>
      </w:r>
      <w:r>
        <w:rPr>
          <w:rFonts w:cs="Arial" w:hint="cs"/>
          <w:sz w:val="28"/>
          <w:szCs w:val="28"/>
          <w:rtl/>
          <w:lang w:bidi="ar-IQ"/>
        </w:rPr>
        <w:t>/</w:t>
      </w:r>
      <w:r w:rsidRPr="00AC5E2E">
        <w:rPr>
          <w:rFonts w:cs="Arial"/>
          <w:sz w:val="28"/>
          <w:szCs w:val="28"/>
          <w:rtl/>
          <w:lang w:bidi="ar-IQ"/>
        </w:rPr>
        <w:t>343.</w:t>
      </w:r>
    </w:p>
  </w:endnote>
  <w:endnote w:id="32">
    <w:p w:rsidR="004E47F6" w:rsidRPr="006555EA" w:rsidRDefault="004E47F6" w:rsidP="006555EA">
      <w:pPr>
        <w:pStyle w:val="aa"/>
        <w:jc w:val="both"/>
        <w:rPr>
          <w:sz w:val="28"/>
          <w:szCs w:val="28"/>
          <w:rtl/>
          <w:lang w:bidi="ar-IQ"/>
        </w:rPr>
      </w:pPr>
      <w:r w:rsidRPr="006555EA">
        <w:rPr>
          <w:sz w:val="28"/>
          <w:szCs w:val="28"/>
          <w:rtl/>
          <w:lang w:bidi="ar-IQ"/>
        </w:rPr>
        <w:t>(</w:t>
      </w:r>
      <w:r w:rsidRPr="006555EA">
        <w:rPr>
          <w:rStyle w:val="ab"/>
          <w:sz w:val="28"/>
          <w:szCs w:val="28"/>
          <w:vertAlign w:val="baseline"/>
          <w:rtl/>
        </w:rPr>
        <w:endnoteRef/>
      </w:r>
      <w:r w:rsidRPr="006555EA">
        <w:rPr>
          <w:sz w:val="28"/>
          <w:szCs w:val="28"/>
          <w:rtl/>
          <w:lang w:bidi="ar-IQ"/>
        </w:rPr>
        <w:t>)</w:t>
      </w:r>
      <w:r w:rsidRPr="006555EA">
        <w:rPr>
          <w:rFonts w:cs="Arial" w:hint="cs"/>
          <w:sz w:val="28"/>
          <w:szCs w:val="28"/>
          <w:rtl/>
          <w:lang w:bidi="ar-IQ"/>
        </w:rPr>
        <w:t xml:space="preserve"> </w:t>
      </w:r>
      <w:r w:rsidRPr="006555EA">
        <w:rPr>
          <w:rFonts w:cs="Arial"/>
          <w:sz w:val="28"/>
          <w:szCs w:val="28"/>
          <w:rtl/>
          <w:lang w:bidi="ar-IQ"/>
        </w:rPr>
        <w:t>الراغب</w:t>
      </w:r>
      <w:r w:rsidRPr="006555EA">
        <w:rPr>
          <w:rFonts w:cs="Arial" w:hint="cs"/>
          <w:sz w:val="28"/>
          <w:szCs w:val="28"/>
          <w:rtl/>
          <w:lang w:bidi="ar-IQ"/>
        </w:rPr>
        <w:t>/</w:t>
      </w:r>
      <w:r w:rsidRPr="006555EA">
        <w:rPr>
          <w:rFonts w:cs="Arial"/>
          <w:sz w:val="28"/>
          <w:szCs w:val="28"/>
          <w:rtl/>
          <w:lang w:bidi="ar-IQ"/>
        </w:rPr>
        <w:t>المفردات،1</w:t>
      </w:r>
      <w:r w:rsidRPr="006555EA">
        <w:rPr>
          <w:rFonts w:cs="Arial" w:hint="cs"/>
          <w:sz w:val="28"/>
          <w:szCs w:val="28"/>
          <w:rtl/>
          <w:lang w:bidi="ar-IQ"/>
        </w:rPr>
        <w:t>/</w:t>
      </w:r>
      <w:r w:rsidRPr="006555EA">
        <w:rPr>
          <w:rFonts w:cs="Arial"/>
          <w:sz w:val="28"/>
          <w:szCs w:val="28"/>
          <w:rtl/>
          <w:lang w:bidi="ar-IQ"/>
        </w:rPr>
        <w:t>544.</w:t>
      </w:r>
    </w:p>
  </w:endnote>
  <w:endnote w:id="33">
    <w:p w:rsidR="004E47F6" w:rsidRPr="006555EA" w:rsidRDefault="004E47F6" w:rsidP="006555EA">
      <w:pPr>
        <w:pStyle w:val="aa"/>
        <w:jc w:val="both"/>
        <w:rPr>
          <w:sz w:val="28"/>
          <w:szCs w:val="28"/>
          <w:rtl/>
          <w:lang w:bidi="ar-IQ"/>
        </w:rPr>
      </w:pPr>
      <w:r w:rsidRPr="006555EA">
        <w:rPr>
          <w:sz w:val="28"/>
          <w:szCs w:val="28"/>
          <w:rtl/>
          <w:lang w:bidi="ar-IQ"/>
        </w:rPr>
        <w:t>(</w:t>
      </w:r>
      <w:r w:rsidRPr="006555EA">
        <w:rPr>
          <w:rStyle w:val="ab"/>
          <w:sz w:val="28"/>
          <w:szCs w:val="28"/>
          <w:vertAlign w:val="baseline"/>
          <w:rtl/>
        </w:rPr>
        <w:endnoteRef/>
      </w:r>
      <w:r w:rsidRPr="006555EA">
        <w:rPr>
          <w:sz w:val="28"/>
          <w:szCs w:val="28"/>
          <w:rtl/>
          <w:lang w:bidi="ar-IQ"/>
        </w:rPr>
        <w:t>)</w:t>
      </w:r>
      <w:r w:rsidRPr="006555EA">
        <w:rPr>
          <w:rFonts w:cs="Arial" w:hint="cs"/>
          <w:sz w:val="28"/>
          <w:szCs w:val="28"/>
          <w:rtl/>
          <w:lang w:bidi="ar-IQ"/>
        </w:rPr>
        <w:t xml:space="preserve"> </w:t>
      </w:r>
      <w:r w:rsidRPr="006555EA">
        <w:rPr>
          <w:rFonts w:cs="Arial"/>
          <w:sz w:val="28"/>
          <w:szCs w:val="28"/>
          <w:rtl/>
          <w:lang w:bidi="ar-IQ"/>
        </w:rPr>
        <w:t>ابن منظور</w:t>
      </w:r>
      <w:r w:rsidRPr="006555EA">
        <w:rPr>
          <w:rFonts w:cs="Arial" w:hint="cs"/>
          <w:sz w:val="28"/>
          <w:szCs w:val="28"/>
          <w:rtl/>
          <w:lang w:bidi="ar-IQ"/>
        </w:rPr>
        <w:t xml:space="preserve">/ </w:t>
      </w:r>
      <w:r w:rsidRPr="006555EA">
        <w:rPr>
          <w:rFonts w:cs="Arial"/>
          <w:sz w:val="28"/>
          <w:szCs w:val="28"/>
          <w:rtl/>
          <w:lang w:bidi="ar-IQ"/>
        </w:rPr>
        <w:t>لسان العرب،6</w:t>
      </w:r>
      <w:r w:rsidRPr="006555EA">
        <w:rPr>
          <w:rFonts w:cs="Arial" w:hint="cs"/>
          <w:sz w:val="28"/>
          <w:szCs w:val="28"/>
          <w:rtl/>
          <w:lang w:bidi="ar-IQ"/>
        </w:rPr>
        <w:t>/</w:t>
      </w:r>
      <w:r w:rsidRPr="006555EA">
        <w:rPr>
          <w:rFonts w:cs="Arial"/>
          <w:sz w:val="28"/>
          <w:szCs w:val="28"/>
          <w:rtl/>
          <w:lang w:bidi="ar-IQ"/>
        </w:rPr>
        <w:t>128.</w:t>
      </w:r>
    </w:p>
  </w:endnote>
  <w:endnote w:id="34">
    <w:p w:rsidR="004E47F6" w:rsidRDefault="004E47F6" w:rsidP="006555EA">
      <w:pPr>
        <w:pStyle w:val="aa"/>
        <w:jc w:val="both"/>
        <w:rPr>
          <w:rtl/>
          <w:lang w:bidi="ar-IQ"/>
        </w:rPr>
      </w:pPr>
      <w:r w:rsidRPr="006555EA">
        <w:rPr>
          <w:sz w:val="28"/>
          <w:szCs w:val="28"/>
          <w:rtl/>
          <w:lang w:bidi="ar-IQ"/>
        </w:rPr>
        <w:t>(</w:t>
      </w:r>
      <w:r w:rsidRPr="006555EA">
        <w:rPr>
          <w:rStyle w:val="ab"/>
          <w:sz w:val="28"/>
          <w:szCs w:val="28"/>
          <w:vertAlign w:val="baseline"/>
          <w:rtl/>
        </w:rPr>
        <w:endnoteRef/>
      </w:r>
      <w:r w:rsidRPr="006555EA">
        <w:rPr>
          <w:sz w:val="28"/>
          <w:szCs w:val="28"/>
          <w:rtl/>
          <w:lang w:bidi="ar-IQ"/>
        </w:rPr>
        <w:t>)</w:t>
      </w:r>
      <w:r w:rsidRPr="006555EA">
        <w:rPr>
          <w:rFonts w:cs="Arial" w:hint="cs"/>
          <w:sz w:val="28"/>
          <w:szCs w:val="28"/>
          <w:rtl/>
          <w:lang w:bidi="ar-IQ"/>
        </w:rPr>
        <w:t xml:space="preserve"> </w:t>
      </w:r>
      <w:r>
        <w:rPr>
          <w:rFonts w:cs="Arial"/>
          <w:sz w:val="28"/>
          <w:szCs w:val="28"/>
          <w:rtl/>
          <w:lang w:bidi="ar-IQ"/>
        </w:rPr>
        <w:t>التحقيق في كلمات القرآن،8</w:t>
      </w:r>
      <w:r>
        <w:rPr>
          <w:rFonts w:cs="Arial" w:hint="cs"/>
          <w:sz w:val="28"/>
          <w:szCs w:val="28"/>
          <w:rtl/>
          <w:lang w:bidi="ar-IQ"/>
        </w:rPr>
        <w:t>/</w:t>
      </w:r>
      <w:r w:rsidRPr="006555EA">
        <w:rPr>
          <w:rFonts w:cs="Arial"/>
          <w:sz w:val="28"/>
          <w:szCs w:val="28"/>
          <w:rtl/>
          <w:lang w:bidi="ar-IQ"/>
        </w:rPr>
        <w:t>20.</w:t>
      </w:r>
    </w:p>
  </w:endnote>
  <w:endnote w:id="35">
    <w:p w:rsidR="004E47F6" w:rsidRPr="00124956" w:rsidRDefault="004E47F6" w:rsidP="00124956">
      <w:pPr>
        <w:pStyle w:val="aa"/>
        <w:jc w:val="both"/>
        <w:rPr>
          <w:sz w:val="28"/>
          <w:szCs w:val="28"/>
          <w:rtl/>
        </w:rPr>
      </w:pPr>
      <w:r w:rsidRPr="00124956">
        <w:rPr>
          <w:sz w:val="28"/>
          <w:szCs w:val="28"/>
          <w:rtl/>
          <w:lang w:bidi="ar-IQ"/>
        </w:rPr>
        <w:t>(</w:t>
      </w:r>
      <w:r w:rsidRPr="00124956">
        <w:rPr>
          <w:rStyle w:val="ab"/>
          <w:sz w:val="28"/>
          <w:szCs w:val="28"/>
          <w:vertAlign w:val="baseline"/>
          <w:rtl/>
        </w:rPr>
        <w:endnoteRef/>
      </w:r>
      <w:r w:rsidRPr="00124956">
        <w:rPr>
          <w:sz w:val="28"/>
          <w:szCs w:val="28"/>
          <w:rtl/>
          <w:lang w:bidi="ar-IQ"/>
        </w:rPr>
        <w:t>)</w:t>
      </w:r>
      <w:r w:rsidRPr="00124956">
        <w:rPr>
          <w:rFonts w:cs="Arial" w:hint="cs"/>
          <w:sz w:val="28"/>
          <w:szCs w:val="28"/>
          <w:rtl/>
        </w:rPr>
        <w:t xml:space="preserve"> </w:t>
      </w:r>
      <w:r w:rsidRPr="00124956">
        <w:rPr>
          <w:rFonts w:cs="Arial"/>
          <w:sz w:val="28"/>
          <w:szCs w:val="28"/>
          <w:rtl/>
        </w:rPr>
        <w:t>محمد الصدر</w:t>
      </w:r>
      <w:r w:rsidRPr="00124956">
        <w:rPr>
          <w:rFonts w:cs="Arial" w:hint="cs"/>
          <w:sz w:val="28"/>
          <w:szCs w:val="28"/>
          <w:rtl/>
        </w:rPr>
        <w:t>/</w:t>
      </w:r>
      <w:r w:rsidRPr="00124956">
        <w:rPr>
          <w:rFonts w:cs="Arial"/>
          <w:sz w:val="28"/>
          <w:szCs w:val="28"/>
          <w:rtl/>
        </w:rPr>
        <w:t>منة المنان،5</w:t>
      </w:r>
      <w:r w:rsidRPr="00124956">
        <w:rPr>
          <w:rFonts w:cs="Arial" w:hint="cs"/>
          <w:sz w:val="28"/>
          <w:szCs w:val="28"/>
          <w:rtl/>
        </w:rPr>
        <w:t>/</w:t>
      </w:r>
      <w:r w:rsidRPr="00124956">
        <w:rPr>
          <w:rFonts w:cs="Arial"/>
          <w:sz w:val="28"/>
          <w:szCs w:val="28"/>
          <w:rtl/>
        </w:rPr>
        <w:t>125.</w:t>
      </w:r>
    </w:p>
  </w:endnote>
  <w:endnote w:id="36">
    <w:p w:rsidR="004E47F6" w:rsidRDefault="004E47F6" w:rsidP="00124956">
      <w:pPr>
        <w:pStyle w:val="aa"/>
        <w:jc w:val="both"/>
        <w:rPr>
          <w:rtl/>
          <w:lang w:bidi="ar-IQ"/>
        </w:rPr>
      </w:pPr>
      <w:r w:rsidRPr="00124956">
        <w:rPr>
          <w:sz w:val="28"/>
          <w:szCs w:val="28"/>
          <w:rtl/>
          <w:lang w:bidi="ar-IQ"/>
        </w:rPr>
        <w:t>(</w:t>
      </w:r>
      <w:r w:rsidRPr="00124956">
        <w:rPr>
          <w:rStyle w:val="ab"/>
          <w:sz w:val="28"/>
          <w:szCs w:val="28"/>
          <w:vertAlign w:val="baseline"/>
          <w:rtl/>
        </w:rPr>
        <w:endnoteRef/>
      </w:r>
      <w:r w:rsidRPr="00124956">
        <w:rPr>
          <w:sz w:val="28"/>
          <w:szCs w:val="28"/>
          <w:rtl/>
          <w:lang w:bidi="ar-IQ"/>
        </w:rPr>
        <w:t>)</w:t>
      </w:r>
      <w:r w:rsidRPr="00124956">
        <w:rPr>
          <w:rFonts w:cs="Arial" w:hint="cs"/>
          <w:sz w:val="28"/>
          <w:szCs w:val="28"/>
          <w:rtl/>
        </w:rPr>
        <w:t xml:space="preserve"> </w:t>
      </w:r>
      <w:r w:rsidRPr="00124956">
        <w:rPr>
          <w:rFonts w:cs="Arial"/>
          <w:sz w:val="28"/>
          <w:szCs w:val="28"/>
          <w:rtl/>
        </w:rPr>
        <w:t>مفاتح الغيب،</w:t>
      </w:r>
      <w:r>
        <w:rPr>
          <w:rFonts w:cs="Arial"/>
          <w:sz w:val="28"/>
          <w:szCs w:val="28"/>
          <w:rtl/>
        </w:rPr>
        <w:t>31</w:t>
      </w:r>
      <w:r>
        <w:rPr>
          <w:rFonts w:cs="Arial" w:hint="cs"/>
          <w:sz w:val="28"/>
          <w:szCs w:val="28"/>
          <w:rtl/>
        </w:rPr>
        <w:t>/</w:t>
      </w:r>
      <w:r w:rsidRPr="00124956">
        <w:rPr>
          <w:rFonts w:cs="Arial"/>
          <w:sz w:val="28"/>
          <w:szCs w:val="28"/>
          <w:rtl/>
        </w:rPr>
        <w:t>53.</w:t>
      </w:r>
    </w:p>
  </w:endnote>
  <w:endnote w:id="37">
    <w:p w:rsidR="004E47F6" w:rsidRPr="00837386" w:rsidRDefault="004E47F6" w:rsidP="00124956">
      <w:pPr>
        <w:pStyle w:val="aa"/>
        <w:jc w:val="both"/>
        <w:rPr>
          <w:sz w:val="28"/>
          <w:szCs w:val="28"/>
          <w:rtl/>
          <w:lang w:bidi="ar-IQ"/>
        </w:rPr>
      </w:pPr>
      <w:r w:rsidRPr="00837386">
        <w:rPr>
          <w:sz w:val="28"/>
          <w:szCs w:val="28"/>
          <w:rtl/>
          <w:lang w:bidi="ar-IQ"/>
        </w:rPr>
        <w:t>(</w:t>
      </w:r>
      <w:r w:rsidRPr="00837386">
        <w:rPr>
          <w:rStyle w:val="ab"/>
          <w:sz w:val="28"/>
          <w:szCs w:val="28"/>
          <w:vertAlign w:val="baseline"/>
          <w:rtl/>
        </w:rPr>
        <w:endnoteRef/>
      </w:r>
      <w:r w:rsidRPr="00837386">
        <w:rPr>
          <w:sz w:val="28"/>
          <w:szCs w:val="28"/>
          <w:rtl/>
          <w:lang w:bidi="ar-IQ"/>
        </w:rPr>
        <w:t>)</w:t>
      </w:r>
      <w:r w:rsidRPr="00837386">
        <w:rPr>
          <w:rFonts w:hint="cs"/>
          <w:sz w:val="28"/>
          <w:szCs w:val="28"/>
          <w:rtl/>
          <w:lang w:bidi="ar-IQ"/>
        </w:rPr>
        <w:t xml:space="preserve"> </w:t>
      </w:r>
      <w:r w:rsidRPr="00837386">
        <w:rPr>
          <w:rFonts w:cs="Arial"/>
          <w:sz w:val="28"/>
          <w:szCs w:val="28"/>
          <w:rtl/>
        </w:rPr>
        <w:t>مفاتح الغيب،31/53.</w:t>
      </w:r>
    </w:p>
  </w:endnote>
  <w:endnote w:id="38">
    <w:p w:rsidR="004E47F6" w:rsidRPr="00837386" w:rsidRDefault="004E47F6" w:rsidP="004E47F6">
      <w:pPr>
        <w:pStyle w:val="aa"/>
        <w:jc w:val="both"/>
        <w:rPr>
          <w:sz w:val="28"/>
          <w:szCs w:val="28"/>
          <w:rtl/>
          <w:lang w:bidi="ar-IQ"/>
        </w:rPr>
      </w:pPr>
      <w:r w:rsidRPr="00837386">
        <w:rPr>
          <w:sz w:val="28"/>
          <w:szCs w:val="28"/>
          <w:rtl/>
          <w:lang w:bidi="ar-IQ"/>
        </w:rPr>
        <w:t>(</w:t>
      </w:r>
      <w:r w:rsidRPr="00837386">
        <w:rPr>
          <w:rStyle w:val="ab"/>
          <w:sz w:val="28"/>
          <w:szCs w:val="28"/>
          <w:vertAlign w:val="baseline"/>
          <w:rtl/>
        </w:rPr>
        <w:endnoteRef/>
      </w:r>
      <w:r w:rsidRPr="00837386">
        <w:rPr>
          <w:sz w:val="28"/>
          <w:szCs w:val="28"/>
          <w:rtl/>
          <w:lang w:bidi="ar-IQ"/>
        </w:rPr>
        <w:t>)</w:t>
      </w:r>
      <w:r>
        <w:rPr>
          <w:rFonts w:cs="Arial" w:hint="cs"/>
          <w:sz w:val="28"/>
          <w:szCs w:val="28"/>
          <w:rtl/>
          <w:lang w:bidi="ar-IQ"/>
        </w:rPr>
        <w:t xml:space="preserve"> </w:t>
      </w:r>
      <w:r w:rsidRPr="00837386">
        <w:rPr>
          <w:rFonts w:cs="Arial"/>
          <w:sz w:val="28"/>
          <w:szCs w:val="28"/>
          <w:rtl/>
          <w:lang w:bidi="ar-IQ"/>
        </w:rPr>
        <w:t>الحاقة</w:t>
      </w:r>
      <w:r>
        <w:rPr>
          <w:rFonts w:cs="Arial" w:hint="cs"/>
          <w:sz w:val="28"/>
          <w:szCs w:val="28"/>
          <w:rtl/>
          <w:lang w:bidi="ar-IQ"/>
        </w:rPr>
        <w:t>/</w:t>
      </w:r>
      <w:r w:rsidRPr="00837386">
        <w:rPr>
          <w:rFonts w:cs="Arial"/>
          <w:sz w:val="28"/>
          <w:szCs w:val="28"/>
          <w:rtl/>
          <w:lang w:bidi="ar-IQ"/>
        </w:rPr>
        <w:t>47.</w:t>
      </w:r>
    </w:p>
  </w:endnote>
  <w:endnote w:id="39">
    <w:p w:rsidR="004E47F6" w:rsidRDefault="004E47F6" w:rsidP="004E47F6">
      <w:pPr>
        <w:pStyle w:val="aa"/>
        <w:jc w:val="both"/>
        <w:rPr>
          <w:rtl/>
          <w:lang w:bidi="ar-IQ"/>
        </w:rPr>
      </w:pPr>
      <w:r w:rsidRPr="00837386">
        <w:rPr>
          <w:sz w:val="28"/>
          <w:szCs w:val="28"/>
          <w:rtl/>
          <w:lang w:bidi="ar-IQ"/>
        </w:rPr>
        <w:t>(</w:t>
      </w:r>
      <w:r w:rsidRPr="00837386">
        <w:rPr>
          <w:rStyle w:val="ab"/>
          <w:sz w:val="28"/>
          <w:szCs w:val="28"/>
          <w:vertAlign w:val="baseline"/>
          <w:rtl/>
        </w:rPr>
        <w:endnoteRef/>
      </w:r>
      <w:r w:rsidRPr="00837386">
        <w:rPr>
          <w:sz w:val="28"/>
          <w:szCs w:val="28"/>
          <w:rtl/>
          <w:lang w:bidi="ar-IQ"/>
        </w:rPr>
        <w:t>)</w:t>
      </w:r>
      <w:r>
        <w:rPr>
          <w:rFonts w:cs="Arial" w:hint="cs"/>
          <w:sz w:val="28"/>
          <w:szCs w:val="28"/>
          <w:rtl/>
        </w:rPr>
        <w:t xml:space="preserve"> </w:t>
      </w:r>
      <w:r w:rsidRPr="00837386">
        <w:rPr>
          <w:rFonts w:cs="Arial"/>
          <w:sz w:val="28"/>
          <w:szCs w:val="28"/>
          <w:rtl/>
        </w:rPr>
        <w:t>الإسراء</w:t>
      </w:r>
      <w:r>
        <w:rPr>
          <w:rFonts w:cs="Arial" w:hint="cs"/>
          <w:sz w:val="28"/>
          <w:szCs w:val="28"/>
          <w:rtl/>
        </w:rPr>
        <w:t>/</w:t>
      </w:r>
      <w:r w:rsidRPr="00837386">
        <w:rPr>
          <w:rFonts w:cs="Arial"/>
          <w:sz w:val="28"/>
          <w:szCs w:val="28"/>
          <w:rtl/>
        </w:rPr>
        <w:t>73-75.</w:t>
      </w:r>
    </w:p>
  </w:endnote>
  <w:endnote w:id="40">
    <w:p w:rsidR="004E47F6" w:rsidRPr="000409F5" w:rsidRDefault="004E47F6" w:rsidP="004E47F6">
      <w:pPr>
        <w:pStyle w:val="aa"/>
        <w:jc w:val="both"/>
        <w:rPr>
          <w:sz w:val="28"/>
          <w:szCs w:val="28"/>
          <w:rtl/>
          <w:lang w:bidi="ar-IQ"/>
        </w:rPr>
      </w:pPr>
      <w:r w:rsidRPr="000409F5">
        <w:rPr>
          <w:sz w:val="28"/>
          <w:szCs w:val="28"/>
          <w:rtl/>
          <w:lang w:bidi="ar-IQ"/>
        </w:rPr>
        <w:t>(</w:t>
      </w:r>
      <w:r w:rsidRPr="000409F5">
        <w:rPr>
          <w:rStyle w:val="ab"/>
          <w:sz w:val="28"/>
          <w:szCs w:val="28"/>
          <w:vertAlign w:val="baseline"/>
          <w:rtl/>
        </w:rPr>
        <w:endnoteRef/>
      </w:r>
      <w:r w:rsidRPr="000409F5">
        <w:rPr>
          <w:sz w:val="28"/>
          <w:szCs w:val="28"/>
          <w:rtl/>
          <w:lang w:bidi="ar-IQ"/>
        </w:rPr>
        <w:t>)</w:t>
      </w:r>
      <w:r w:rsidRPr="000409F5">
        <w:rPr>
          <w:rFonts w:cs="Arial" w:hint="cs"/>
          <w:sz w:val="28"/>
          <w:szCs w:val="28"/>
          <w:rtl/>
        </w:rPr>
        <w:t xml:space="preserve"> </w:t>
      </w:r>
      <w:r w:rsidRPr="000409F5">
        <w:rPr>
          <w:rFonts w:cs="Arial"/>
          <w:sz w:val="28"/>
          <w:szCs w:val="28"/>
          <w:rtl/>
        </w:rPr>
        <w:t>العلق</w:t>
      </w:r>
      <w:r>
        <w:rPr>
          <w:rFonts w:cs="Arial" w:hint="cs"/>
          <w:sz w:val="28"/>
          <w:szCs w:val="28"/>
          <w:rtl/>
        </w:rPr>
        <w:t>/</w:t>
      </w:r>
      <w:r w:rsidRPr="000409F5">
        <w:rPr>
          <w:rFonts w:cs="Arial"/>
          <w:sz w:val="28"/>
          <w:szCs w:val="28"/>
          <w:rtl/>
        </w:rPr>
        <w:t>7.</w:t>
      </w:r>
    </w:p>
  </w:endnote>
  <w:endnote w:id="41">
    <w:p w:rsidR="004E47F6" w:rsidRDefault="004E47F6" w:rsidP="000409F5">
      <w:pPr>
        <w:pStyle w:val="aa"/>
        <w:jc w:val="both"/>
        <w:rPr>
          <w:rtl/>
          <w:lang w:bidi="ar-IQ"/>
        </w:rPr>
      </w:pPr>
      <w:r w:rsidRPr="000409F5">
        <w:rPr>
          <w:sz w:val="28"/>
          <w:szCs w:val="28"/>
          <w:rtl/>
          <w:lang w:bidi="ar-IQ"/>
        </w:rPr>
        <w:t>(</w:t>
      </w:r>
      <w:r w:rsidRPr="000409F5">
        <w:rPr>
          <w:rStyle w:val="ab"/>
          <w:sz w:val="28"/>
          <w:szCs w:val="28"/>
          <w:vertAlign w:val="baseline"/>
          <w:rtl/>
        </w:rPr>
        <w:endnoteRef/>
      </w:r>
      <w:r w:rsidRPr="000409F5">
        <w:rPr>
          <w:sz w:val="28"/>
          <w:szCs w:val="28"/>
          <w:rtl/>
          <w:lang w:bidi="ar-IQ"/>
        </w:rPr>
        <w:t>)</w:t>
      </w:r>
      <w:r w:rsidRPr="000409F5">
        <w:rPr>
          <w:rFonts w:cs="Arial" w:hint="cs"/>
          <w:sz w:val="28"/>
          <w:szCs w:val="28"/>
          <w:rtl/>
          <w:lang w:bidi="ar-IQ"/>
        </w:rPr>
        <w:t xml:space="preserve"> </w:t>
      </w:r>
      <w:proofErr w:type="spellStart"/>
      <w:r>
        <w:rPr>
          <w:rFonts w:cs="Arial"/>
          <w:sz w:val="28"/>
          <w:szCs w:val="28"/>
          <w:rtl/>
          <w:lang w:bidi="ar-IQ"/>
        </w:rPr>
        <w:t>الطباطبائي</w:t>
      </w:r>
      <w:proofErr w:type="spellEnd"/>
      <w:r>
        <w:rPr>
          <w:rFonts w:cs="Arial" w:hint="cs"/>
          <w:sz w:val="28"/>
          <w:szCs w:val="28"/>
          <w:rtl/>
          <w:lang w:bidi="ar-IQ"/>
        </w:rPr>
        <w:t>،</w:t>
      </w:r>
      <w:r w:rsidRPr="000409F5">
        <w:rPr>
          <w:rFonts w:cs="Arial"/>
          <w:sz w:val="28"/>
          <w:szCs w:val="28"/>
          <w:rtl/>
          <w:lang w:bidi="ar-IQ"/>
        </w:rPr>
        <w:t xml:space="preserve"> 20</w:t>
      </w:r>
      <w:r>
        <w:rPr>
          <w:rFonts w:cs="Arial" w:hint="cs"/>
          <w:sz w:val="28"/>
          <w:szCs w:val="28"/>
          <w:rtl/>
          <w:lang w:bidi="ar-IQ"/>
        </w:rPr>
        <w:t>/</w:t>
      </w:r>
      <w:r w:rsidRPr="000409F5">
        <w:rPr>
          <w:rFonts w:cs="Arial"/>
          <w:sz w:val="28"/>
          <w:szCs w:val="28"/>
          <w:rtl/>
          <w:lang w:bidi="ar-IQ"/>
        </w:rPr>
        <w:t>200.</w:t>
      </w:r>
    </w:p>
  </w:endnote>
  <w:endnote w:id="42">
    <w:p w:rsidR="004E47F6" w:rsidRPr="00474F99" w:rsidRDefault="004E47F6" w:rsidP="00474F99">
      <w:pPr>
        <w:pStyle w:val="aa"/>
        <w:jc w:val="both"/>
        <w:rPr>
          <w:sz w:val="28"/>
          <w:szCs w:val="28"/>
          <w:rtl/>
        </w:rPr>
      </w:pPr>
      <w:r w:rsidRPr="00474F99">
        <w:rPr>
          <w:sz w:val="28"/>
          <w:szCs w:val="28"/>
          <w:rtl/>
          <w:lang w:bidi="ar-IQ"/>
        </w:rPr>
        <w:t>(</w:t>
      </w:r>
      <w:r w:rsidRPr="00474F99">
        <w:rPr>
          <w:rStyle w:val="ab"/>
          <w:sz w:val="28"/>
          <w:szCs w:val="28"/>
          <w:vertAlign w:val="baseline"/>
          <w:rtl/>
        </w:rPr>
        <w:endnoteRef/>
      </w:r>
      <w:r w:rsidRPr="00474F99">
        <w:rPr>
          <w:sz w:val="28"/>
          <w:szCs w:val="28"/>
          <w:rtl/>
          <w:lang w:bidi="ar-IQ"/>
        </w:rPr>
        <w:t>)</w:t>
      </w:r>
      <w:r w:rsidRPr="00474F99">
        <w:rPr>
          <w:rFonts w:cs="Arial" w:hint="cs"/>
          <w:sz w:val="28"/>
          <w:szCs w:val="28"/>
          <w:rtl/>
        </w:rPr>
        <w:t xml:space="preserve"> </w:t>
      </w:r>
      <w:r>
        <w:rPr>
          <w:rFonts w:cs="Arial"/>
          <w:sz w:val="28"/>
          <w:szCs w:val="28"/>
          <w:rtl/>
        </w:rPr>
        <w:t>محمد الصدر</w:t>
      </w:r>
      <w:r>
        <w:rPr>
          <w:rFonts w:cs="Arial" w:hint="cs"/>
          <w:sz w:val="28"/>
          <w:szCs w:val="28"/>
          <w:rtl/>
        </w:rPr>
        <w:t>/منة المنان</w:t>
      </w:r>
      <w:r w:rsidRPr="00474F99">
        <w:rPr>
          <w:rFonts w:cs="Arial"/>
          <w:sz w:val="28"/>
          <w:szCs w:val="28"/>
          <w:rtl/>
        </w:rPr>
        <w:t>،</w:t>
      </w:r>
      <w:r>
        <w:rPr>
          <w:rFonts w:cs="Arial"/>
          <w:sz w:val="28"/>
          <w:szCs w:val="28"/>
          <w:rtl/>
        </w:rPr>
        <w:t>5</w:t>
      </w:r>
      <w:r>
        <w:rPr>
          <w:rFonts w:cs="Arial" w:hint="cs"/>
          <w:sz w:val="28"/>
          <w:szCs w:val="28"/>
          <w:rtl/>
        </w:rPr>
        <w:t>/</w:t>
      </w:r>
      <w:r w:rsidRPr="00474F99">
        <w:rPr>
          <w:rFonts w:cs="Arial"/>
          <w:sz w:val="28"/>
          <w:szCs w:val="28"/>
          <w:rtl/>
        </w:rPr>
        <w:t>127.</w:t>
      </w:r>
    </w:p>
  </w:endnote>
  <w:endnote w:id="43">
    <w:p w:rsidR="004E47F6" w:rsidRPr="009836AC" w:rsidRDefault="004E47F6" w:rsidP="000C3820">
      <w:pPr>
        <w:pStyle w:val="aa"/>
        <w:jc w:val="both"/>
        <w:rPr>
          <w:sz w:val="28"/>
          <w:szCs w:val="28"/>
          <w:rtl/>
        </w:rPr>
      </w:pPr>
      <w:r w:rsidRPr="009836AC">
        <w:rPr>
          <w:sz w:val="28"/>
          <w:szCs w:val="28"/>
          <w:rtl/>
          <w:lang w:bidi="ar-IQ"/>
        </w:rPr>
        <w:t>(</w:t>
      </w:r>
      <w:r w:rsidRPr="009836AC">
        <w:rPr>
          <w:rStyle w:val="ab"/>
          <w:sz w:val="28"/>
          <w:szCs w:val="28"/>
          <w:vertAlign w:val="baseline"/>
          <w:rtl/>
        </w:rPr>
        <w:endnoteRef/>
      </w:r>
      <w:r w:rsidRPr="009836AC">
        <w:rPr>
          <w:sz w:val="28"/>
          <w:szCs w:val="28"/>
          <w:rtl/>
          <w:lang w:bidi="ar-IQ"/>
        </w:rPr>
        <w:t>)</w:t>
      </w:r>
      <w:r w:rsidRPr="009836AC">
        <w:rPr>
          <w:rFonts w:cs="Arial" w:hint="cs"/>
          <w:sz w:val="28"/>
          <w:szCs w:val="28"/>
          <w:rtl/>
        </w:rPr>
        <w:t xml:space="preserve"> </w:t>
      </w:r>
      <w:r>
        <w:rPr>
          <w:rFonts w:cs="Arial"/>
          <w:sz w:val="28"/>
          <w:szCs w:val="28"/>
          <w:rtl/>
        </w:rPr>
        <w:t>محمد حسين فضل الله</w:t>
      </w:r>
      <w:r>
        <w:rPr>
          <w:rFonts w:cs="Arial" w:hint="cs"/>
          <w:sz w:val="28"/>
          <w:szCs w:val="28"/>
          <w:rtl/>
        </w:rPr>
        <w:t>/من وحي القرآن</w:t>
      </w:r>
      <w:r>
        <w:rPr>
          <w:rFonts w:cs="Arial"/>
          <w:sz w:val="28"/>
          <w:szCs w:val="28"/>
          <w:rtl/>
        </w:rPr>
        <w:t>،24</w:t>
      </w:r>
      <w:r>
        <w:rPr>
          <w:rFonts w:cs="Arial" w:hint="cs"/>
          <w:sz w:val="28"/>
          <w:szCs w:val="28"/>
          <w:rtl/>
        </w:rPr>
        <w:t>/</w:t>
      </w:r>
      <w:r w:rsidRPr="009836AC">
        <w:rPr>
          <w:rFonts w:cs="Arial"/>
          <w:sz w:val="28"/>
          <w:szCs w:val="28"/>
          <w:rtl/>
        </w:rPr>
        <w:t>66.</w:t>
      </w:r>
    </w:p>
  </w:endnote>
  <w:endnote w:id="44">
    <w:p w:rsidR="004E47F6" w:rsidRDefault="004E47F6" w:rsidP="000C3820">
      <w:pPr>
        <w:pStyle w:val="aa"/>
        <w:jc w:val="both"/>
        <w:rPr>
          <w:rtl/>
          <w:lang w:bidi="ar-IQ"/>
        </w:rPr>
      </w:pPr>
      <w:r w:rsidRPr="009836AC">
        <w:rPr>
          <w:sz w:val="28"/>
          <w:szCs w:val="28"/>
          <w:rtl/>
          <w:lang w:bidi="ar-IQ"/>
        </w:rPr>
        <w:t>(</w:t>
      </w:r>
      <w:r w:rsidRPr="009836AC">
        <w:rPr>
          <w:rStyle w:val="ab"/>
          <w:sz w:val="28"/>
          <w:szCs w:val="28"/>
          <w:vertAlign w:val="baseline"/>
          <w:rtl/>
        </w:rPr>
        <w:endnoteRef/>
      </w:r>
      <w:r w:rsidRPr="009836AC">
        <w:rPr>
          <w:sz w:val="28"/>
          <w:szCs w:val="28"/>
          <w:rtl/>
          <w:lang w:bidi="ar-IQ"/>
        </w:rPr>
        <w:t>)</w:t>
      </w:r>
      <w:r w:rsidRPr="009836AC">
        <w:rPr>
          <w:rFonts w:cs="Arial" w:hint="cs"/>
          <w:sz w:val="28"/>
          <w:szCs w:val="28"/>
          <w:rtl/>
          <w:lang w:bidi="ar-IQ"/>
        </w:rPr>
        <w:t xml:space="preserve"> </w:t>
      </w:r>
      <w:r>
        <w:rPr>
          <w:rFonts w:cs="Arial"/>
          <w:sz w:val="28"/>
          <w:szCs w:val="28"/>
          <w:rtl/>
          <w:lang w:bidi="ar-IQ"/>
        </w:rPr>
        <w:t>محمد الصدر</w:t>
      </w:r>
      <w:r>
        <w:rPr>
          <w:rFonts w:cs="Arial" w:hint="cs"/>
          <w:sz w:val="28"/>
          <w:szCs w:val="28"/>
          <w:rtl/>
          <w:lang w:bidi="ar-IQ"/>
        </w:rPr>
        <w:t>/ منة المنان</w:t>
      </w:r>
      <w:r w:rsidRPr="009836AC">
        <w:rPr>
          <w:rFonts w:cs="Arial"/>
          <w:sz w:val="28"/>
          <w:szCs w:val="28"/>
          <w:rtl/>
          <w:lang w:bidi="ar-IQ"/>
        </w:rPr>
        <w:t>،</w:t>
      </w:r>
      <w:r>
        <w:rPr>
          <w:rFonts w:cs="Arial"/>
          <w:sz w:val="28"/>
          <w:szCs w:val="28"/>
          <w:rtl/>
          <w:lang w:bidi="ar-IQ"/>
        </w:rPr>
        <w:t>5</w:t>
      </w:r>
      <w:r>
        <w:rPr>
          <w:rFonts w:cs="Arial" w:hint="cs"/>
          <w:sz w:val="28"/>
          <w:szCs w:val="28"/>
          <w:rtl/>
          <w:lang w:bidi="ar-IQ"/>
        </w:rPr>
        <w:t>/</w:t>
      </w:r>
      <w:r w:rsidRPr="009836AC">
        <w:rPr>
          <w:rFonts w:cs="Arial"/>
          <w:sz w:val="28"/>
          <w:szCs w:val="28"/>
          <w:rtl/>
          <w:lang w:bidi="ar-IQ"/>
        </w:rPr>
        <w:t>141.</w:t>
      </w:r>
    </w:p>
  </w:endnote>
  <w:endnote w:id="45">
    <w:p w:rsidR="004E47F6" w:rsidRPr="00945E1F" w:rsidRDefault="004E47F6" w:rsidP="000C3820">
      <w:pPr>
        <w:pStyle w:val="aa"/>
        <w:jc w:val="both"/>
        <w:rPr>
          <w:sz w:val="28"/>
          <w:szCs w:val="28"/>
          <w:rtl/>
          <w:lang w:bidi="ar-IQ"/>
        </w:rPr>
      </w:pPr>
      <w:r w:rsidRPr="00945E1F">
        <w:rPr>
          <w:sz w:val="28"/>
          <w:szCs w:val="28"/>
          <w:rtl/>
          <w:lang w:bidi="ar-IQ"/>
        </w:rPr>
        <w:t>(</w:t>
      </w:r>
      <w:r w:rsidRPr="00945E1F">
        <w:rPr>
          <w:rStyle w:val="ab"/>
          <w:sz w:val="28"/>
          <w:szCs w:val="28"/>
          <w:vertAlign w:val="baseline"/>
          <w:rtl/>
        </w:rPr>
        <w:endnoteRef/>
      </w:r>
      <w:r w:rsidRPr="00945E1F">
        <w:rPr>
          <w:sz w:val="28"/>
          <w:szCs w:val="28"/>
          <w:rtl/>
          <w:lang w:bidi="ar-IQ"/>
        </w:rPr>
        <w:t>)</w:t>
      </w:r>
      <w:r w:rsidRPr="00945E1F">
        <w:rPr>
          <w:rFonts w:hint="cs"/>
          <w:sz w:val="28"/>
          <w:szCs w:val="28"/>
          <w:rtl/>
          <w:lang w:bidi="ar-IQ"/>
        </w:rPr>
        <w:t xml:space="preserve"> </w:t>
      </w:r>
      <w:r>
        <w:rPr>
          <w:rFonts w:cs="Arial"/>
          <w:sz w:val="28"/>
          <w:szCs w:val="28"/>
          <w:rtl/>
          <w:lang w:bidi="ar-IQ"/>
        </w:rPr>
        <w:t>الطوسي</w:t>
      </w:r>
      <w:r>
        <w:rPr>
          <w:rFonts w:cs="Arial" w:hint="cs"/>
          <w:sz w:val="28"/>
          <w:szCs w:val="28"/>
          <w:rtl/>
          <w:lang w:bidi="ar-IQ"/>
        </w:rPr>
        <w:t>/</w:t>
      </w:r>
      <w:r>
        <w:rPr>
          <w:rFonts w:cs="Arial"/>
          <w:sz w:val="28"/>
          <w:szCs w:val="28"/>
          <w:rtl/>
          <w:lang w:bidi="ar-IQ"/>
        </w:rPr>
        <w:t>التبيان،10</w:t>
      </w:r>
      <w:r>
        <w:rPr>
          <w:rFonts w:cs="Arial" w:hint="cs"/>
          <w:sz w:val="28"/>
          <w:szCs w:val="28"/>
          <w:rtl/>
          <w:lang w:bidi="ar-IQ"/>
        </w:rPr>
        <w:t>/</w:t>
      </w:r>
      <w:r w:rsidRPr="00945E1F">
        <w:rPr>
          <w:rFonts w:cs="Arial"/>
          <w:sz w:val="28"/>
          <w:szCs w:val="28"/>
          <w:rtl/>
          <w:lang w:bidi="ar-IQ"/>
        </w:rPr>
        <w:t>269.</w:t>
      </w:r>
    </w:p>
  </w:endnote>
  <w:endnote w:id="46">
    <w:p w:rsidR="004E47F6" w:rsidRPr="001A2F2F" w:rsidRDefault="004E47F6" w:rsidP="00945E1F">
      <w:pPr>
        <w:pStyle w:val="aa"/>
        <w:jc w:val="both"/>
        <w:rPr>
          <w:sz w:val="28"/>
          <w:szCs w:val="28"/>
          <w:rtl/>
          <w:lang w:bidi="ar-IQ"/>
        </w:rPr>
      </w:pPr>
      <w:r w:rsidRPr="001A2F2F">
        <w:rPr>
          <w:sz w:val="28"/>
          <w:szCs w:val="28"/>
          <w:rtl/>
          <w:lang w:bidi="ar-IQ"/>
        </w:rPr>
        <w:t>(</w:t>
      </w:r>
      <w:r w:rsidRPr="001A2F2F">
        <w:rPr>
          <w:rStyle w:val="ab"/>
          <w:sz w:val="28"/>
          <w:szCs w:val="28"/>
          <w:vertAlign w:val="baseline"/>
          <w:rtl/>
        </w:rPr>
        <w:endnoteRef/>
      </w:r>
      <w:r w:rsidRPr="001A2F2F">
        <w:rPr>
          <w:sz w:val="28"/>
          <w:szCs w:val="28"/>
          <w:rtl/>
          <w:lang w:bidi="ar-IQ"/>
        </w:rPr>
        <w:t>)</w:t>
      </w:r>
      <w:r w:rsidRPr="001A2F2F">
        <w:rPr>
          <w:rFonts w:cs="Arial" w:hint="cs"/>
          <w:sz w:val="28"/>
          <w:szCs w:val="28"/>
          <w:rtl/>
          <w:lang w:bidi="ar-IQ"/>
        </w:rPr>
        <w:t xml:space="preserve"> </w:t>
      </w:r>
      <w:r w:rsidRPr="001A2F2F">
        <w:rPr>
          <w:rFonts w:cs="Arial"/>
          <w:sz w:val="28"/>
          <w:szCs w:val="28"/>
          <w:rtl/>
          <w:lang w:bidi="ar-IQ"/>
        </w:rPr>
        <w:t>الراغب</w:t>
      </w:r>
      <w:r w:rsidRPr="001A2F2F">
        <w:rPr>
          <w:rFonts w:cs="Arial" w:hint="cs"/>
          <w:sz w:val="28"/>
          <w:szCs w:val="28"/>
          <w:rtl/>
          <w:lang w:bidi="ar-IQ"/>
        </w:rPr>
        <w:t>/</w:t>
      </w:r>
      <w:r>
        <w:rPr>
          <w:rFonts w:cs="Arial" w:hint="cs"/>
          <w:sz w:val="28"/>
          <w:szCs w:val="28"/>
          <w:rtl/>
          <w:lang w:bidi="ar-IQ"/>
        </w:rPr>
        <w:t>المفردات</w:t>
      </w:r>
      <w:r>
        <w:rPr>
          <w:rFonts w:cs="Arial"/>
          <w:sz w:val="28"/>
          <w:szCs w:val="28"/>
          <w:rtl/>
          <w:lang w:bidi="ar-IQ"/>
        </w:rPr>
        <w:t>،1</w:t>
      </w:r>
      <w:r>
        <w:rPr>
          <w:rFonts w:cs="Arial" w:hint="cs"/>
          <w:sz w:val="28"/>
          <w:szCs w:val="28"/>
          <w:rtl/>
          <w:lang w:bidi="ar-IQ"/>
        </w:rPr>
        <w:t>/</w:t>
      </w:r>
      <w:r w:rsidRPr="001A2F2F">
        <w:rPr>
          <w:rFonts w:cs="Arial"/>
          <w:sz w:val="28"/>
          <w:szCs w:val="28"/>
          <w:rtl/>
          <w:lang w:bidi="ar-IQ"/>
        </w:rPr>
        <w:t>328.</w:t>
      </w:r>
    </w:p>
  </w:endnote>
  <w:endnote w:id="47">
    <w:p w:rsidR="004E47F6" w:rsidRPr="001A2F2F" w:rsidRDefault="004E47F6" w:rsidP="001A2F2F">
      <w:pPr>
        <w:pStyle w:val="aa"/>
        <w:jc w:val="both"/>
        <w:rPr>
          <w:sz w:val="28"/>
          <w:szCs w:val="28"/>
          <w:rtl/>
          <w:lang w:bidi="ar-IQ"/>
        </w:rPr>
      </w:pPr>
      <w:r w:rsidRPr="001A2F2F">
        <w:rPr>
          <w:sz w:val="28"/>
          <w:szCs w:val="28"/>
          <w:rtl/>
          <w:lang w:bidi="ar-IQ"/>
        </w:rPr>
        <w:t>(</w:t>
      </w:r>
      <w:r w:rsidRPr="001A2F2F">
        <w:rPr>
          <w:rStyle w:val="ab"/>
          <w:sz w:val="28"/>
          <w:szCs w:val="28"/>
          <w:vertAlign w:val="baseline"/>
          <w:rtl/>
        </w:rPr>
        <w:endnoteRef/>
      </w:r>
      <w:r w:rsidRPr="001A2F2F">
        <w:rPr>
          <w:sz w:val="28"/>
          <w:szCs w:val="28"/>
          <w:rtl/>
          <w:lang w:bidi="ar-IQ"/>
        </w:rPr>
        <w:t>)</w:t>
      </w:r>
      <w:r w:rsidRPr="001A2F2F">
        <w:rPr>
          <w:rFonts w:cs="Arial" w:hint="cs"/>
          <w:sz w:val="28"/>
          <w:szCs w:val="28"/>
          <w:rtl/>
          <w:lang w:bidi="ar-IQ"/>
        </w:rPr>
        <w:t xml:space="preserve"> </w:t>
      </w:r>
      <w:r w:rsidRPr="001A2F2F">
        <w:rPr>
          <w:rFonts w:cs="Arial"/>
          <w:sz w:val="28"/>
          <w:szCs w:val="28"/>
          <w:rtl/>
          <w:lang w:bidi="ar-IQ"/>
        </w:rPr>
        <w:t>المصطفوي</w:t>
      </w:r>
      <w:r w:rsidRPr="001A2F2F">
        <w:rPr>
          <w:rFonts w:cs="Arial" w:hint="cs"/>
          <w:sz w:val="28"/>
          <w:szCs w:val="28"/>
          <w:rtl/>
          <w:lang w:bidi="ar-IQ"/>
        </w:rPr>
        <w:t>/</w:t>
      </w:r>
      <w:r>
        <w:rPr>
          <w:rFonts w:cs="Arial" w:hint="cs"/>
          <w:sz w:val="28"/>
          <w:szCs w:val="28"/>
          <w:rtl/>
          <w:lang w:bidi="ar-IQ"/>
        </w:rPr>
        <w:t>التحقيق في كلمات القرآن</w:t>
      </w:r>
      <w:r w:rsidRPr="001A2F2F">
        <w:rPr>
          <w:rFonts w:cs="Arial"/>
          <w:sz w:val="28"/>
          <w:szCs w:val="28"/>
          <w:rtl/>
          <w:lang w:bidi="ar-IQ"/>
        </w:rPr>
        <w:t>،</w:t>
      </w:r>
      <w:r>
        <w:rPr>
          <w:rFonts w:cs="Arial"/>
          <w:sz w:val="28"/>
          <w:szCs w:val="28"/>
          <w:rtl/>
          <w:lang w:bidi="ar-IQ"/>
        </w:rPr>
        <w:t>3</w:t>
      </w:r>
      <w:r>
        <w:rPr>
          <w:rFonts w:cs="Arial" w:hint="cs"/>
          <w:sz w:val="28"/>
          <w:szCs w:val="28"/>
          <w:rtl/>
          <w:lang w:bidi="ar-IQ"/>
        </w:rPr>
        <w:t>/</w:t>
      </w:r>
      <w:r w:rsidRPr="001A2F2F">
        <w:rPr>
          <w:rFonts w:cs="Arial"/>
          <w:sz w:val="28"/>
          <w:szCs w:val="28"/>
          <w:rtl/>
          <w:lang w:bidi="ar-IQ"/>
        </w:rPr>
        <w:t>319.</w:t>
      </w:r>
    </w:p>
  </w:endnote>
  <w:endnote w:id="48">
    <w:p w:rsidR="004E47F6" w:rsidRDefault="004E47F6" w:rsidP="00945E1F">
      <w:pPr>
        <w:pStyle w:val="aa"/>
        <w:jc w:val="both"/>
        <w:rPr>
          <w:rtl/>
          <w:lang w:bidi="ar-IQ"/>
        </w:rPr>
      </w:pPr>
      <w:r w:rsidRPr="001A2F2F">
        <w:rPr>
          <w:sz w:val="28"/>
          <w:szCs w:val="28"/>
          <w:rtl/>
          <w:lang w:bidi="ar-IQ"/>
        </w:rPr>
        <w:t>(</w:t>
      </w:r>
      <w:r w:rsidRPr="001A2F2F">
        <w:rPr>
          <w:rStyle w:val="ab"/>
          <w:sz w:val="28"/>
          <w:szCs w:val="28"/>
          <w:vertAlign w:val="baseline"/>
          <w:rtl/>
        </w:rPr>
        <w:endnoteRef/>
      </w:r>
      <w:r w:rsidRPr="001A2F2F">
        <w:rPr>
          <w:sz w:val="28"/>
          <w:szCs w:val="28"/>
          <w:rtl/>
          <w:lang w:bidi="ar-IQ"/>
        </w:rPr>
        <w:t>)</w:t>
      </w:r>
      <w:r w:rsidRPr="001A2F2F">
        <w:rPr>
          <w:rFonts w:cs="Arial" w:hint="cs"/>
          <w:sz w:val="28"/>
          <w:szCs w:val="28"/>
          <w:rtl/>
          <w:lang w:bidi="ar-IQ"/>
        </w:rPr>
        <w:t xml:space="preserve"> ظ: </w:t>
      </w:r>
      <w:r>
        <w:rPr>
          <w:rFonts w:cs="Arial"/>
          <w:sz w:val="28"/>
          <w:szCs w:val="28"/>
          <w:rtl/>
          <w:lang w:bidi="ar-IQ"/>
        </w:rPr>
        <w:t>الطوسي</w:t>
      </w:r>
      <w:r>
        <w:rPr>
          <w:rFonts w:cs="Arial" w:hint="cs"/>
          <w:sz w:val="28"/>
          <w:szCs w:val="28"/>
          <w:rtl/>
          <w:lang w:bidi="ar-IQ"/>
        </w:rPr>
        <w:t>/</w:t>
      </w:r>
      <w:r>
        <w:rPr>
          <w:rFonts w:cs="Arial"/>
          <w:sz w:val="28"/>
          <w:szCs w:val="28"/>
          <w:rtl/>
          <w:lang w:bidi="ar-IQ"/>
        </w:rPr>
        <w:t>التبيان،10</w:t>
      </w:r>
      <w:r>
        <w:rPr>
          <w:rFonts w:cs="Arial" w:hint="cs"/>
          <w:sz w:val="28"/>
          <w:szCs w:val="28"/>
          <w:rtl/>
          <w:lang w:bidi="ar-IQ"/>
        </w:rPr>
        <w:t>/</w:t>
      </w:r>
      <w:r w:rsidRPr="001A2F2F">
        <w:rPr>
          <w:rFonts w:cs="Arial"/>
          <w:sz w:val="28"/>
          <w:szCs w:val="28"/>
          <w:rtl/>
          <w:lang w:bidi="ar-IQ"/>
        </w:rPr>
        <w:t>269.</w:t>
      </w:r>
    </w:p>
  </w:endnote>
  <w:endnote w:id="49">
    <w:p w:rsidR="004E47F6" w:rsidRPr="00945E1F" w:rsidRDefault="004E47F6" w:rsidP="00945E1F">
      <w:pPr>
        <w:pStyle w:val="aa"/>
        <w:jc w:val="both"/>
        <w:rPr>
          <w:sz w:val="28"/>
          <w:szCs w:val="28"/>
          <w:rtl/>
          <w:lang w:bidi="ar-IQ"/>
        </w:rPr>
      </w:pPr>
      <w:r w:rsidRPr="00945E1F">
        <w:rPr>
          <w:sz w:val="28"/>
          <w:szCs w:val="28"/>
          <w:rtl/>
          <w:lang w:bidi="ar-IQ"/>
        </w:rPr>
        <w:t>(</w:t>
      </w:r>
      <w:r w:rsidRPr="00945E1F">
        <w:rPr>
          <w:rStyle w:val="ab"/>
          <w:sz w:val="28"/>
          <w:szCs w:val="28"/>
          <w:vertAlign w:val="baseline"/>
          <w:rtl/>
        </w:rPr>
        <w:endnoteRef/>
      </w:r>
      <w:r w:rsidRPr="00945E1F">
        <w:rPr>
          <w:sz w:val="28"/>
          <w:szCs w:val="28"/>
          <w:rtl/>
          <w:lang w:bidi="ar-IQ"/>
        </w:rPr>
        <w:t>)</w:t>
      </w:r>
      <w:r w:rsidRPr="00945E1F">
        <w:rPr>
          <w:rFonts w:cs="Arial" w:hint="cs"/>
          <w:sz w:val="28"/>
          <w:szCs w:val="28"/>
          <w:rtl/>
          <w:lang w:bidi="ar-IQ"/>
        </w:rPr>
        <w:t xml:space="preserve"> </w:t>
      </w:r>
      <w:r>
        <w:rPr>
          <w:rFonts w:cs="Arial"/>
          <w:sz w:val="28"/>
          <w:szCs w:val="28"/>
          <w:rtl/>
          <w:lang w:bidi="ar-IQ"/>
        </w:rPr>
        <w:t>الفراهيدي</w:t>
      </w:r>
      <w:r>
        <w:rPr>
          <w:rFonts w:cs="Arial" w:hint="cs"/>
          <w:sz w:val="28"/>
          <w:szCs w:val="28"/>
          <w:rtl/>
          <w:lang w:bidi="ar-IQ"/>
        </w:rPr>
        <w:t>/</w:t>
      </w:r>
      <w:r>
        <w:rPr>
          <w:rFonts w:cs="Arial"/>
          <w:sz w:val="28"/>
          <w:szCs w:val="28"/>
          <w:rtl/>
          <w:lang w:bidi="ar-IQ"/>
        </w:rPr>
        <w:t>العين،4</w:t>
      </w:r>
      <w:r>
        <w:rPr>
          <w:rFonts w:cs="Arial" w:hint="cs"/>
          <w:sz w:val="28"/>
          <w:szCs w:val="28"/>
          <w:rtl/>
          <w:lang w:bidi="ar-IQ"/>
        </w:rPr>
        <w:t>/</w:t>
      </w:r>
      <w:r w:rsidRPr="00945E1F">
        <w:rPr>
          <w:rFonts w:cs="Arial"/>
          <w:sz w:val="28"/>
          <w:szCs w:val="28"/>
          <w:rtl/>
          <w:lang w:bidi="ar-IQ"/>
        </w:rPr>
        <w:t>450.</w:t>
      </w:r>
    </w:p>
  </w:endnote>
  <w:endnote w:id="50">
    <w:p w:rsidR="004E47F6" w:rsidRPr="00945E1F" w:rsidRDefault="004E47F6" w:rsidP="00945E1F">
      <w:pPr>
        <w:pStyle w:val="aa"/>
        <w:jc w:val="both"/>
        <w:rPr>
          <w:sz w:val="28"/>
          <w:szCs w:val="28"/>
          <w:rtl/>
          <w:lang w:bidi="ar-IQ"/>
        </w:rPr>
      </w:pPr>
      <w:r w:rsidRPr="00945E1F">
        <w:rPr>
          <w:sz w:val="28"/>
          <w:szCs w:val="28"/>
          <w:rtl/>
          <w:lang w:bidi="ar-IQ"/>
        </w:rPr>
        <w:t>(</w:t>
      </w:r>
      <w:r w:rsidRPr="00945E1F">
        <w:rPr>
          <w:rStyle w:val="ab"/>
          <w:sz w:val="28"/>
          <w:szCs w:val="28"/>
          <w:vertAlign w:val="baseline"/>
          <w:rtl/>
        </w:rPr>
        <w:endnoteRef/>
      </w:r>
      <w:r w:rsidRPr="00945E1F">
        <w:rPr>
          <w:sz w:val="28"/>
          <w:szCs w:val="28"/>
          <w:rtl/>
          <w:lang w:bidi="ar-IQ"/>
        </w:rPr>
        <w:t>)</w:t>
      </w:r>
      <w:r w:rsidRPr="00945E1F">
        <w:rPr>
          <w:rFonts w:cs="Arial" w:hint="cs"/>
          <w:sz w:val="28"/>
          <w:szCs w:val="28"/>
          <w:rtl/>
          <w:lang w:bidi="ar-IQ"/>
        </w:rPr>
        <w:t xml:space="preserve"> </w:t>
      </w:r>
      <w:r w:rsidRPr="00945E1F">
        <w:rPr>
          <w:rFonts w:cs="Arial"/>
          <w:sz w:val="28"/>
          <w:szCs w:val="28"/>
          <w:rtl/>
          <w:lang w:bidi="ar-IQ"/>
        </w:rPr>
        <w:t xml:space="preserve">ابن </w:t>
      </w:r>
      <w:r>
        <w:rPr>
          <w:rFonts w:cs="Arial"/>
          <w:sz w:val="28"/>
          <w:szCs w:val="28"/>
          <w:rtl/>
          <w:lang w:bidi="ar-IQ"/>
        </w:rPr>
        <w:t>منظور</w:t>
      </w:r>
      <w:r>
        <w:rPr>
          <w:rFonts w:cs="Arial" w:hint="cs"/>
          <w:sz w:val="28"/>
          <w:szCs w:val="28"/>
          <w:rtl/>
          <w:lang w:bidi="ar-IQ"/>
        </w:rPr>
        <w:t>/</w:t>
      </w:r>
      <w:r>
        <w:rPr>
          <w:rFonts w:cs="Arial"/>
          <w:sz w:val="28"/>
          <w:szCs w:val="28"/>
          <w:rtl/>
          <w:lang w:bidi="ar-IQ"/>
        </w:rPr>
        <w:t>لسان العرب،15</w:t>
      </w:r>
      <w:r>
        <w:rPr>
          <w:rFonts w:cs="Arial" w:hint="cs"/>
          <w:sz w:val="28"/>
          <w:szCs w:val="28"/>
          <w:rtl/>
          <w:lang w:bidi="ar-IQ"/>
        </w:rPr>
        <w:t>/</w:t>
      </w:r>
      <w:r w:rsidRPr="00945E1F">
        <w:rPr>
          <w:rFonts w:cs="Arial"/>
          <w:sz w:val="28"/>
          <w:szCs w:val="28"/>
          <w:rtl/>
          <w:lang w:bidi="ar-IQ"/>
        </w:rPr>
        <w:t>136.</w:t>
      </w:r>
    </w:p>
  </w:endnote>
  <w:endnote w:id="51">
    <w:p w:rsidR="004E47F6" w:rsidRDefault="004E47F6" w:rsidP="00945E1F">
      <w:pPr>
        <w:pStyle w:val="aa"/>
        <w:jc w:val="both"/>
        <w:rPr>
          <w:rtl/>
          <w:lang w:bidi="ar-IQ"/>
        </w:rPr>
      </w:pPr>
      <w:r w:rsidRPr="00945E1F">
        <w:rPr>
          <w:sz w:val="28"/>
          <w:szCs w:val="28"/>
          <w:rtl/>
          <w:lang w:bidi="ar-IQ"/>
        </w:rPr>
        <w:t>(</w:t>
      </w:r>
      <w:r w:rsidRPr="00945E1F">
        <w:rPr>
          <w:rStyle w:val="ab"/>
          <w:sz w:val="28"/>
          <w:szCs w:val="28"/>
          <w:vertAlign w:val="baseline"/>
          <w:rtl/>
        </w:rPr>
        <w:endnoteRef/>
      </w:r>
      <w:r w:rsidRPr="00945E1F">
        <w:rPr>
          <w:sz w:val="28"/>
          <w:szCs w:val="28"/>
          <w:rtl/>
          <w:lang w:bidi="ar-IQ"/>
        </w:rPr>
        <w:t>)</w:t>
      </w:r>
      <w:r w:rsidRPr="00945E1F">
        <w:rPr>
          <w:rFonts w:cs="Arial" w:hint="cs"/>
          <w:sz w:val="28"/>
          <w:szCs w:val="28"/>
          <w:rtl/>
          <w:lang w:bidi="ar-IQ"/>
        </w:rPr>
        <w:t xml:space="preserve"> </w:t>
      </w:r>
      <w:r>
        <w:rPr>
          <w:rFonts w:cs="Arial" w:hint="cs"/>
          <w:sz w:val="28"/>
          <w:szCs w:val="28"/>
          <w:rtl/>
          <w:lang w:bidi="ar-IQ"/>
        </w:rPr>
        <w:t>المصدر نفسه</w:t>
      </w:r>
      <w:r>
        <w:rPr>
          <w:rFonts w:cs="Arial"/>
          <w:sz w:val="28"/>
          <w:szCs w:val="28"/>
          <w:rtl/>
          <w:lang w:bidi="ar-IQ"/>
        </w:rPr>
        <w:t>،14</w:t>
      </w:r>
      <w:r>
        <w:rPr>
          <w:rFonts w:cs="Arial" w:hint="cs"/>
          <w:sz w:val="28"/>
          <w:szCs w:val="28"/>
          <w:rtl/>
          <w:lang w:bidi="ar-IQ"/>
        </w:rPr>
        <w:t>/</w:t>
      </w:r>
      <w:r w:rsidRPr="00945E1F">
        <w:rPr>
          <w:rFonts w:cs="Arial"/>
          <w:sz w:val="28"/>
          <w:szCs w:val="28"/>
          <w:rtl/>
          <w:lang w:bidi="ar-IQ"/>
        </w:rPr>
        <w:t>455.</w:t>
      </w:r>
    </w:p>
  </w:endnote>
  <w:endnote w:id="52">
    <w:p w:rsidR="004E47F6" w:rsidRPr="002C728B" w:rsidRDefault="004E47F6" w:rsidP="00A50E47">
      <w:pPr>
        <w:pStyle w:val="aa"/>
        <w:jc w:val="both"/>
        <w:rPr>
          <w:sz w:val="28"/>
          <w:szCs w:val="28"/>
          <w:rtl/>
          <w:lang w:bidi="ar-IQ"/>
        </w:rPr>
      </w:pPr>
      <w:r w:rsidRPr="002C728B">
        <w:rPr>
          <w:sz w:val="28"/>
          <w:szCs w:val="28"/>
          <w:rtl/>
          <w:lang w:bidi="ar-IQ"/>
        </w:rPr>
        <w:t>(</w:t>
      </w:r>
      <w:r w:rsidRPr="002C728B">
        <w:rPr>
          <w:rStyle w:val="ab"/>
          <w:sz w:val="28"/>
          <w:szCs w:val="28"/>
          <w:vertAlign w:val="baseline"/>
          <w:rtl/>
        </w:rPr>
        <w:endnoteRef/>
      </w:r>
      <w:r w:rsidRPr="002C728B">
        <w:rPr>
          <w:sz w:val="28"/>
          <w:szCs w:val="28"/>
          <w:rtl/>
          <w:lang w:bidi="ar-IQ"/>
        </w:rPr>
        <w:t>)</w:t>
      </w:r>
      <w:r w:rsidRPr="002C728B">
        <w:rPr>
          <w:rFonts w:cs="Arial" w:hint="cs"/>
          <w:sz w:val="28"/>
          <w:szCs w:val="28"/>
          <w:rtl/>
          <w:lang w:bidi="ar-IQ"/>
        </w:rPr>
        <w:t xml:space="preserve"> </w:t>
      </w:r>
      <w:r>
        <w:rPr>
          <w:rFonts w:cs="Arial"/>
          <w:sz w:val="28"/>
          <w:szCs w:val="28"/>
          <w:rtl/>
          <w:lang w:bidi="ar-IQ"/>
        </w:rPr>
        <w:t>محمد حسين فضل الله</w:t>
      </w:r>
      <w:r>
        <w:rPr>
          <w:rFonts w:cs="Arial" w:hint="cs"/>
          <w:sz w:val="28"/>
          <w:szCs w:val="28"/>
          <w:rtl/>
          <w:lang w:bidi="ar-IQ"/>
        </w:rPr>
        <w:t>/من وحي القرآن</w:t>
      </w:r>
      <w:r>
        <w:rPr>
          <w:rFonts w:cs="Arial"/>
          <w:sz w:val="28"/>
          <w:szCs w:val="28"/>
          <w:rtl/>
          <w:lang w:bidi="ar-IQ"/>
        </w:rPr>
        <w:t>،</w:t>
      </w:r>
      <w:r w:rsidRPr="002C728B">
        <w:rPr>
          <w:rFonts w:cs="Arial"/>
          <w:sz w:val="28"/>
          <w:szCs w:val="28"/>
          <w:rtl/>
          <w:lang w:bidi="ar-IQ"/>
        </w:rPr>
        <w:t>24</w:t>
      </w:r>
      <w:r>
        <w:rPr>
          <w:rFonts w:cs="Arial" w:hint="cs"/>
          <w:sz w:val="28"/>
          <w:szCs w:val="28"/>
          <w:rtl/>
          <w:lang w:bidi="ar-IQ"/>
        </w:rPr>
        <w:t>/</w:t>
      </w:r>
      <w:r w:rsidRPr="002C728B">
        <w:rPr>
          <w:rFonts w:cs="Arial"/>
          <w:sz w:val="28"/>
          <w:szCs w:val="28"/>
          <w:rtl/>
          <w:lang w:bidi="ar-IQ"/>
        </w:rPr>
        <w:t>67.</w:t>
      </w:r>
    </w:p>
  </w:endnote>
  <w:endnote w:id="53">
    <w:p w:rsidR="004E47F6" w:rsidRPr="004E47F6" w:rsidRDefault="004E47F6" w:rsidP="004E47F6">
      <w:pPr>
        <w:pStyle w:val="aa"/>
        <w:jc w:val="both"/>
        <w:rPr>
          <w:sz w:val="28"/>
          <w:szCs w:val="28"/>
          <w:rtl/>
          <w:lang w:bidi="ar-IQ"/>
        </w:rPr>
      </w:pPr>
      <w:r w:rsidRPr="00502DA1">
        <w:rPr>
          <w:sz w:val="28"/>
          <w:szCs w:val="28"/>
          <w:rtl/>
          <w:lang w:bidi="ar-IQ"/>
        </w:rPr>
        <w:t>(</w:t>
      </w:r>
      <w:r w:rsidRPr="00502DA1">
        <w:rPr>
          <w:rStyle w:val="ab"/>
          <w:sz w:val="28"/>
          <w:szCs w:val="28"/>
          <w:vertAlign w:val="baseline"/>
          <w:rtl/>
        </w:rPr>
        <w:endnoteRef/>
      </w:r>
      <w:r w:rsidRPr="00502DA1">
        <w:rPr>
          <w:sz w:val="28"/>
          <w:szCs w:val="28"/>
          <w:rtl/>
          <w:lang w:bidi="ar-IQ"/>
        </w:rPr>
        <w:t>)</w:t>
      </w:r>
      <w:r w:rsidRPr="00502DA1">
        <w:rPr>
          <w:rFonts w:cs="Arial" w:hint="cs"/>
          <w:sz w:val="28"/>
          <w:szCs w:val="28"/>
          <w:rtl/>
          <w:lang w:bidi="ar-IQ"/>
        </w:rPr>
        <w:t xml:space="preserve"> </w:t>
      </w:r>
      <w:r w:rsidRPr="00502DA1">
        <w:rPr>
          <w:rFonts w:cs="Arial"/>
          <w:sz w:val="28"/>
          <w:szCs w:val="28"/>
          <w:rtl/>
          <w:lang w:bidi="ar-IQ"/>
        </w:rPr>
        <w:t>فاطر</w:t>
      </w:r>
      <w:r>
        <w:rPr>
          <w:rFonts w:cs="Arial" w:hint="cs"/>
          <w:sz w:val="28"/>
          <w:szCs w:val="28"/>
          <w:rtl/>
          <w:lang w:bidi="ar-IQ"/>
        </w:rPr>
        <w:t>/</w:t>
      </w:r>
      <w:r w:rsidRPr="00502DA1">
        <w:rPr>
          <w:rFonts w:cs="Arial"/>
          <w:sz w:val="28"/>
          <w:szCs w:val="28"/>
          <w:rtl/>
          <w:lang w:bidi="ar-IQ"/>
        </w:rPr>
        <w:t>8.</w:t>
      </w:r>
    </w:p>
  </w:endnote>
  <w:endnote w:id="54">
    <w:p w:rsidR="004E47F6" w:rsidRDefault="004E47F6" w:rsidP="004B7158">
      <w:pPr>
        <w:pStyle w:val="aa"/>
        <w:jc w:val="both"/>
        <w:rPr>
          <w:sz w:val="28"/>
          <w:szCs w:val="28"/>
          <w:rtl/>
          <w:lang w:bidi="ar-IQ"/>
        </w:rPr>
      </w:pPr>
      <w:r w:rsidRPr="001A1E78">
        <w:rPr>
          <w:sz w:val="28"/>
          <w:szCs w:val="28"/>
          <w:rtl/>
          <w:lang w:bidi="ar-IQ"/>
        </w:rPr>
        <w:t>(</w:t>
      </w:r>
      <w:r w:rsidRPr="001A1E78">
        <w:rPr>
          <w:rStyle w:val="ab"/>
          <w:sz w:val="28"/>
          <w:szCs w:val="28"/>
          <w:vertAlign w:val="baseline"/>
          <w:rtl/>
        </w:rPr>
        <w:endnoteRef/>
      </w:r>
      <w:r w:rsidRPr="001A1E78">
        <w:rPr>
          <w:sz w:val="28"/>
          <w:szCs w:val="28"/>
          <w:rtl/>
          <w:lang w:bidi="ar-IQ"/>
        </w:rPr>
        <w:t>)</w:t>
      </w:r>
      <w:r w:rsidRPr="001A1E78">
        <w:rPr>
          <w:rFonts w:cs="Arial" w:hint="cs"/>
          <w:sz w:val="28"/>
          <w:szCs w:val="28"/>
          <w:rtl/>
          <w:lang w:bidi="ar-IQ"/>
        </w:rPr>
        <w:t xml:space="preserve"> </w:t>
      </w:r>
      <w:r>
        <w:rPr>
          <w:rFonts w:cs="Arial"/>
          <w:sz w:val="28"/>
          <w:szCs w:val="28"/>
          <w:rtl/>
          <w:lang w:bidi="ar-IQ"/>
        </w:rPr>
        <w:t>محمد جواد مغنية</w:t>
      </w:r>
      <w:r>
        <w:rPr>
          <w:rFonts w:cs="Arial" w:hint="cs"/>
          <w:sz w:val="28"/>
          <w:szCs w:val="28"/>
          <w:rtl/>
          <w:lang w:bidi="ar-IQ"/>
        </w:rPr>
        <w:t>،</w:t>
      </w:r>
      <w:r w:rsidRPr="001A1E78">
        <w:rPr>
          <w:rFonts w:cs="Arial"/>
          <w:sz w:val="28"/>
          <w:szCs w:val="28"/>
          <w:rtl/>
          <w:lang w:bidi="ar-IQ"/>
        </w:rPr>
        <w:t>7</w:t>
      </w:r>
      <w:r>
        <w:rPr>
          <w:rFonts w:cs="Arial" w:hint="cs"/>
          <w:sz w:val="28"/>
          <w:szCs w:val="28"/>
          <w:rtl/>
          <w:lang w:bidi="ar-IQ"/>
        </w:rPr>
        <w:t>/</w:t>
      </w:r>
      <w:r w:rsidRPr="001A1E78">
        <w:rPr>
          <w:rFonts w:cs="Arial"/>
          <w:sz w:val="28"/>
          <w:szCs w:val="28"/>
          <w:rtl/>
          <w:lang w:bidi="ar-IQ"/>
        </w:rPr>
        <w:t>516.</w:t>
      </w:r>
    </w:p>
    <w:p w:rsidR="00E463D8" w:rsidRDefault="00E463D8" w:rsidP="004B7158">
      <w:pPr>
        <w:pStyle w:val="aa"/>
        <w:jc w:val="both"/>
        <w:rPr>
          <w:sz w:val="28"/>
          <w:szCs w:val="28"/>
          <w:rtl/>
          <w:lang w:bidi="ar-IQ"/>
        </w:rPr>
      </w:pPr>
    </w:p>
    <w:p w:rsidR="00E463D8" w:rsidRPr="0095579B" w:rsidRDefault="0095579B" w:rsidP="004B7158">
      <w:pPr>
        <w:pStyle w:val="aa"/>
        <w:jc w:val="both"/>
        <w:rPr>
          <w:b/>
          <w:bCs/>
          <w:sz w:val="28"/>
          <w:szCs w:val="28"/>
          <w:rtl/>
          <w:lang w:bidi="ar-IQ"/>
        </w:rPr>
      </w:pPr>
      <w:r w:rsidRPr="0095579B">
        <w:rPr>
          <w:rFonts w:hint="cs"/>
          <w:b/>
          <w:bCs/>
          <w:sz w:val="28"/>
          <w:szCs w:val="28"/>
          <w:rtl/>
          <w:lang w:bidi="ar-IQ"/>
        </w:rPr>
        <w:t>المصادر:</w:t>
      </w: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 xml:space="preserve">خير ما </w:t>
      </w:r>
      <w:proofErr w:type="spellStart"/>
      <w:r w:rsidRPr="00E463D8">
        <w:rPr>
          <w:rFonts w:ascii="Simplified Arabic" w:hAnsi="Simplified Arabic" w:cs="Simplified Arabic"/>
          <w:sz w:val="32"/>
          <w:szCs w:val="32"/>
          <w:rtl/>
          <w:lang w:bidi="ar-IQ"/>
        </w:rPr>
        <w:t>نبتدىء</w:t>
      </w:r>
      <w:proofErr w:type="spellEnd"/>
      <w:r w:rsidRPr="00E463D8">
        <w:rPr>
          <w:rFonts w:ascii="Simplified Arabic" w:hAnsi="Simplified Arabic" w:cs="Simplified Arabic"/>
          <w:sz w:val="32"/>
          <w:szCs w:val="32"/>
          <w:rtl/>
          <w:lang w:bidi="ar-IQ"/>
        </w:rPr>
        <w:t xml:space="preserve"> به القرآن الكريم</w:t>
      </w: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أولاً:</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الكتب.</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w:t>
      </w:r>
      <w:r w:rsidRPr="00E463D8">
        <w:rPr>
          <w:rFonts w:ascii="Simplified Arabic" w:hAnsi="Simplified Arabic" w:cs="Simplified Arabic"/>
          <w:sz w:val="32"/>
          <w:szCs w:val="32"/>
          <w:rtl/>
          <w:lang w:bidi="ar-IQ"/>
        </w:rPr>
        <w:tab/>
        <w:t>المثنى عبد الفتاح محمود.</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نظرية السياق القرآني دراسة تأصيلية دلالية نقدية،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وائل،الأردن،ط1، 2008م.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w:t>
      </w:r>
      <w:r w:rsidRPr="00E463D8">
        <w:rPr>
          <w:rFonts w:ascii="Simplified Arabic" w:hAnsi="Simplified Arabic" w:cs="Simplified Arabic"/>
          <w:sz w:val="32"/>
          <w:szCs w:val="32"/>
          <w:rtl/>
          <w:lang w:bidi="ar-IQ"/>
        </w:rPr>
        <w:tab/>
        <w:t>ابن قتيبة،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عبد الله بن مسلم، تأويل مشكل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شرح ونشر: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السيد أحمد صقر،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المكتبة العلمية،بيروت،ط3، 1401ه-1981م.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w:t>
      </w:r>
      <w:r w:rsidRPr="00E463D8">
        <w:rPr>
          <w:rFonts w:ascii="Simplified Arabic" w:hAnsi="Simplified Arabic" w:cs="Simplified Arabic"/>
          <w:sz w:val="32"/>
          <w:szCs w:val="32"/>
          <w:rtl/>
          <w:lang w:bidi="ar-IQ"/>
        </w:rPr>
        <w:tab/>
        <w:t>ابن قيم الجوزية،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بن ابي بكر بن أيوب.</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بدائع الفوائد،</w:t>
      </w:r>
      <w:r w:rsidR="00BA65E4">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علي بن محمد العمران،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عالم الفوائد،</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مكة المكرمة،ط2، 1427ه.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4-</w:t>
      </w:r>
      <w:r w:rsidRPr="00E463D8">
        <w:rPr>
          <w:rFonts w:ascii="Simplified Arabic" w:hAnsi="Simplified Arabic" w:cs="Simplified Arabic"/>
          <w:sz w:val="32"/>
          <w:szCs w:val="32"/>
          <w:rtl/>
          <w:lang w:bidi="ar-IQ"/>
        </w:rPr>
        <w:tab/>
        <w:t>ابن كثير،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إسماعيل بن عمر.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تفسير القرآن العظيم،</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سامي بن محمد السلامة،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طيبة-الرياض،</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الإصدار الثاني،ط1، 1422ه-2002م.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5-</w:t>
      </w:r>
      <w:r w:rsidRPr="00E463D8">
        <w:rPr>
          <w:rFonts w:ascii="Simplified Arabic" w:hAnsi="Simplified Arabic" w:cs="Simplified Arabic"/>
          <w:sz w:val="32"/>
          <w:szCs w:val="32"/>
          <w:rtl/>
          <w:lang w:bidi="ar-IQ"/>
        </w:rPr>
        <w:tab/>
        <w:t>ابن منظور،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بن مكرم (ت711ه)،لسان العرب،</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أحمد فارس صاحب الجوائب،</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الفكر للطباعة والنشر والتوزيع ودار صادر، بيروت،ط3،1414ه.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6-</w:t>
      </w:r>
      <w:r w:rsidRPr="00E463D8">
        <w:rPr>
          <w:rFonts w:ascii="Simplified Arabic" w:hAnsi="Simplified Arabic" w:cs="Simplified Arabic"/>
          <w:sz w:val="32"/>
          <w:szCs w:val="32"/>
          <w:rtl/>
          <w:lang w:bidi="ar-IQ"/>
        </w:rPr>
        <w:tab/>
        <w:t>أبو حيان محمد بن يوسف بن علي بن يوسف بن حيان أثير الدين الأندلسي (المتوفى: 745هـ)،المحقق: صدقي محمد جميل، البحر المحيط في التفسير، دار الفكر، بيروت، لبنان، ط1، 1420ه.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7-</w:t>
      </w:r>
      <w:r w:rsidRPr="00E463D8">
        <w:rPr>
          <w:rFonts w:ascii="Simplified Arabic" w:hAnsi="Simplified Arabic" w:cs="Simplified Arabic"/>
          <w:sz w:val="32"/>
          <w:szCs w:val="32"/>
          <w:rtl/>
          <w:lang w:bidi="ar-IQ"/>
        </w:rPr>
        <w:tab/>
        <w:t>أبو القاسم الحسين ب</w:t>
      </w:r>
      <w:r w:rsidR="009B1A14">
        <w:rPr>
          <w:rFonts w:ascii="Simplified Arabic" w:hAnsi="Simplified Arabic" w:cs="Simplified Arabic"/>
          <w:sz w:val="32"/>
          <w:szCs w:val="32"/>
          <w:rtl/>
          <w:lang w:bidi="ar-IQ"/>
        </w:rPr>
        <w:t xml:space="preserve">ن محمد المعروف بالراغب </w:t>
      </w:r>
      <w:proofErr w:type="spellStart"/>
      <w:r w:rsidR="009B1A14">
        <w:rPr>
          <w:rFonts w:ascii="Simplified Arabic" w:hAnsi="Simplified Arabic" w:cs="Simplified Arabic"/>
          <w:sz w:val="32"/>
          <w:szCs w:val="32"/>
          <w:rtl/>
          <w:lang w:bidi="ar-IQ"/>
        </w:rPr>
        <w:t>ال</w:t>
      </w:r>
      <w:r w:rsidR="009B1A14">
        <w:rPr>
          <w:rFonts w:ascii="Simplified Arabic" w:hAnsi="Simplified Arabic" w:cs="Simplified Arabic" w:hint="cs"/>
          <w:sz w:val="32"/>
          <w:szCs w:val="32"/>
          <w:rtl/>
          <w:lang w:bidi="ar-IQ"/>
        </w:rPr>
        <w:t>إ</w:t>
      </w:r>
      <w:r w:rsidR="009B1A14">
        <w:rPr>
          <w:rFonts w:ascii="Simplified Arabic" w:hAnsi="Simplified Arabic" w:cs="Simplified Arabic"/>
          <w:sz w:val="32"/>
          <w:szCs w:val="32"/>
          <w:rtl/>
          <w:lang w:bidi="ar-IQ"/>
        </w:rPr>
        <w:t>صفهان</w:t>
      </w:r>
      <w:r w:rsidR="009B1A14">
        <w:rPr>
          <w:rFonts w:ascii="Simplified Arabic" w:hAnsi="Simplified Arabic" w:cs="Simplified Arabic" w:hint="cs"/>
          <w:sz w:val="32"/>
          <w:szCs w:val="32"/>
          <w:rtl/>
          <w:lang w:bidi="ar-IQ"/>
        </w:rPr>
        <w:t>ي</w:t>
      </w:r>
      <w:proofErr w:type="spellEnd"/>
      <w:r w:rsidRPr="00E463D8">
        <w:rPr>
          <w:rFonts w:ascii="Simplified Arabic" w:hAnsi="Simplified Arabic" w:cs="Simplified Arabic"/>
          <w:sz w:val="32"/>
          <w:szCs w:val="32"/>
          <w:rtl/>
          <w:lang w:bidi="ar-IQ"/>
        </w:rPr>
        <w:t xml:space="preserve"> (المتوفى: 502هـ)،</w:t>
      </w:r>
      <w:r w:rsidR="009B1A14">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المفردات في غريب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 صفوان عدنان الداودي، دار القلم الشامية، دمشق-بيروت، ط1، 1412ه.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8-</w:t>
      </w:r>
      <w:r w:rsidRPr="00E463D8">
        <w:rPr>
          <w:rFonts w:ascii="Simplified Arabic" w:hAnsi="Simplified Arabic" w:cs="Simplified Arabic"/>
          <w:sz w:val="32"/>
          <w:szCs w:val="32"/>
          <w:rtl/>
          <w:lang w:bidi="ar-IQ"/>
        </w:rPr>
        <w:tab/>
      </w:r>
      <w:proofErr w:type="spellStart"/>
      <w:r w:rsidRPr="00E463D8">
        <w:rPr>
          <w:rFonts w:ascii="Simplified Arabic" w:hAnsi="Simplified Arabic" w:cs="Simplified Arabic"/>
          <w:sz w:val="32"/>
          <w:szCs w:val="32"/>
          <w:rtl/>
          <w:lang w:bidi="ar-IQ"/>
        </w:rPr>
        <w:t>الآلوسي</w:t>
      </w:r>
      <w:proofErr w:type="spellEnd"/>
      <w:r w:rsidRPr="00E463D8">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شهاب الدين محمود بن عبد الله الحسيني  (المتوفى: 1270هـ)، روح المعاني في تفسير القرآن العظيم والسبع المثاني،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 علي عبد الباري عطية،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الكتب العلمية، بيروت، لبنان، ط1، 1415ه.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9-</w:t>
      </w:r>
      <w:r w:rsidRPr="00E463D8">
        <w:rPr>
          <w:rFonts w:ascii="Simplified Arabic" w:hAnsi="Simplified Arabic" w:cs="Simplified Arabic"/>
          <w:sz w:val="32"/>
          <w:szCs w:val="32"/>
          <w:rtl/>
          <w:lang w:bidi="ar-IQ"/>
        </w:rPr>
        <w:tab/>
        <w:t>الجاحظ،</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ابو عثمان(ت255ه)، البيان والتبيين،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ومكتبة الهلال،</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بيروت،ط1، 1423ه.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10-</w:t>
      </w:r>
      <w:r w:rsidRPr="00E463D8">
        <w:rPr>
          <w:rFonts w:ascii="Simplified Arabic" w:hAnsi="Simplified Arabic" w:cs="Simplified Arabic"/>
          <w:sz w:val="32"/>
          <w:szCs w:val="32"/>
          <w:rtl/>
          <w:lang w:bidi="ar-IQ"/>
        </w:rPr>
        <w:tab/>
        <w:t>الجرجاني،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عبد القاهر عبد الرحمن،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دلائل الإعجاز،</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تصحيح:</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عبده،</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محمود الشنقيطي،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ومحمد رشيد رضا،</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مطبعة المنار،ط2، 1331ه.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11-</w:t>
      </w:r>
      <w:r w:rsidRPr="00E463D8">
        <w:rPr>
          <w:rFonts w:ascii="Simplified Arabic" w:hAnsi="Simplified Arabic" w:cs="Simplified Arabic"/>
          <w:sz w:val="32"/>
          <w:szCs w:val="32"/>
          <w:rtl/>
          <w:lang w:bidi="ar-IQ"/>
        </w:rPr>
        <w:tab/>
        <w:t>حسن المصطفوي، التحقيق في كلمات القرآن،  طهران،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جماعة المدرسين،ط1، 1393ه.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12-</w:t>
      </w:r>
      <w:r w:rsidRPr="00E463D8">
        <w:rPr>
          <w:rFonts w:ascii="Simplified Arabic" w:hAnsi="Simplified Arabic" w:cs="Simplified Arabic"/>
          <w:sz w:val="32"/>
          <w:szCs w:val="32"/>
          <w:rtl/>
          <w:lang w:bidi="ar-IQ"/>
        </w:rPr>
        <w:tab/>
        <w:t>خلود العموش.</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الخطاب القرآني دراسة في العلاقة بين النص والسياق،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عالم الكتب الحديث-</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الأردن،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وجدارا للكتاب العالمي-الأردن،ط1، 1429ه-2008م.</w:t>
      </w:r>
    </w:p>
    <w:p w:rsidR="0095579B" w:rsidRPr="0095579B" w:rsidRDefault="00E463D8" w:rsidP="0095579B">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13-</w:t>
      </w:r>
      <w:r w:rsidRPr="00E463D8">
        <w:rPr>
          <w:rFonts w:ascii="Simplified Arabic" w:hAnsi="Simplified Arabic" w:cs="Simplified Arabic"/>
          <w:sz w:val="32"/>
          <w:szCs w:val="32"/>
          <w:rtl/>
          <w:lang w:bidi="ar-IQ"/>
        </w:rPr>
        <w:tab/>
        <w:t xml:space="preserve"> الخليل بن أحمد الفراهيدي(ت175ه)،العين، منشورات</w:t>
      </w:r>
      <w:r w:rsidR="0095579B" w:rsidRPr="0095579B">
        <w:rPr>
          <w:rFonts w:ascii="Simplified Arabic" w:hAnsi="Simplified Arabic" w:cs="Simplified Arabic"/>
          <w:sz w:val="32"/>
          <w:szCs w:val="32"/>
          <w:rtl/>
          <w:lang w:bidi="ar-IQ"/>
        </w:rPr>
        <w:t xml:space="preserve"> الهجرة،</w:t>
      </w:r>
      <w:r w:rsidR="0095579B">
        <w:rPr>
          <w:rFonts w:ascii="Simplified Arabic" w:hAnsi="Simplified Arabic" w:cs="Simplified Arabic" w:hint="cs"/>
          <w:sz w:val="32"/>
          <w:szCs w:val="32"/>
          <w:rtl/>
          <w:lang w:bidi="ar-IQ"/>
        </w:rPr>
        <w:t xml:space="preserve"> </w:t>
      </w:r>
      <w:r w:rsidR="0095579B" w:rsidRPr="0095579B">
        <w:rPr>
          <w:rFonts w:ascii="Simplified Arabic" w:hAnsi="Simplified Arabic" w:cs="Simplified Arabic"/>
          <w:sz w:val="32"/>
          <w:szCs w:val="32"/>
          <w:rtl/>
          <w:lang w:bidi="ar-IQ"/>
        </w:rPr>
        <w:t>ط2،1410ه.</w:t>
      </w:r>
    </w:p>
    <w:p w:rsidR="0095579B" w:rsidRDefault="0095579B" w:rsidP="0095579B">
      <w:pPr>
        <w:pStyle w:val="aa"/>
        <w:jc w:val="both"/>
        <w:rPr>
          <w:rFonts w:ascii="Simplified Arabic" w:hAnsi="Simplified Arabic" w:cs="Simplified Arabic" w:hint="cs"/>
          <w:sz w:val="32"/>
          <w:szCs w:val="32"/>
          <w:rtl/>
          <w:lang w:bidi="ar-IQ"/>
        </w:rPr>
      </w:pP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14-</w:t>
      </w:r>
      <w:r w:rsidRPr="00E463D8">
        <w:rPr>
          <w:rFonts w:ascii="Simplified Arabic" w:hAnsi="Simplified Arabic" w:cs="Simplified Arabic"/>
          <w:sz w:val="32"/>
          <w:szCs w:val="32"/>
          <w:rtl/>
          <w:lang w:bidi="ar-IQ"/>
        </w:rPr>
        <w:tab/>
        <w:t>الرازي فخر الدين،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أبو عبد الله محمد بن عمر(ت606ه) ، مفاتيح الغيب=التفسير الكبير=تفسير الرازي،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الفكر،بيروت،ط1، 1981م.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15-</w:t>
      </w:r>
      <w:r w:rsidRPr="00E463D8">
        <w:rPr>
          <w:rFonts w:ascii="Simplified Arabic" w:hAnsi="Simplified Arabic" w:cs="Simplified Arabic"/>
          <w:sz w:val="32"/>
          <w:szCs w:val="32"/>
          <w:rtl/>
          <w:lang w:bidi="ar-IQ"/>
        </w:rPr>
        <w:tab/>
        <w:t>رمزي البعلبكي.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معجم المصطلحات اللغوية،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العلم للملايين،ط1، 1990م.</w:t>
      </w: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16-</w:t>
      </w:r>
      <w:r w:rsidRPr="00E463D8">
        <w:rPr>
          <w:rFonts w:ascii="Simplified Arabic" w:hAnsi="Simplified Arabic" w:cs="Simplified Arabic"/>
          <w:sz w:val="32"/>
          <w:szCs w:val="32"/>
          <w:rtl/>
          <w:lang w:bidi="ar-IQ"/>
        </w:rPr>
        <w:tab/>
        <w:t>الزركلي،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خير الدين،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الأعلام،</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العلم للملايين،بيروت،ط10، 1992م.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17-</w:t>
      </w:r>
      <w:r w:rsidRPr="00E463D8">
        <w:rPr>
          <w:rFonts w:ascii="Simplified Arabic" w:hAnsi="Simplified Arabic" w:cs="Simplified Arabic"/>
          <w:sz w:val="32"/>
          <w:szCs w:val="32"/>
          <w:rtl/>
          <w:lang w:bidi="ar-IQ"/>
        </w:rPr>
        <w:tab/>
        <w:t>الزمخشري،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جار الله أبي القاسم محمود بن عمر بن محمد(ت538ه)،الكشّاف في حقائق التنزيل وعيون الأقاويل في وجوه التأويل،</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مصطفى بابي الحلبي وأولاده،القاهرة،1968.</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18-</w:t>
      </w:r>
      <w:r w:rsidRPr="00E463D8">
        <w:rPr>
          <w:rFonts w:ascii="Simplified Arabic" w:hAnsi="Simplified Arabic" w:cs="Simplified Arabic"/>
          <w:sz w:val="32"/>
          <w:szCs w:val="32"/>
          <w:rtl/>
          <w:lang w:bidi="ar-IQ"/>
        </w:rPr>
        <w:tab/>
        <w:t>سيد قطب،</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في ظلال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الشروق،القاهرة،ط13، 1987م.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19-</w:t>
      </w:r>
      <w:r w:rsidRPr="00E463D8">
        <w:rPr>
          <w:rFonts w:ascii="Simplified Arabic" w:hAnsi="Simplified Arabic" w:cs="Simplified Arabic"/>
          <w:sz w:val="32"/>
          <w:szCs w:val="32"/>
          <w:rtl/>
          <w:lang w:bidi="ar-IQ"/>
        </w:rPr>
        <w:tab/>
        <w:t xml:space="preserve"> الشاطبي،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إبراهيم بن موسى بن محمد اللخمي (ت790ه)،  الموافقات في أصول الشريعة، ضبط وتصحيح أبو عبيدة مشهور بن حسن آل سلمان،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ابن عفان،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المملكة العربية السعودية،ط1، 1417ه-1997م .</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20-</w:t>
      </w:r>
      <w:r w:rsidRPr="00E463D8">
        <w:rPr>
          <w:rFonts w:ascii="Simplified Arabic" w:hAnsi="Simplified Arabic" w:cs="Simplified Arabic"/>
          <w:sz w:val="32"/>
          <w:szCs w:val="32"/>
          <w:rtl/>
          <w:lang w:bidi="ar-IQ"/>
        </w:rPr>
        <w:tab/>
        <w:t>الشافعي،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بن إدريس(204ه).الرسالة،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 وشرح:</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أحمد محمد شاكر(دون بيانات طبع).</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21-</w:t>
      </w:r>
      <w:r w:rsidRPr="00E463D8">
        <w:rPr>
          <w:rFonts w:ascii="Simplified Arabic" w:hAnsi="Simplified Arabic" w:cs="Simplified Arabic"/>
          <w:sz w:val="32"/>
          <w:szCs w:val="32"/>
          <w:rtl/>
          <w:lang w:bidi="ar-IQ"/>
        </w:rPr>
        <w:tab/>
        <w:t>صلاح فضل.</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بلاغة الخطاب وعلم النص، دار الكتاب اللبناني للطباعة والنشر والتوزيع،ط1، 2004ه.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22-</w:t>
      </w:r>
      <w:r w:rsidRPr="00E463D8">
        <w:rPr>
          <w:rFonts w:ascii="Simplified Arabic" w:hAnsi="Simplified Arabic" w:cs="Simplified Arabic"/>
          <w:sz w:val="32"/>
          <w:szCs w:val="32"/>
          <w:rtl/>
          <w:lang w:bidi="ar-IQ"/>
        </w:rPr>
        <w:tab/>
      </w:r>
      <w:proofErr w:type="spellStart"/>
      <w:r w:rsidRPr="00E463D8">
        <w:rPr>
          <w:rFonts w:ascii="Simplified Arabic" w:hAnsi="Simplified Arabic" w:cs="Simplified Arabic"/>
          <w:sz w:val="32"/>
          <w:szCs w:val="32"/>
          <w:rtl/>
          <w:lang w:bidi="ar-IQ"/>
        </w:rPr>
        <w:t>الطباطبائي</w:t>
      </w:r>
      <w:proofErr w:type="spellEnd"/>
      <w:r w:rsidRPr="00E463D8">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حسين(ت1404ه)،</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الميزان في تفسير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منشورات جماعة المدرسين،قم،1393ه.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23-</w:t>
      </w:r>
      <w:r w:rsidRPr="00E463D8">
        <w:rPr>
          <w:rFonts w:ascii="Simplified Arabic" w:hAnsi="Simplified Arabic" w:cs="Simplified Arabic"/>
          <w:sz w:val="32"/>
          <w:szCs w:val="32"/>
          <w:rtl/>
          <w:lang w:bidi="ar-IQ"/>
        </w:rPr>
        <w:tab/>
      </w:r>
      <w:proofErr w:type="spellStart"/>
      <w:r w:rsidRPr="00E463D8">
        <w:rPr>
          <w:rFonts w:ascii="Simplified Arabic" w:hAnsi="Simplified Arabic" w:cs="Simplified Arabic"/>
          <w:sz w:val="32"/>
          <w:szCs w:val="32"/>
          <w:rtl/>
          <w:lang w:bidi="ar-IQ"/>
        </w:rPr>
        <w:t>الطبرسي</w:t>
      </w:r>
      <w:proofErr w:type="spellEnd"/>
      <w:r w:rsidRPr="00E463D8">
        <w:rPr>
          <w:rFonts w:ascii="Simplified Arabic" w:hAnsi="Simplified Arabic" w:cs="Simplified Arabic"/>
          <w:sz w:val="32"/>
          <w:szCs w:val="32"/>
          <w:rtl/>
          <w:lang w:bidi="ar-IQ"/>
        </w:rPr>
        <w:t>، أبو علي الفضل بن الحسن(ت548ه)،مجمع البيان في تفسير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مؤسسة الأعلمي،بيروت،2005م.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24-</w:t>
      </w:r>
      <w:r w:rsidRPr="00E463D8">
        <w:rPr>
          <w:rFonts w:ascii="Simplified Arabic" w:hAnsi="Simplified Arabic" w:cs="Simplified Arabic"/>
          <w:sz w:val="32"/>
          <w:szCs w:val="32"/>
          <w:rtl/>
          <w:lang w:bidi="ar-IQ"/>
        </w:rPr>
        <w:tab/>
        <w:t>الطبري،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أبو جعفر محمد بن جرير.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 xml:space="preserve">جامع البيان عن تأويل </w:t>
      </w:r>
      <w:proofErr w:type="spellStart"/>
      <w:r w:rsidRPr="00E463D8">
        <w:rPr>
          <w:rFonts w:ascii="Simplified Arabic" w:hAnsi="Simplified Arabic" w:cs="Simplified Arabic"/>
          <w:sz w:val="32"/>
          <w:szCs w:val="32"/>
          <w:rtl/>
          <w:lang w:bidi="ar-IQ"/>
        </w:rPr>
        <w:t>آي</w:t>
      </w:r>
      <w:proofErr w:type="spellEnd"/>
      <w:r w:rsidRPr="00E463D8">
        <w:rPr>
          <w:rFonts w:ascii="Simplified Arabic" w:hAnsi="Simplified Arabic" w:cs="Simplified Arabic"/>
          <w:sz w:val="32"/>
          <w:szCs w:val="32"/>
          <w:rtl/>
          <w:lang w:bidi="ar-IQ"/>
        </w:rPr>
        <w:t xml:space="preserve">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proofErr w:type="spellStart"/>
      <w:r w:rsidRPr="00E463D8">
        <w:rPr>
          <w:rFonts w:ascii="Simplified Arabic" w:hAnsi="Simplified Arabic" w:cs="Simplified Arabic"/>
          <w:sz w:val="32"/>
          <w:szCs w:val="32"/>
          <w:rtl/>
          <w:lang w:bidi="ar-IQ"/>
        </w:rPr>
        <w:t>د.عبد</w:t>
      </w:r>
      <w:proofErr w:type="spellEnd"/>
      <w:r w:rsidRPr="00E463D8">
        <w:rPr>
          <w:rFonts w:ascii="Simplified Arabic" w:hAnsi="Simplified Arabic" w:cs="Simplified Arabic"/>
          <w:sz w:val="32"/>
          <w:szCs w:val="32"/>
          <w:rtl/>
          <w:lang w:bidi="ar-IQ"/>
        </w:rPr>
        <w:t xml:space="preserve"> الله ابن عبد المحسن التركي،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عالم الكتب،الرياض،ط1، 1424ه-2003م.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25-</w:t>
      </w:r>
      <w:r w:rsidRPr="00E463D8">
        <w:rPr>
          <w:rFonts w:ascii="Simplified Arabic" w:hAnsi="Simplified Arabic" w:cs="Simplified Arabic"/>
          <w:sz w:val="32"/>
          <w:szCs w:val="32"/>
          <w:rtl/>
          <w:lang w:bidi="ar-IQ"/>
        </w:rPr>
        <w:tab/>
        <w:t>الطريحي،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فخر الدين(ت1085ه).مجمع البحرين،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أحمد الحسيني،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مؤسسة التاريخ العربي،بيروت،ط3، 2002م.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26-</w:t>
      </w:r>
      <w:r w:rsidRPr="00E463D8">
        <w:rPr>
          <w:rFonts w:ascii="Simplified Arabic" w:hAnsi="Simplified Arabic" w:cs="Simplified Arabic"/>
          <w:sz w:val="32"/>
          <w:szCs w:val="32"/>
          <w:rtl/>
          <w:lang w:bidi="ar-IQ"/>
        </w:rPr>
        <w:tab/>
        <w:t>الطوسي،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أبو جعفر محمد بن الحسن(ت406ه)،التبيان في تفسير القرآن، 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أحمد حبيب قصير العاملي،ط1،دار إحياء التراث العربي،بيروت،2005م.</w:t>
      </w: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27-</w:t>
      </w:r>
      <w:r w:rsidRPr="00E463D8">
        <w:rPr>
          <w:rFonts w:ascii="Simplified Arabic" w:hAnsi="Simplified Arabic" w:cs="Simplified Arabic"/>
          <w:sz w:val="32"/>
          <w:szCs w:val="32"/>
          <w:rtl/>
          <w:lang w:bidi="ar-IQ"/>
        </w:rPr>
        <w:tab/>
        <w:t>عائشة عبد الرحمن-بنت الشاطئ،</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التفسير البياني،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إحياء التراث،بيروت،ط1، 2005م.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28-</w:t>
      </w:r>
      <w:r w:rsidRPr="00E463D8">
        <w:rPr>
          <w:rFonts w:ascii="Simplified Arabic" w:hAnsi="Simplified Arabic" w:cs="Simplified Arabic"/>
          <w:sz w:val="32"/>
          <w:szCs w:val="32"/>
          <w:rtl/>
          <w:lang w:bidi="ar-IQ"/>
        </w:rPr>
        <w:tab/>
        <w:t>الفيومي،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أبو العباس أحمد بن محمد بن علي(ت770ه).المصباح المنير في غريب الشرح الكبير،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مكتبة لبنان،بيروت،ط3،1987م.</w:t>
      </w: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29-</w:t>
      </w:r>
      <w:r w:rsidRPr="00E463D8">
        <w:rPr>
          <w:rFonts w:ascii="Simplified Arabic" w:hAnsi="Simplified Arabic" w:cs="Simplified Arabic"/>
          <w:sz w:val="32"/>
          <w:szCs w:val="32"/>
          <w:rtl/>
          <w:lang w:bidi="ar-IQ"/>
        </w:rPr>
        <w:tab/>
        <w:t>القرطبي،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محمد بن أحمد بن أبي بكر(ت671ه) .الجامع لأحكام القرآن والمبين لما تضمنه من السنة وأحكام الفرقان،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proofErr w:type="spellStart"/>
      <w:r w:rsidRPr="00E463D8">
        <w:rPr>
          <w:rFonts w:ascii="Simplified Arabic" w:hAnsi="Simplified Arabic" w:cs="Simplified Arabic"/>
          <w:sz w:val="32"/>
          <w:szCs w:val="32"/>
          <w:rtl/>
          <w:lang w:bidi="ar-IQ"/>
        </w:rPr>
        <w:t>د.عبد</w:t>
      </w:r>
      <w:proofErr w:type="spellEnd"/>
      <w:r w:rsidRPr="00E463D8">
        <w:rPr>
          <w:rFonts w:ascii="Simplified Arabic" w:hAnsi="Simplified Arabic" w:cs="Simplified Arabic"/>
          <w:sz w:val="32"/>
          <w:szCs w:val="32"/>
          <w:rtl/>
          <w:lang w:bidi="ar-IQ"/>
        </w:rPr>
        <w:t xml:space="preserve"> الله عبد المحسن التركي،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مؤسسة الرسالة،بيروت،ط1، 1427ه-2006م.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30-</w:t>
      </w:r>
      <w:r w:rsidRPr="00E463D8">
        <w:rPr>
          <w:rFonts w:ascii="Simplified Arabic" w:hAnsi="Simplified Arabic" w:cs="Simplified Arabic"/>
          <w:sz w:val="32"/>
          <w:szCs w:val="32"/>
          <w:rtl/>
          <w:lang w:bidi="ar-IQ"/>
        </w:rPr>
        <w:tab/>
        <w:t>محمد جواد مغنية،</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التفسير الكاشف،</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الكتاب الإسلامي،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بيروت،</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مطبعة ستار،ط3، 1426ه-2005م.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31-</w:t>
      </w:r>
      <w:r w:rsidRPr="00E463D8">
        <w:rPr>
          <w:rFonts w:ascii="Simplified Arabic" w:hAnsi="Simplified Arabic" w:cs="Simplified Arabic"/>
          <w:sz w:val="32"/>
          <w:szCs w:val="32"/>
          <w:rtl/>
          <w:lang w:bidi="ar-IQ"/>
        </w:rPr>
        <w:tab/>
        <w:t>محمد حسين فضل الله،</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من وحي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الملاك للطباعة والنشر،</w:t>
      </w:r>
      <w:r w:rsidR="00BA65E4">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بيروت،</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ط2، 1419ه.</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32-</w:t>
      </w:r>
      <w:r w:rsidRPr="00E463D8">
        <w:rPr>
          <w:rFonts w:ascii="Simplified Arabic" w:hAnsi="Simplified Arabic" w:cs="Simplified Arabic"/>
          <w:sz w:val="32"/>
          <w:szCs w:val="32"/>
          <w:rtl/>
          <w:lang w:bidi="ar-IQ"/>
        </w:rPr>
        <w:tab/>
        <w:t>محمد صادق الصدر،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منة المنان في الدفاع عن القرآن،</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مكتبة البصائر،لبنان،بيروت،ط2،2010م.</w:t>
      </w:r>
    </w:p>
    <w:p w:rsidR="00E463D8" w:rsidRPr="00E463D8" w:rsidRDefault="00E463D8" w:rsidP="00E463D8">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33-</w:t>
      </w:r>
      <w:r w:rsidRPr="00E463D8">
        <w:rPr>
          <w:rFonts w:ascii="Simplified Arabic" w:hAnsi="Simplified Arabic" w:cs="Simplified Arabic"/>
          <w:sz w:val="32"/>
          <w:szCs w:val="32"/>
          <w:rtl/>
          <w:lang w:bidi="ar-IQ"/>
        </w:rPr>
        <w:tab/>
        <w:t>محمد علي الخولي.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معجم علم اللغة النظري،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فلاح للترجمة والنشر والتوزيع،لبنان،ط2،1991م.</w:t>
      </w:r>
    </w:p>
    <w:p w:rsidR="00E463D8" w:rsidRDefault="00E463D8" w:rsidP="00BA65E4">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34-</w:t>
      </w:r>
      <w:r w:rsidRPr="00E463D8">
        <w:rPr>
          <w:rFonts w:ascii="Simplified Arabic" w:hAnsi="Simplified Arabic" w:cs="Simplified Arabic"/>
          <w:sz w:val="32"/>
          <w:szCs w:val="32"/>
          <w:rtl/>
          <w:lang w:bidi="ar-IQ"/>
        </w:rPr>
        <w:tab/>
        <w:t>الواحدي،</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أبو الحسن علي بن أحمد(468ه).أسباب النزول،</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تحقيق:</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السيد أحمد صقر،</w:t>
      </w:r>
      <w:r>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دار القبلة للثقافة الإسلامية،ط2، 1404ه-1984م.</w:t>
      </w:r>
    </w:p>
    <w:p w:rsidR="00E463D8" w:rsidRPr="00E463D8" w:rsidRDefault="00E463D8" w:rsidP="0095579B">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 xml:space="preserve">ثانياً: الرسائل </w:t>
      </w:r>
      <w:proofErr w:type="spellStart"/>
      <w:r w:rsidRPr="00E463D8">
        <w:rPr>
          <w:rFonts w:ascii="Simplified Arabic" w:hAnsi="Simplified Arabic" w:cs="Simplified Arabic"/>
          <w:sz w:val="32"/>
          <w:szCs w:val="32"/>
          <w:rtl/>
          <w:lang w:bidi="ar-IQ"/>
        </w:rPr>
        <w:t>والأطاريح</w:t>
      </w:r>
      <w:proofErr w:type="spellEnd"/>
      <w:r w:rsidR="0095579B">
        <w:rPr>
          <w:rFonts w:ascii="Simplified Arabic" w:hAnsi="Simplified Arabic" w:cs="Simplified Arabic" w:hint="cs"/>
          <w:sz w:val="32"/>
          <w:szCs w:val="32"/>
          <w:rtl/>
          <w:lang w:bidi="ar-IQ"/>
        </w:rPr>
        <w:t>:</w:t>
      </w:r>
      <w:bookmarkStart w:id="0" w:name="_GoBack"/>
      <w:bookmarkEnd w:id="0"/>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w:t>
      </w:r>
      <w:r w:rsidRPr="00E463D8">
        <w:rPr>
          <w:rFonts w:ascii="Simplified Arabic" w:hAnsi="Simplified Arabic" w:cs="Simplified Arabic"/>
          <w:sz w:val="32"/>
          <w:szCs w:val="32"/>
          <w:rtl/>
          <w:lang w:bidi="ar-IQ"/>
        </w:rPr>
        <w:tab/>
        <w:t>سعيد الشهراني.</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السياق القرآني وأثره في تفسير المدرسة العقلية،</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دراسة نظرية تطبيقية،</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رسالة دكتوراه غير مطبوعة مقدمة لجامعة أم القرى،1427ه-2006م.</w:t>
      </w:r>
    </w:p>
    <w:p w:rsidR="00E463D8" w:rsidRPr="00E463D8" w:rsidRDefault="00E463D8" w:rsidP="00D730F2">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w:t>
      </w:r>
      <w:r w:rsidRPr="00E463D8">
        <w:rPr>
          <w:rFonts w:ascii="Simplified Arabic" w:hAnsi="Simplified Arabic" w:cs="Simplified Arabic"/>
          <w:sz w:val="32"/>
          <w:szCs w:val="32"/>
          <w:rtl/>
          <w:lang w:bidi="ar-IQ"/>
        </w:rPr>
        <w:tab/>
        <w:t>عبد الرحمن المطيري.</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السياق القرآني وأثره في التفسير،</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رسالة ماجستير،</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جامعة أم القرى،</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السعودية،</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 xml:space="preserve">إشراف </w:t>
      </w:r>
      <w:proofErr w:type="spellStart"/>
      <w:r w:rsidRPr="00E463D8">
        <w:rPr>
          <w:rFonts w:ascii="Simplified Arabic" w:hAnsi="Simplified Arabic" w:cs="Simplified Arabic"/>
          <w:sz w:val="32"/>
          <w:szCs w:val="32"/>
          <w:rtl/>
          <w:lang w:bidi="ar-IQ"/>
        </w:rPr>
        <w:t>د.خالد</w:t>
      </w:r>
      <w:proofErr w:type="spellEnd"/>
      <w:r w:rsidRPr="00E463D8">
        <w:rPr>
          <w:rFonts w:ascii="Simplified Arabic" w:hAnsi="Simplified Arabic" w:cs="Simplified Arabic"/>
          <w:sz w:val="32"/>
          <w:szCs w:val="32"/>
          <w:rtl/>
          <w:lang w:bidi="ar-IQ"/>
        </w:rPr>
        <w:t xml:space="preserve"> القرشي.</w:t>
      </w:r>
    </w:p>
    <w:p w:rsidR="00E463D8" w:rsidRPr="00E463D8" w:rsidRDefault="00E463D8" w:rsidP="00E463D8">
      <w:pPr>
        <w:pStyle w:val="aa"/>
        <w:rPr>
          <w:rFonts w:ascii="Simplified Arabic" w:hAnsi="Simplified Arabic" w:cs="Simplified Arabic"/>
          <w:sz w:val="32"/>
          <w:szCs w:val="32"/>
          <w:rtl/>
          <w:lang w:bidi="ar-IQ"/>
        </w:rPr>
      </w:pPr>
    </w:p>
    <w:p w:rsidR="00E463D8" w:rsidRPr="00E463D8" w:rsidRDefault="00E463D8" w:rsidP="00E463D8">
      <w:pPr>
        <w:pStyle w:val="aa"/>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ثالثاً: الدوريات والمجلات.</w:t>
      </w:r>
    </w:p>
    <w:p w:rsidR="00E463D8" w:rsidRPr="00E463D8" w:rsidRDefault="00E463D8" w:rsidP="00D730F2">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1-</w:t>
      </w:r>
      <w:r w:rsidRPr="00E463D8">
        <w:rPr>
          <w:rFonts w:ascii="Simplified Arabic" w:hAnsi="Simplified Arabic" w:cs="Simplified Arabic"/>
          <w:sz w:val="32"/>
          <w:szCs w:val="32"/>
          <w:rtl/>
          <w:lang w:bidi="ar-IQ"/>
        </w:rPr>
        <w:tab/>
        <w:t>آمال السيد محمد الأمين. أنواع السياق في القرآن الكريم،</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بحث في مجلة جامعة الناصر،</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السعودية،</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العدد السابع-يناير 2016م.</w:t>
      </w:r>
    </w:p>
    <w:p w:rsidR="00E463D8" w:rsidRPr="00E463D8" w:rsidRDefault="00E463D8" w:rsidP="00D730F2">
      <w:pPr>
        <w:pStyle w:val="aa"/>
        <w:jc w:val="both"/>
        <w:rPr>
          <w:rFonts w:ascii="Simplified Arabic" w:hAnsi="Simplified Arabic" w:cs="Simplified Arabic"/>
          <w:sz w:val="32"/>
          <w:szCs w:val="32"/>
          <w:rtl/>
          <w:lang w:bidi="ar-IQ"/>
        </w:rPr>
      </w:pPr>
      <w:r w:rsidRPr="00E463D8">
        <w:rPr>
          <w:rFonts w:ascii="Simplified Arabic" w:hAnsi="Simplified Arabic" w:cs="Simplified Arabic"/>
          <w:sz w:val="32"/>
          <w:szCs w:val="32"/>
          <w:rtl/>
          <w:lang w:bidi="ar-IQ"/>
        </w:rPr>
        <w:t>2-</w:t>
      </w:r>
      <w:r w:rsidRPr="00E463D8">
        <w:rPr>
          <w:rFonts w:ascii="Simplified Arabic" w:hAnsi="Simplified Arabic" w:cs="Simplified Arabic"/>
          <w:sz w:val="32"/>
          <w:szCs w:val="32"/>
          <w:rtl/>
          <w:lang w:bidi="ar-IQ"/>
        </w:rPr>
        <w:tab/>
        <w:t>خليل خلف بشير العامري.</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السياق وأنماطه وتطبيقاته في التعبير القرآني،</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مجلة القادسية في الآداب والعلوم التربوية، المجلد التاسع،</w:t>
      </w:r>
      <w:r w:rsidR="00D730F2">
        <w:rPr>
          <w:rFonts w:ascii="Simplified Arabic" w:hAnsi="Simplified Arabic" w:cs="Simplified Arabic" w:hint="cs"/>
          <w:sz w:val="32"/>
          <w:szCs w:val="32"/>
          <w:rtl/>
          <w:lang w:bidi="ar-IQ"/>
        </w:rPr>
        <w:t xml:space="preserve"> </w:t>
      </w:r>
      <w:r w:rsidRPr="00E463D8">
        <w:rPr>
          <w:rFonts w:ascii="Simplified Arabic" w:hAnsi="Simplified Arabic" w:cs="Simplified Arabic"/>
          <w:sz w:val="32"/>
          <w:szCs w:val="32"/>
          <w:rtl/>
          <w:lang w:bidi="ar-IQ"/>
        </w:rPr>
        <w:t>العدد الثاني،2010م.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31" w:rsidRDefault="009F2331" w:rsidP="004B7158">
      <w:pPr>
        <w:spacing w:after="0" w:line="240" w:lineRule="auto"/>
      </w:pPr>
      <w:r>
        <w:separator/>
      </w:r>
    </w:p>
  </w:footnote>
  <w:footnote w:type="continuationSeparator" w:id="0">
    <w:p w:rsidR="009F2331" w:rsidRDefault="009F2331" w:rsidP="0050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47" w:rsidRPr="00210647" w:rsidRDefault="00210647" w:rsidP="00210647">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10647">
      <w:rPr>
        <w:rFonts w:ascii="Calibri" w:eastAsia="Calibri" w:hAnsi="Calibri" w:cs="Arial"/>
        <w:rtl/>
      </w:rPr>
      <w:tab/>
    </w:r>
    <w:r w:rsidRPr="00210647">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210647">
      <w:rPr>
        <w:rFonts w:ascii="Times New Roman" w:eastAsia="Times New Roman" w:hAnsi="Times New Roman" w:cs="Times New Roman"/>
        <w:b/>
        <w:bCs/>
        <w:sz w:val="24"/>
        <w:szCs w:val="24"/>
        <w:rtl/>
        <w:lang w:val="x-none" w:eastAsia="x-none" w:bidi="ar-IQ"/>
      </w:rPr>
      <w:t>مجلة الدراسات المستدامة . . السنة ال</w:t>
    </w:r>
    <w:r w:rsidRPr="00210647">
      <w:rPr>
        <w:rFonts w:ascii="Times New Roman" w:eastAsia="Times New Roman" w:hAnsi="Times New Roman" w:cs="Times New Roman" w:hint="cs"/>
        <w:b/>
        <w:bCs/>
        <w:sz w:val="24"/>
        <w:szCs w:val="24"/>
        <w:rtl/>
        <w:lang w:val="x-none" w:eastAsia="x-none" w:bidi="ar-IQ"/>
      </w:rPr>
      <w:t>ثانية</w:t>
    </w:r>
    <w:r w:rsidRPr="00210647">
      <w:rPr>
        <w:rFonts w:ascii="Times New Roman" w:eastAsia="Times New Roman" w:hAnsi="Times New Roman" w:cs="Times New Roman"/>
        <w:b/>
        <w:bCs/>
        <w:sz w:val="24"/>
        <w:szCs w:val="24"/>
        <w:rtl/>
        <w:lang w:val="x-none" w:eastAsia="x-none" w:bidi="ar-IQ"/>
      </w:rPr>
      <w:t xml:space="preserve"> / المجلد </w:t>
    </w:r>
    <w:r w:rsidRPr="00210647">
      <w:rPr>
        <w:rFonts w:ascii="Times New Roman" w:eastAsia="Times New Roman" w:hAnsi="Times New Roman" w:cs="Times New Roman" w:hint="cs"/>
        <w:b/>
        <w:bCs/>
        <w:sz w:val="24"/>
        <w:szCs w:val="24"/>
        <w:rtl/>
        <w:lang w:eastAsia="x-none" w:bidi="ar-IQ"/>
      </w:rPr>
      <w:t>الثاني</w:t>
    </w:r>
    <w:r w:rsidRPr="00210647">
      <w:rPr>
        <w:rFonts w:ascii="Times New Roman" w:eastAsia="Times New Roman" w:hAnsi="Times New Roman" w:cs="Times New Roman"/>
        <w:b/>
        <w:bCs/>
        <w:sz w:val="24"/>
        <w:szCs w:val="24"/>
        <w:rtl/>
        <w:lang w:val="x-none" w:eastAsia="x-none" w:bidi="ar-IQ"/>
      </w:rPr>
      <w:t xml:space="preserve"> / العدد ال</w:t>
    </w:r>
    <w:r w:rsidRPr="00210647">
      <w:rPr>
        <w:rFonts w:ascii="Times New Roman" w:eastAsia="Times New Roman" w:hAnsi="Times New Roman" w:cs="Times New Roman" w:hint="cs"/>
        <w:b/>
        <w:bCs/>
        <w:sz w:val="24"/>
        <w:szCs w:val="24"/>
        <w:rtl/>
        <w:lang w:eastAsia="x-none" w:bidi="ar-IQ"/>
      </w:rPr>
      <w:t>سابع</w:t>
    </w:r>
    <w:r w:rsidRPr="00210647">
      <w:rPr>
        <w:rFonts w:ascii="Times New Roman" w:eastAsia="Times New Roman" w:hAnsi="Times New Roman" w:cs="Times New Roman" w:hint="cs"/>
        <w:b/>
        <w:bCs/>
        <w:sz w:val="24"/>
        <w:szCs w:val="24"/>
        <w:rtl/>
        <w:lang w:val="x-none" w:eastAsia="x-none" w:bidi="ar-IQ"/>
      </w:rPr>
      <w:t xml:space="preserve"> . </w:t>
    </w:r>
    <w:r w:rsidRPr="00210647">
      <w:rPr>
        <w:rFonts w:ascii="Times New Roman" w:eastAsia="Times New Roman" w:hAnsi="Times New Roman" w:cs="Times New Roman"/>
        <w:b/>
        <w:bCs/>
        <w:sz w:val="24"/>
        <w:szCs w:val="24"/>
        <w:rtl/>
        <w:lang w:val="x-none" w:eastAsia="x-none" w:bidi="ar-IQ"/>
      </w:rPr>
      <w:t xml:space="preserve">لسنة </w:t>
    </w:r>
    <w:r w:rsidRPr="00210647">
      <w:rPr>
        <w:rFonts w:ascii="Times New Roman" w:eastAsia="Times New Roman" w:hAnsi="Times New Roman" w:cs="Times New Roman" w:hint="cs"/>
        <w:b/>
        <w:bCs/>
        <w:sz w:val="24"/>
        <w:szCs w:val="24"/>
        <w:rtl/>
        <w:lang w:val="x-none" w:eastAsia="x-none" w:bidi="ar-IQ"/>
      </w:rPr>
      <w:t>2020 م -144</w:t>
    </w:r>
    <w:r w:rsidRPr="00210647">
      <w:rPr>
        <w:rFonts w:ascii="Times New Roman" w:eastAsia="Times New Roman" w:hAnsi="Times New Roman" w:cs="Times New Roman" w:hint="cs"/>
        <w:b/>
        <w:bCs/>
        <w:sz w:val="24"/>
        <w:szCs w:val="24"/>
        <w:rtl/>
        <w:lang w:eastAsia="x-none" w:bidi="ar-IQ"/>
      </w:rPr>
      <w:t>2</w:t>
    </w:r>
    <w:r w:rsidRPr="00210647">
      <w:rPr>
        <w:rFonts w:ascii="Times New Roman" w:eastAsia="Times New Roman" w:hAnsi="Times New Roman" w:cs="Times New Roman" w:hint="cs"/>
        <w:b/>
        <w:bCs/>
        <w:sz w:val="24"/>
        <w:szCs w:val="24"/>
        <w:rtl/>
        <w:lang w:val="x-none" w:eastAsia="x-none" w:bidi="ar-IQ"/>
      </w:rPr>
      <w:t>هـ</w:t>
    </w:r>
  </w:p>
  <w:p w:rsidR="00210647" w:rsidRPr="00210647" w:rsidRDefault="00210647" w:rsidP="00210647">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sidRPr="00210647">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702"/>
    <w:multiLevelType w:val="hybridMultilevel"/>
    <w:tmpl w:val="03F2D722"/>
    <w:lvl w:ilvl="0" w:tplc="3C12F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3FCA"/>
    <w:multiLevelType w:val="hybridMultilevel"/>
    <w:tmpl w:val="CF9E8A8A"/>
    <w:lvl w:ilvl="0" w:tplc="72140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76A"/>
    <w:multiLevelType w:val="hybridMultilevel"/>
    <w:tmpl w:val="54ACE35C"/>
    <w:lvl w:ilvl="0" w:tplc="23ACC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B7973"/>
    <w:multiLevelType w:val="hybridMultilevel"/>
    <w:tmpl w:val="47FC1850"/>
    <w:lvl w:ilvl="0" w:tplc="A09C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61"/>
    <w:multiLevelType w:val="hybridMultilevel"/>
    <w:tmpl w:val="93303808"/>
    <w:lvl w:ilvl="0" w:tplc="BE74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B341B"/>
    <w:multiLevelType w:val="hybridMultilevel"/>
    <w:tmpl w:val="9FF4E852"/>
    <w:lvl w:ilvl="0" w:tplc="8E2CD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37C6C"/>
    <w:multiLevelType w:val="hybridMultilevel"/>
    <w:tmpl w:val="044E857A"/>
    <w:lvl w:ilvl="0" w:tplc="B05C6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0515C"/>
    <w:multiLevelType w:val="hybridMultilevel"/>
    <w:tmpl w:val="BA38A320"/>
    <w:lvl w:ilvl="0" w:tplc="F2D2F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D525A4"/>
    <w:multiLevelType w:val="hybridMultilevel"/>
    <w:tmpl w:val="C0169958"/>
    <w:lvl w:ilvl="0" w:tplc="1E32D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C06C0"/>
    <w:multiLevelType w:val="hybridMultilevel"/>
    <w:tmpl w:val="7D06B84A"/>
    <w:lvl w:ilvl="0" w:tplc="A6D25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57E8F"/>
    <w:multiLevelType w:val="hybridMultilevel"/>
    <w:tmpl w:val="9006C878"/>
    <w:lvl w:ilvl="0" w:tplc="06BE1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579E"/>
    <w:multiLevelType w:val="hybridMultilevel"/>
    <w:tmpl w:val="2F2056F8"/>
    <w:lvl w:ilvl="0" w:tplc="1116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F0B4A"/>
    <w:multiLevelType w:val="hybridMultilevel"/>
    <w:tmpl w:val="B70CC8F4"/>
    <w:lvl w:ilvl="0" w:tplc="CD14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E6E6D"/>
    <w:multiLevelType w:val="hybridMultilevel"/>
    <w:tmpl w:val="074C348E"/>
    <w:lvl w:ilvl="0" w:tplc="B4361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B60B7"/>
    <w:multiLevelType w:val="hybridMultilevel"/>
    <w:tmpl w:val="8FDA3C18"/>
    <w:lvl w:ilvl="0" w:tplc="EFE853A2">
      <w:start w:val="1"/>
      <w:numFmt w:val="decimal"/>
      <w:lvlText w:val="(%1)"/>
      <w:lvlJc w:val="left"/>
      <w:pPr>
        <w:ind w:left="435" w:hanging="360"/>
      </w:pPr>
      <w:rPr>
        <w:rFonts w:hint="default"/>
        <w:sz w:val="24"/>
        <w:vertAlign w:val="superscrip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55235E9E"/>
    <w:multiLevelType w:val="hybridMultilevel"/>
    <w:tmpl w:val="62AA9744"/>
    <w:lvl w:ilvl="0" w:tplc="3FEE0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80CF8"/>
    <w:multiLevelType w:val="hybridMultilevel"/>
    <w:tmpl w:val="C7C67B68"/>
    <w:lvl w:ilvl="0" w:tplc="253CE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F7A10"/>
    <w:multiLevelType w:val="hybridMultilevel"/>
    <w:tmpl w:val="FAD8CB2C"/>
    <w:lvl w:ilvl="0" w:tplc="2098EC4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6296C"/>
    <w:multiLevelType w:val="hybridMultilevel"/>
    <w:tmpl w:val="4B320BBE"/>
    <w:lvl w:ilvl="0" w:tplc="6AA8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70124"/>
    <w:multiLevelType w:val="hybridMultilevel"/>
    <w:tmpl w:val="D7A09ED8"/>
    <w:lvl w:ilvl="0" w:tplc="F04AE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D2E9D"/>
    <w:multiLevelType w:val="hybridMultilevel"/>
    <w:tmpl w:val="A7D63C44"/>
    <w:lvl w:ilvl="0" w:tplc="4BA42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652144"/>
    <w:multiLevelType w:val="hybridMultilevel"/>
    <w:tmpl w:val="336C26D6"/>
    <w:lvl w:ilvl="0" w:tplc="8AD4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87878"/>
    <w:multiLevelType w:val="hybridMultilevel"/>
    <w:tmpl w:val="8FDA3C18"/>
    <w:lvl w:ilvl="0" w:tplc="EFE853A2">
      <w:start w:val="1"/>
      <w:numFmt w:val="decimal"/>
      <w:lvlText w:val="(%1)"/>
      <w:lvlJc w:val="left"/>
      <w:pPr>
        <w:ind w:left="435" w:hanging="360"/>
      </w:pPr>
      <w:rPr>
        <w:rFonts w:hint="default"/>
        <w:sz w:val="24"/>
        <w:vertAlign w:val="superscrip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7FB801D1"/>
    <w:multiLevelType w:val="hybridMultilevel"/>
    <w:tmpl w:val="A4DC275C"/>
    <w:lvl w:ilvl="0" w:tplc="3B68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20"/>
  </w:num>
  <w:num w:numId="6">
    <w:abstractNumId w:val="15"/>
  </w:num>
  <w:num w:numId="7">
    <w:abstractNumId w:val="10"/>
  </w:num>
  <w:num w:numId="8">
    <w:abstractNumId w:val="14"/>
  </w:num>
  <w:num w:numId="9">
    <w:abstractNumId w:val="22"/>
  </w:num>
  <w:num w:numId="10">
    <w:abstractNumId w:val="11"/>
  </w:num>
  <w:num w:numId="11">
    <w:abstractNumId w:val="18"/>
  </w:num>
  <w:num w:numId="12">
    <w:abstractNumId w:val="21"/>
  </w:num>
  <w:num w:numId="13">
    <w:abstractNumId w:val="16"/>
  </w:num>
  <w:num w:numId="14">
    <w:abstractNumId w:val="23"/>
  </w:num>
  <w:num w:numId="15">
    <w:abstractNumId w:val="12"/>
  </w:num>
  <w:num w:numId="16">
    <w:abstractNumId w:val="9"/>
  </w:num>
  <w:num w:numId="17">
    <w:abstractNumId w:val="6"/>
  </w:num>
  <w:num w:numId="18">
    <w:abstractNumId w:val="17"/>
  </w:num>
  <w:num w:numId="19">
    <w:abstractNumId w:val="1"/>
  </w:num>
  <w:num w:numId="20">
    <w:abstractNumId w:val="5"/>
  </w:num>
  <w:num w:numId="21">
    <w:abstractNumId w:val="3"/>
  </w:num>
  <w:num w:numId="22">
    <w:abstractNumId w:val="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6"/>
    <w:rsid w:val="00037963"/>
    <w:rsid w:val="000409F5"/>
    <w:rsid w:val="00044DB4"/>
    <w:rsid w:val="0004529F"/>
    <w:rsid w:val="00093EE4"/>
    <w:rsid w:val="00097DF7"/>
    <w:rsid w:val="000C2B17"/>
    <w:rsid w:val="000C3820"/>
    <w:rsid w:val="000D332A"/>
    <w:rsid w:val="000D4237"/>
    <w:rsid w:val="000E0DA4"/>
    <w:rsid w:val="00115849"/>
    <w:rsid w:val="0011648A"/>
    <w:rsid w:val="00117BBF"/>
    <w:rsid w:val="00117E85"/>
    <w:rsid w:val="00124956"/>
    <w:rsid w:val="00133476"/>
    <w:rsid w:val="001616F2"/>
    <w:rsid w:val="00162E8D"/>
    <w:rsid w:val="001676C4"/>
    <w:rsid w:val="00171349"/>
    <w:rsid w:val="0017530A"/>
    <w:rsid w:val="00184E91"/>
    <w:rsid w:val="00191DBC"/>
    <w:rsid w:val="001936E2"/>
    <w:rsid w:val="001A1BEC"/>
    <w:rsid w:val="001A1E78"/>
    <w:rsid w:val="001A2F2F"/>
    <w:rsid w:val="001A4153"/>
    <w:rsid w:val="001D2F70"/>
    <w:rsid w:val="001E335D"/>
    <w:rsid w:val="001F3FE0"/>
    <w:rsid w:val="001F7DD1"/>
    <w:rsid w:val="00203FE0"/>
    <w:rsid w:val="00205F53"/>
    <w:rsid w:val="00210647"/>
    <w:rsid w:val="00215CA1"/>
    <w:rsid w:val="0022329F"/>
    <w:rsid w:val="002328D2"/>
    <w:rsid w:val="00236CEF"/>
    <w:rsid w:val="0023738F"/>
    <w:rsid w:val="002405E4"/>
    <w:rsid w:val="002609CC"/>
    <w:rsid w:val="00280E2C"/>
    <w:rsid w:val="00281D86"/>
    <w:rsid w:val="00292513"/>
    <w:rsid w:val="002A18E3"/>
    <w:rsid w:val="002A7D6C"/>
    <w:rsid w:val="002B20A5"/>
    <w:rsid w:val="002B7034"/>
    <w:rsid w:val="002C728B"/>
    <w:rsid w:val="002E43DC"/>
    <w:rsid w:val="00302E46"/>
    <w:rsid w:val="00311E35"/>
    <w:rsid w:val="003408A0"/>
    <w:rsid w:val="00346860"/>
    <w:rsid w:val="003563DF"/>
    <w:rsid w:val="00366441"/>
    <w:rsid w:val="0037088B"/>
    <w:rsid w:val="0037102E"/>
    <w:rsid w:val="00371762"/>
    <w:rsid w:val="00375DEE"/>
    <w:rsid w:val="003A0417"/>
    <w:rsid w:val="003A1B36"/>
    <w:rsid w:val="003C50D2"/>
    <w:rsid w:val="003E369B"/>
    <w:rsid w:val="0040317B"/>
    <w:rsid w:val="00403387"/>
    <w:rsid w:val="004253D3"/>
    <w:rsid w:val="0042675D"/>
    <w:rsid w:val="00453474"/>
    <w:rsid w:val="0045672D"/>
    <w:rsid w:val="00462A66"/>
    <w:rsid w:val="00474F99"/>
    <w:rsid w:val="004947C8"/>
    <w:rsid w:val="004B7158"/>
    <w:rsid w:val="004D62BE"/>
    <w:rsid w:val="004E47F6"/>
    <w:rsid w:val="005022EE"/>
    <w:rsid w:val="00502DA1"/>
    <w:rsid w:val="00503B62"/>
    <w:rsid w:val="00506DD8"/>
    <w:rsid w:val="00510DBD"/>
    <w:rsid w:val="00531E2E"/>
    <w:rsid w:val="00532A20"/>
    <w:rsid w:val="00552C4F"/>
    <w:rsid w:val="00560A7A"/>
    <w:rsid w:val="005A7732"/>
    <w:rsid w:val="005B5AD4"/>
    <w:rsid w:val="005B65E6"/>
    <w:rsid w:val="005C380D"/>
    <w:rsid w:val="005C43BD"/>
    <w:rsid w:val="005E3173"/>
    <w:rsid w:val="005F1699"/>
    <w:rsid w:val="005F31C0"/>
    <w:rsid w:val="00627034"/>
    <w:rsid w:val="00627290"/>
    <w:rsid w:val="00641C0C"/>
    <w:rsid w:val="006437FF"/>
    <w:rsid w:val="0065307A"/>
    <w:rsid w:val="0065450F"/>
    <w:rsid w:val="006555EA"/>
    <w:rsid w:val="00675CFA"/>
    <w:rsid w:val="00696850"/>
    <w:rsid w:val="00697949"/>
    <w:rsid w:val="006A0ADA"/>
    <w:rsid w:val="006B1AD0"/>
    <w:rsid w:val="006B44C7"/>
    <w:rsid w:val="006B5D3C"/>
    <w:rsid w:val="006B7E0C"/>
    <w:rsid w:val="006D5EFE"/>
    <w:rsid w:val="00720894"/>
    <w:rsid w:val="00723D2B"/>
    <w:rsid w:val="007501F8"/>
    <w:rsid w:val="00760043"/>
    <w:rsid w:val="0078037C"/>
    <w:rsid w:val="007846B3"/>
    <w:rsid w:val="007A749D"/>
    <w:rsid w:val="007C4560"/>
    <w:rsid w:val="007D39A9"/>
    <w:rsid w:val="007D4DF6"/>
    <w:rsid w:val="007D75F3"/>
    <w:rsid w:val="008007BB"/>
    <w:rsid w:val="00806BEC"/>
    <w:rsid w:val="00826AAB"/>
    <w:rsid w:val="00837386"/>
    <w:rsid w:val="00843863"/>
    <w:rsid w:val="008576F1"/>
    <w:rsid w:val="008930A4"/>
    <w:rsid w:val="008948EB"/>
    <w:rsid w:val="008A0EBF"/>
    <w:rsid w:val="008A6BEA"/>
    <w:rsid w:val="008C0AA3"/>
    <w:rsid w:val="008C0D86"/>
    <w:rsid w:val="008C60A7"/>
    <w:rsid w:val="008D12F7"/>
    <w:rsid w:val="009116A0"/>
    <w:rsid w:val="00930B79"/>
    <w:rsid w:val="00945E1F"/>
    <w:rsid w:val="00950099"/>
    <w:rsid w:val="0095579B"/>
    <w:rsid w:val="00957C27"/>
    <w:rsid w:val="00970827"/>
    <w:rsid w:val="009836AC"/>
    <w:rsid w:val="009941DA"/>
    <w:rsid w:val="009B1A14"/>
    <w:rsid w:val="009C4D56"/>
    <w:rsid w:val="009F2331"/>
    <w:rsid w:val="009F54BE"/>
    <w:rsid w:val="009F7056"/>
    <w:rsid w:val="009F7CFA"/>
    <w:rsid w:val="00A1011E"/>
    <w:rsid w:val="00A115AA"/>
    <w:rsid w:val="00A15EF2"/>
    <w:rsid w:val="00A23C61"/>
    <w:rsid w:val="00A36CA1"/>
    <w:rsid w:val="00A37DE6"/>
    <w:rsid w:val="00A50E47"/>
    <w:rsid w:val="00A52839"/>
    <w:rsid w:val="00A550E6"/>
    <w:rsid w:val="00A67ACC"/>
    <w:rsid w:val="00A8593E"/>
    <w:rsid w:val="00A90BA2"/>
    <w:rsid w:val="00AA65AA"/>
    <w:rsid w:val="00AB2605"/>
    <w:rsid w:val="00AB6CC1"/>
    <w:rsid w:val="00AB7A7C"/>
    <w:rsid w:val="00AC3059"/>
    <w:rsid w:val="00AC5E2E"/>
    <w:rsid w:val="00AD2407"/>
    <w:rsid w:val="00AF01A1"/>
    <w:rsid w:val="00AF1BE1"/>
    <w:rsid w:val="00AF50F3"/>
    <w:rsid w:val="00B125F3"/>
    <w:rsid w:val="00B25BEB"/>
    <w:rsid w:val="00B26F45"/>
    <w:rsid w:val="00B511B7"/>
    <w:rsid w:val="00B61399"/>
    <w:rsid w:val="00B63E52"/>
    <w:rsid w:val="00B81F47"/>
    <w:rsid w:val="00B83D5B"/>
    <w:rsid w:val="00B90792"/>
    <w:rsid w:val="00BA65E4"/>
    <w:rsid w:val="00BA744B"/>
    <w:rsid w:val="00BA7CD7"/>
    <w:rsid w:val="00BC3FB2"/>
    <w:rsid w:val="00BC699D"/>
    <w:rsid w:val="00BD1EF0"/>
    <w:rsid w:val="00BE28E2"/>
    <w:rsid w:val="00BF06CB"/>
    <w:rsid w:val="00BF5C0D"/>
    <w:rsid w:val="00BF6BBD"/>
    <w:rsid w:val="00C041FF"/>
    <w:rsid w:val="00C044A7"/>
    <w:rsid w:val="00C06695"/>
    <w:rsid w:val="00C2016C"/>
    <w:rsid w:val="00C30A4C"/>
    <w:rsid w:val="00C4224F"/>
    <w:rsid w:val="00C43905"/>
    <w:rsid w:val="00C57E4E"/>
    <w:rsid w:val="00C624D5"/>
    <w:rsid w:val="00C71492"/>
    <w:rsid w:val="00C73C59"/>
    <w:rsid w:val="00C742B0"/>
    <w:rsid w:val="00C8415C"/>
    <w:rsid w:val="00CB2FA7"/>
    <w:rsid w:val="00CE2B8E"/>
    <w:rsid w:val="00D01C2B"/>
    <w:rsid w:val="00D1468E"/>
    <w:rsid w:val="00D265AD"/>
    <w:rsid w:val="00D30E90"/>
    <w:rsid w:val="00D55CBF"/>
    <w:rsid w:val="00D5651D"/>
    <w:rsid w:val="00D6049A"/>
    <w:rsid w:val="00D628CD"/>
    <w:rsid w:val="00D730F2"/>
    <w:rsid w:val="00D77382"/>
    <w:rsid w:val="00DA6AC8"/>
    <w:rsid w:val="00DB1B8C"/>
    <w:rsid w:val="00DD3F7D"/>
    <w:rsid w:val="00DE1E06"/>
    <w:rsid w:val="00E0173B"/>
    <w:rsid w:val="00E04D6B"/>
    <w:rsid w:val="00E12C6A"/>
    <w:rsid w:val="00E1510B"/>
    <w:rsid w:val="00E463D8"/>
    <w:rsid w:val="00E5476C"/>
    <w:rsid w:val="00E8298B"/>
    <w:rsid w:val="00E8365F"/>
    <w:rsid w:val="00E83B6F"/>
    <w:rsid w:val="00E918F6"/>
    <w:rsid w:val="00E9431A"/>
    <w:rsid w:val="00E94C39"/>
    <w:rsid w:val="00EB2E04"/>
    <w:rsid w:val="00F01F03"/>
    <w:rsid w:val="00F2292F"/>
    <w:rsid w:val="00F229BC"/>
    <w:rsid w:val="00F30784"/>
    <w:rsid w:val="00F66DBC"/>
    <w:rsid w:val="00F679DC"/>
    <w:rsid w:val="00F72B67"/>
    <w:rsid w:val="00F8156A"/>
    <w:rsid w:val="00F918A1"/>
    <w:rsid w:val="00F9389F"/>
    <w:rsid w:val="00F94EB6"/>
    <w:rsid w:val="00F95667"/>
    <w:rsid w:val="00FA01D4"/>
    <w:rsid w:val="00FA2C2B"/>
    <w:rsid w:val="00FA7326"/>
    <w:rsid w:val="00FB5131"/>
    <w:rsid w:val="00FB5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7D"/>
    <w:pPr>
      <w:ind w:left="720"/>
      <w:contextualSpacing/>
    </w:pPr>
  </w:style>
  <w:style w:type="paragraph" w:styleId="a4">
    <w:name w:val="Normal (Web)"/>
    <w:basedOn w:val="a"/>
    <w:uiPriority w:val="99"/>
    <w:unhideWhenUsed/>
    <w:rsid w:val="00A859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5022EE"/>
    <w:pPr>
      <w:tabs>
        <w:tab w:val="center" w:pos="4153"/>
        <w:tab w:val="right" w:pos="8306"/>
      </w:tabs>
      <w:spacing w:after="0" w:line="240" w:lineRule="auto"/>
    </w:pPr>
  </w:style>
  <w:style w:type="character" w:customStyle="1" w:styleId="Char">
    <w:name w:val="رأس الصفحة Char"/>
    <w:basedOn w:val="a0"/>
    <w:link w:val="a5"/>
    <w:uiPriority w:val="99"/>
    <w:rsid w:val="005022EE"/>
  </w:style>
  <w:style w:type="paragraph" w:styleId="a6">
    <w:name w:val="footer"/>
    <w:basedOn w:val="a"/>
    <w:link w:val="Char0"/>
    <w:uiPriority w:val="99"/>
    <w:unhideWhenUsed/>
    <w:rsid w:val="005022EE"/>
    <w:pPr>
      <w:tabs>
        <w:tab w:val="center" w:pos="4153"/>
        <w:tab w:val="right" w:pos="8306"/>
      </w:tabs>
      <w:spacing w:after="0" w:line="240" w:lineRule="auto"/>
    </w:pPr>
  </w:style>
  <w:style w:type="character" w:customStyle="1" w:styleId="Char0">
    <w:name w:val="تذييل الصفحة Char"/>
    <w:basedOn w:val="a0"/>
    <w:link w:val="a6"/>
    <w:uiPriority w:val="99"/>
    <w:rsid w:val="005022EE"/>
  </w:style>
  <w:style w:type="paragraph" w:styleId="a7">
    <w:name w:val="Balloon Text"/>
    <w:basedOn w:val="a"/>
    <w:link w:val="Char1"/>
    <w:uiPriority w:val="99"/>
    <w:semiHidden/>
    <w:unhideWhenUsed/>
    <w:rsid w:val="00BF5C0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F5C0D"/>
    <w:rPr>
      <w:rFonts w:ascii="Tahoma" w:hAnsi="Tahoma" w:cs="Tahoma"/>
      <w:sz w:val="16"/>
      <w:szCs w:val="16"/>
    </w:rPr>
  </w:style>
  <w:style w:type="paragraph" w:styleId="a8">
    <w:name w:val="footnote text"/>
    <w:basedOn w:val="a"/>
    <w:link w:val="Char2"/>
    <w:uiPriority w:val="99"/>
    <w:semiHidden/>
    <w:unhideWhenUsed/>
    <w:rsid w:val="005F31C0"/>
    <w:pPr>
      <w:spacing w:after="0" w:line="240" w:lineRule="auto"/>
    </w:pPr>
    <w:rPr>
      <w:sz w:val="20"/>
      <w:szCs w:val="20"/>
    </w:rPr>
  </w:style>
  <w:style w:type="character" w:customStyle="1" w:styleId="Char2">
    <w:name w:val="نص حاشية سفلية Char"/>
    <w:basedOn w:val="a0"/>
    <w:link w:val="a8"/>
    <w:uiPriority w:val="99"/>
    <w:semiHidden/>
    <w:rsid w:val="005F31C0"/>
    <w:rPr>
      <w:sz w:val="20"/>
      <w:szCs w:val="20"/>
    </w:rPr>
  </w:style>
  <w:style w:type="character" w:styleId="a9">
    <w:name w:val="footnote reference"/>
    <w:basedOn w:val="a0"/>
    <w:uiPriority w:val="99"/>
    <w:unhideWhenUsed/>
    <w:rsid w:val="005F31C0"/>
    <w:rPr>
      <w:vertAlign w:val="superscript"/>
    </w:rPr>
  </w:style>
  <w:style w:type="paragraph" w:styleId="aa">
    <w:name w:val="endnote text"/>
    <w:basedOn w:val="a"/>
    <w:link w:val="Char3"/>
    <w:uiPriority w:val="99"/>
    <w:semiHidden/>
    <w:unhideWhenUsed/>
    <w:rsid w:val="000409F5"/>
    <w:pPr>
      <w:spacing w:after="0" w:line="240" w:lineRule="auto"/>
    </w:pPr>
    <w:rPr>
      <w:sz w:val="20"/>
      <w:szCs w:val="20"/>
    </w:rPr>
  </w:style>
  <w:style w:type="character" w:customStyle="1" w:styleId="Char3">
    <w:name w:val="نص تعليق ختامي Char"/>
    <w:basedOn w:val="a0"/>
    <w:link w:val="aa"/>
    <w:uiPriority w:val="99"/>
    <w:semiHidden/>
    <w:rsid w:val="000409F5"/>
    <w:rPr>
      <w:sz w:val="20"/>
      <w:szCs w:val="20"/>
    </w:rPr>
  </w:style>
  <w:style w:type="character" w:styleId="ab">
    <w:name w:val="endnote reference"/>
    <w:basedOn w:val="a0"/>
    <w:uiPriority w:val="99"/>
    <w:semiHidden/>
    <w:unhideWhenUsed/>
    <w:rsid w:val="000409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F7D"/>
    <w:pPr>
      <w:ind w:left="720"/>
      <w:contextualSpacing/>
    </w:pPr>
  </w:style>
  <w:style w:type="paragraph" w:styleId="a4">
    <w:name w:val="Normal (Web)"/>
    <w:basedOn w:val="a"/>
    <w:uiPriority w:val="99"/>
    <w:unhideWhenUsed/>
    <w:rsid w:val="00A859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5022EE"/>
    <w:pPr>
      <w:tabs>
        <w:tab w:val="center" w:pos="4153"/>
        <w:tab w:val="right" w:pos="8306"/>
      </w:tabs>
      <w:spacing w:after="0" w:line="240" w:lineRule="auto"/>
    </w:pPr>
  </w:style>
  <w:style w:type="character" w:customStyle="1" w:styleId="Char">
    <w:name w:val="رأس الصفحة Char"/>
    <w:basedOn w:val="a0"/>
    <w:link w:val="a5"/>
    <w:uiPriority w:val="99"/>
    <w:rsid w:val="005022EE"/>
  </w:style>
  <w:style w:type="paragraph" w:styleId="a6">
    <w:name w:val="footer"/>
    <w:basedOn w:val="a"/>
    <w:link w:val="Char0"/>
    <w:uiPriority w:val="99"/>
    <w:unhideWhenUsed/>
    <w:rsid w:val="005022EE"/>
    <w:pPr>
      <w:tabs>
        <w:tab w:val="center" w:pos="4153"/>
        <w:tab w:val="right" w:pos="8306"/>
      </w:tabs>
      <w:spacing w:after="0" w:line="240" w:lineRule="auto"/>
    </w:pPr>
  </w:style>
  <w:style w:type="character" w:customStyle="1" w:styleId="Char0">
    <w:name w:val="تذييل الصفحة Char"/>
    <w:basedOn w:val="a0"/>
    <w:link w:val="a6"/>
    <w:uiPriority w:val="99"/>
    <w:rsid w:val="005022EE"/>
  </w:style>
  <w:style w:type="paragraph" w:styleId="a7">
    <w:name w:val="Balloon Text"/>
    <w:basedOn w:val="a"/>
    <w:link w:val="Char1"/>
    <w:uiPriority w:val="99"/>
    <w:semiHidden/>
    <w:unhideWhenUsed/>
    <w:rsid w:val="00BF5C0D"/>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F5C0D"/>
    <w:rPr>
      <w:rFonts w:ascii="Tahoma" w:hAnsi="Tahoma" w:cs="Tahoma"/>
      <w:sz w:val="16"/>
      <w:szCs w:val="16"/>
    </w:rPr>
  </w:style>
  <w:style w:type="paragraph" w:styleId="a8">
    <w:name w:val="footnote text"/>
    <w:basedOn w:val="a"/>
    <w:link w:val="Char2"/>
    <w:uiPriority w:val="99"/>
    <w:semiHidden/>
    <w:unhideWhenUsed/>
    <w:rsid w:val="005F31C0"/>
    <w:pPr>
      <w:spacing w:after="0" w:line="240" w:lineRule="auto"/>
    </w:pPr>
    <w:rPr>
      <w:sz w:val="20"/>
      <w:szCs w:val="20"/>
    </w:rPr>
  </w:style>
  <w:style w:type="character" w:customStyle="1" w:styleId="Char2">
    <w:name w:val="نص حاشية سفلية Char"/>
    <w:basedOn w:val="a0"/>
    <w:link w:val="a8"/>
    <w:uiPriority w:val="99"/>
    <w:semiHidden/>
    <w:rsid w:val="005F31C0"/>
    <w:rPr>
      <w:sz w:val="20"/>
      <w:szCs w:val="20"/>
    </w:rPr>
  </w:style>
  <w:style w:type="character" w:styleId="a9">
    <w:name w:val="footnote reference"/>
    <w:basedOn w:val="a0"/>
    <w:uiPriority w:val="99"/>
    <w:unhideWhenUsed/>
    <w:rsid w:val="005F31C0"/>
    <w:rPr>
      <w:vertAlign w:val="superscript"/>
    </w:rPr>
  </w:style>
  <w:style w:type="paragraph" w:styleId="aa">
    <w:name w:val="endnote text"/>
    <w:basedOn w:val="a"/>
    <w:link w:val="Char3"/>
    <w:uiPriority w:val="99"/>
    <w:semiHidden/>
    <w:unhideWhenUsed/>
    <w:rsid w:val="000409F5"/>
    <w:pPr>
      <w:spacing w:after="0" w:line="240" w:lineRule="auto"/>
    </w:pPr>
    <w:rPr>
      <w:sz w:val="20"/>
      <w:szCs w:val="20"/>
    </w:rPr>
  </w:style>
  <w:style w:type="character" w:customStyle="1" w:styleId="Char3">
    <w:name w:val="نص تعليق ختامي Char"/>
    <w:basedOn w:val="a0"/>
    <w:link w:val="aa"/>
    <w:uiPriority w:val="99"/>
    <w:semiHidden/>
    <w:rsid w:val="000409F5"/>
    <w:rPr>
      <w:sz w:val="20"/>
      <w:szCs w:val="20"/>
    </w:rPr>
  </w:style>
  <w:style w:type="character" w:styleId="ab">
    <w:name w:val="endnote reference"/>
    <w:basedOn w:val="a0"/>
    <w:uiPriority w:val="99"/>
    <w:semiHidden/>
    <w:unhideWhenUsed/>
    <w:rsid w:val="00040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7392">
      <w:bodyDiv w:val="1"/>
      <w:marLeft w:val="0"/>
      <w:marRight w:val="0"/>
      <w:marTop w:val="0"/>
      <w:marBottom w:val="0"/>
      <w:divBdr>
        <w:top w:val="none" w:sz="0" w:space="0" w:color="auto"/>
        <w:left w:val="none" w:sz="0" w:space="0" w:color="auto"/>
        <w:bottom w:val="none" w:sz="0" w:space="0" w:color="auto"/>
        <w:right w:val="none" w:sz="0" w:space="0" w:color="auto"/>
      </w:divBdr>
    </w:div>
    <w:div w:id="682897194">
      <w:bodyDiv w:val="1"/>
      <w:marLeft w:val="0"/>
      <w:marRight w:val="0"/>
      <w:marTop w:val="0"/>
      <w:marBottom w:val="0"/>
      <w:divBdr>
        <w:top w:val="none" w:sz="0" w:space="0" w:color="auto"/>
        <w:left w:val="none" w:sz="0" w:space="0" w:color="auto"/>
        <w:bottom w:val="none" w:sz="0" w:space="0" w:color="auto"/>
        <w:right w:val="none" w:sz="0" w:space="0" w:color="auto"/>
      </w:divBdr>
    </w:div>
    <w:div w:id="1008171021">
      <w:bodyDiv w:val="1"/>
      <w:marLeft w:val="0"/>
      <w:marRight w:val="0"/>
      <w:marTop w:val="0"/>
      <w:marBottom w:val="0"/>
      <w:divBdr>
        <w:top w:val="none" w:sz="0" w:space="0" w:color="auto"/>
        <w:left w:val="none" w:sz="0" w:space="0" w:color="auto"/>
        <w:bottom w:val="none" w:sz="0" w:space="0" w:color="auto"/>
        <w:right w:val="none" w:sz="0" w:space="0" w:color="auto"/>
      </w:divBdr>
    </w:div>
    <w:div w:id="1352032215">
      <w:bodyDiv w:val="1"/>
      <w:marLeft w:val="0"/>
      <w:marRight w:val="0"/>
      <w:marTop w:val="0"/>
      <w:marBottom w:val="0"/>
      <w:divBdr>
        <w:top w:val="none" w:sz="0" w:space="0" w:color="auto"/>
        <w:left w:val="none" w:sz="0" w:space="0" w:color="auto"/>
        <w:bottom w:val="none" w:sz="0" w:space="0" w:color="auto"/>
        <w:right w:val="none" w:sz="0" w:space="0" w:color="auto"/>
      </w:divBdr>
    </w:div>
    <w:div w:id="1441757930">
      <w:bodyDiv w:val="1"/>
      <w:marLeft w:val="0"/>
      <w:marRight w:val="0"/>
      <w:marTop w:val="0"/>
      <w:marBottom w:val="0"/>
      <w:divBdr>
        <w:top w:val="none" w:sz="0" w:space="0" w:color="auto"/>
        <w:left w:val="none" w:sz="0" w:space="0" w:color="auto"/>
        <w:bottom w:val="none" w:sz="0" w:space="0" w:color="auto"/>
        <w:right w:val="none" w:sz="0" w:space="0" w:color="auto"/>
      </w:divBdr>
    </w:div>
    <w:div w:id="16341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7470</TotalTime>
  <Pages>14</Pages>
  <Words>2748</Words>
  <Characters>15666</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E6420</cp:lastModifiedBy>
  <cp:revision>172</cp:revision>
  <cp:lastPrinted>2018-12-16T22:26:00Z</cp:lastPrinted>
  <dcterms:created xsi:type="dcterms:W3CDTF">2018-11-21T09:37:00Z</dcterms:created>
  <dcterms:modified xsi:type="dcterms:W3CDTF">2020-09-22T10:50:00Z</dcterms:modified>
</cp:coreProperties>
</file>