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6D" w:rsidRPr="00105A56" w:rsidRDefault="00D77783" w:rsidP="00C244E0">
      <w:pPr>
        <w:spacing w:after="0" w:line="360" w:lineRule="auto"/>
        <w:jc w:val="center"/>
        <w:rPr>
          <w:rFonts w:cs="PT Bold Heading"/>
          <w:b/>
          <w:bCs/>
          <w:sz w:val="32"/>
          <w:szCs w:val="32"/>
          <w:rtl/>
        </w:rPr>
      </w:pPr>
      <w:r w:rsidRPr="00105A56">
        <w:rPr>
          <w:rFonts w:cs="PT Bold Heading" w:hint="cs"/>
          <w:b/>
          <w:bCs/>
          <w:sz w:val="32"/>
          <w:szCs w:val="32"/>
          <w:rtl/>
        </w:rPr>
        <w:t>الالتزام بالإعلام السابق على</w:t>
      </w:r>
      <w:r w:rsidR="00DF1722" w:rsidRPr="00105A56">
        <w:rPr>
          <w:rFonts w:cs="PT Bold Heading" w:hint="cs"/>
          <w:b/>
          <w:bCs/>
          <w:sz w:val="32"/>
          <w:szCs w:val="32"/>
          <w:rtl/>
        </w:rPr>
        <w:t xml:space="preserve"> التعاقد في عقد المساعدة الفنية</w:t>
      </w:r>
    </w:p>
    <w:p w:rsidR="00D77783" w:rsidRDefault="00B15F6D" w:rsidP="00C244E0">
      <w:pPr>
        <w:spacing w:after="0" w:line="360" w:lineRule="auto"/>
        <w:jc w:val="center"/>
        <w:rPr>
          <w:b/>
          <w:bCs/>
          <w:sz w:val="24"/>
          <w:szCs w:val="24"/>
          <w:rtl/>
        </w:rPr>
      </w:pPr>
      <w:r w:rsidRPr="00B15F6D">
        <w:rPr>
          <w:b/>
          <w:bCs/>
          <w:sz w:val="28"/>
          <w:szCs w:val="28"/>
        </w:rPr>
        <w:t xml:space="preserve"> </w:t>
      </w:r>
      <w:r w:rsidR="00AF5193" w:rsidRPr="00AF5193">
        <w:rPr>
          <w:rFonts w:hint="cs"/>
          <w:b/>
          <w:bCs/>
          <w:sz w:val="24"/>
          <w:szCs w:val="24"/>
          <w:rtl/>
        </w:rPr>
        <w:t xml:space="preserve">م.م علي حسن علوان  </w:t>
      </w:r>
      <w:r w:rsidR="00AF5193">
        <w:rPr>
          <w:rFonts w:hint="cs"/>
          <w:b/>
          <w:bCs/>
          <w:sz w:val="24"/>
          <w:szCs w:val="24"/>
          <w:rtl/>
        </w:rPr>
        <w:t xml:space="preserve">                              م.م سارة حسن علوان</w:t>
      </w:r>
    </w:p>
    <w:p w:rsidR="0037783C" w:rsidRDefault="00AF5193" w:rsidP="00C244E0">
      <w:pPr>
        <w:spacing w:after="0"/>
        <w:jc w:val="center"/>
        <w:rPr>
          <w:b/>
          <w:bCs/>
          <w:sz w:val="24"/>
          <w:szCs w:val="24"/>
        </w:rPr>
      </w:pPr>
      <w:r w:rsidRPr="00AF5193">
        <w:rPr>
          <w:rFonts w:hint="cs"/>
          <w:b/>
          <w:bCs/>
          <w:sz w:val="24"/>
          <w:szCs w:val="24"/>
          <w:rtl/>
        </w:rPr>
        <w:t>جا</w:t>
      </w:r>
      <w:r>
        <w:rPr>
          <w:rFonts w:hint="cs"/>
          <w:b/>
          <w:bCs/>
          <w:sz w:val="24"/>
          <w:szCs w:val="24"/>
          <w:rtl/>
        </w:rPr>
        <w:t>معة الإمام الكاظم (ع) للعلوم الإسلامية / كلية القانون</w:t>
      </w:r>
    </w:p>
    <w:p w:rsidR="00EB6CD1" w:rsidRPr="00D23AB0" w:rsidRDefault="00EB6CD1" w:rsidP="00EB6CD1">
      <w:pPr>
        <w:spacing w:after="0"/>
        <w:jc w:val="center"/>
        <w:rPr>
          <w:rFonts w:cs="Simplified Arabic"/>
          <w:b/>
          <w:bCs/>
          <w:sz w:val="28"/>
          <w:szCs w:val="28"/>
          <w:rtl/>
        </w:rPr>
      </w:pPr>
      <w:r w:rsidRPr="00D23AB0">
        <w:rPr>
          <w:rFonts w:cs="Simplified Arabic"/>
          <w:b/>
          <w:bCs/>
          <w:sz w:val="28"/>
          <w:szCs w:val="28"/>
        </w:rPr>
        <w:t>alieduhusin83@gmail.com</w:t>
      </w:r>
    </w:p>
    <w:p w:rsidR="0037783C" w:rsidRPr="00C244E0" w:rsidRDefault="00C244E0" w:rsidP="00C244E0">
      <w:pPr>
        <w:rPr>
          <w:b/>
          <w:bCs/>
          <w:sz w:val="28"/>
          <w:szCs w:val="28"/>
          <w:rtl/>
        </w:rPr>
      </w:pPr>
      <w:r>
        <w:rPr>
          <w:rFonts w:hint="cs"/>
          <w:b/>
          <w:bCs/>
          <w:sz w:val="28"/>
          <w:szCs w:val="28"/>
          <w:rtl/>
        </w:rPr>
        <w:t>الم</w:t>
      </w:r>
      <w:r>
        <w:rPr>
          <w:rFonts w:hint="cs"/>
          <w:b/>
          <w:bCs/>
          <w:sz w:val="28"/>
          <w:szCs w:val="28"/>
          <w:rtl/>
          <w:lang w:bidi="ar-IQ"/>
        </w:rPr>
        <w:t>ستخلص</w:t>
      </w:r>
      <w:r w:rsidR="0037783C" w:rsidRPr="00C244E0">
        <w:rPr>
          <w:rFonts w:hint="cs"/>
          <w:b/>
          <w:bCs/>
          <w:sz w:val="28"/>
          <w:szCs w:val="28"/>
          <w:rtl/>
        </w:rPr>
        <w:t xml:space="preserve"> :</w:t>
      </w:r>
    </w:p>
    <w:p w:rsidR="00C244E0" w:rsidRDefault="00737F3B" w:rsidP="00C244E0">
      <w:pPr>
        <w:spacing w:after="0" w:line="360" w:lineRule="auto"/>
        <w:ind w:firstLine="720"/>
        <w:jc w:val="both"/>
        <w:rPr>
          <w:rFonts w:asciiTheme="minorBidi" w:hAnsiTheme="minorBidi" w:cstheme="minorBidi"/>
          <w:sz w:val="24"/>
          <w:szCs w:val="24"/>
          <w:rtl/>
        </w:rPr>
      </w:pPr>
      <w:r w:rsidRPr="00C244E0">
        <w:rPr>
          <w:rFonts w:asciiTheme="minorBidi" w:hAnsiTheme="minorBidi" w:cstheme="minorBidi"/>
          <w:sz w:val="24"/>
          <w:szCs w:val="24"/>
          <w:rtl/>
        </w:rPr>
        <w:t xml:space="preserve">في مرحلة المفاوضات يُعد الالتزام بالإعلام </w:t>
      </w:r>
      <w:r w:rsidR="0037783C" w:rsidRPr="00C244E0">
        <w:rPr>
          <w:rFonts w:asciiTheme="minorBidi" w:hAnsiTheme="minorBidi" w:cstheme="minorBidi"/>
          <w:sz w:val="24"/>
          <w:szCs w:val="24"/>
          <w:rtl/>
        </w:rPr>
        <w:t>من أهم الا</w:t>
      </w:r>
      <w:r w:rsidR="00B15F6D" w:rsidRPr="00C244E0">
        <w:rPr>
          <w:rFonts w:asciiTheme="minorBidi" w:hAnsiTheme="minorBidi" w:cstheme="minorBidi"/>
          <w:sz w:val="24"/>
          <w:szCs w:val="24"/>
          <w:rtl/>
        </w:rPr>
        <w:t xml:space="preserve">لتزامات في </w:t>
      </w:r>
      <w:r w:rsidRPr="00C244E0">
        <w:rPr>
          <w:rFonts w:asciiTheme="minorBidi" w:hAnsiTheme="minorBidi" w:cstheme="minorBidi"/>
          <w:sz w:val="24"/>
          <w:szCs w:val="24"/>
          <w:rtl/>
        </w:rPr>
        <w:t>العقود التجارية</w:t>
      </w:r>
      <w:r w:rsidR="00B15F6D" w:rsidRPr="00C244E0">
        <w:rPr>
          <w:rFonts w:asciiTheme="minorBidi" w:hAnsiTheme="minorBidi" w:cstheme="minorBidi"/>
          <w:sz w:val="24"/>
          <w:szCs w:val="24"/>
          <w:rtl/>
        </w:rPr>
        <w:t xml:space="preserve"> الدولية</w:t>
      </w:r>
      <w:r w:rsidR="0037783C" w:rsidRPr="00C244E0">
        <w:rPr>
          <w:rFonts w:asciiTheme="minorBidi" w:hAnsiTheme="minorBidi" w:cstheme="minorBidi"/>
          <w:sz w:val="24"/>
          <w:szCs w:val="24"/>
          <w:rtl/>
        </w:rPr>
        <w:t xml:space="preserve"> بصورة عامة </w:t>
      </w:r>
      <w:r w:rsidR="00B15F6D" w:rsidRPr="00C244E0">
        <w:rPr>
          <w:rFonts w:asciiTheme="minorBidi" w:hAnsiTheme="minorBidi" w:cstheme="minorBidi"/>
          <w:sz w:val="24"/>
          <w:szCs w:val="24"/>
          <w:rtl/>
        </w:rPr>
        <w:t>وعقد المساعدة الفنية بصورة خاصة</w:t>
      </w:r>
      <w:r w:rsidR="00C244E0">
        <w:rPr>
          <w:rFonts w:asciiTheme="minorBidi" w:hAnsiTheme="minorBidi" w:cstheme="minorBidi" w:hint="cs"/>
          <w:sz w:val="24"/>
          <w:szCs w:val="24"/>
          <w:rtl/>
        </w:rPr>
        <w:t>،</w:t>
      </w:r>
      <w:r w:rsidR="0037783C" w:rsidRPr="00C244E0">
        <w:rPr>
          <w:rFonts w:asciiTheme="minorBidi" w:hAnsiTheme="minorBidi" w:cstheme="minorBidi"/>
          <w:sz w:val="24"/>
          <w:szCs w:val="24"/>
          <w:rtl/>
        </w:rPr>
        <w:t xml:space="preserve"> والسبب في ذلك إلى إن عنصر السرية الغالب على عناصر التكنولوجيا</w:t>
      </w:r>
      <w:r w:rsidR="00B15F6D" w:rsidRPr="00C244E0">
        <w:rPr>
          <w:rFonts w:asciiTheme="minorBidi" w:hAnsiTheme="minorBidi" w:cstheme="minorBidi"/>
          <w:sz w:val="24"/>
          <w:szCs w:val="24"/>
          <w:rtl/>
        </w:rPr>
        <w:t>،</w:t>
      </w:r>
      <w:r w:rsidR="0037783C" w:rsidRPr="00C244E0">
        <w:rPr>
          <w:rFonts w:asciiTheme="minorBidi" w:hAnsiTheme="minorBidi" w:cstheme="minorBidi"/>
          <w:sz w:val="24"/>
          <w:szCs w:val="24"/>
          <w:rtl/>
        </w:rPr>
        <w:t xml:space="preserve"> والمعرفة الفنية محل التعاقد  يؤدي إلى حدوث تعارض بين مصالح الأطراف المتفاوضة </w:t>
      </w:r>
      <w:r w:rsidR="00C244E0">
        <w:rPr>
          <w:rFonts w:asciiTheme="minorBidi" w:hAnsiTheme="minorBidi" w:cstheme="minorBidi"/>
          <w:sz w:val="24"/>
          <w:szCs w:val="24"/>
          <w:rtl/>
        </w:rPr>
        <w:t>،</w:t>
      </w:r>
      <w:r w:rsidR="0037783C" w:rsidRPr="00C244E0">
        <w:rPr>
          <w:rFonts w:asciiTheme="minorBidi" w:hAnsiTheme="minorBidi" w:cstheme="minorBidi"/>
          <w:sz w:val="24"/>
          <w:szCs w:val="24"/>
          <w:rtl/>
        </w:rPr>
        <w:t xml:space="preserve"> ففي الوقت الذي يرغب فيه الطرف المتلقي للمساعدة الفنية بالاطلاع على جانب من تفاصيل هذه المعارف لغرض الوقوف على حقيقتها ومدى </w:t>
      </w:r>
      <w:r w:rsidR="00B15F6D" w:rsidRPr="00C244E0">
        <w:rPr>
          <w:rFonts w:asciiTheme="minorBidi" w:hAnsiTheme="minorBidi" w:cstheme="minorBidi"/>
          <w:sz w:val="24"/>
          <w:szCs w:val="24"/>
          <w:rtl/>
        </w:rPr>
        <w:t>ملاءمتها</w:t>
      </w:r>
      <w:r w:rsidR="0037783C" w:rsidRPr="00C244E0">
        <w:rPr>
          <w:rFonts w:asciiTheme="minorBidi" w:hAnsiTheme="minorBidi" w:cstheme="minorBidi"/>
          <w:sz w:val="24"/>
          <w:szCs w:val="24"/>
          <w:rtl/>
        </w:rPr>
        <w:t xml:space="preserve"> لظروفه المالية والبيئية </w:t>
      </w:r>
      <w:r w:rsidR="00C244E0">
        <w:rPr>
          <w:rFonts w:asciiTheme="minorBidi" w:hAnsiTheme="minorBidi" w:cstheme="minorBidi"/>
          <w:sz w:val="24"/>
          <w:szCs w:val="24"/>
          <w:rtl/>
        </w:rPr>
        <w:t>،</w:t>
      </w:r>
      <w:r w:rsidR="0037783C" w:rsidRPr="00C244E0">
        <w:rPr>
          <w:rFonts w:asciiTheme="minorBidi" w:hAnsiTheme="minorBidi" w:cstheme="minorBidi"/>
          <w:sz w:val="24"/>
          <w:szCs w:val="24"/>
          <w:rtl/>
        </w:rPr>
        <w:t>يحرص الطرف المورد كل الحرص على عدم ا</w:t>
      </w:r>
      <w:r w:rsidR="008A47D2" w:rsidRPr="00C244E0">
        <w:rPr>
          <w:rFonts w:asciiTheme="minorBidi" w:hAnsiTheme="minorBidi" w:cstheme="minorBidi"/>
          <w:sz w:val="24"/>
          <w:szCs w:val="24"/>
          <w:rtl/>
        </w:rPr>
        <w:t>لكشف عن جميع المعلومات الضرورية</w:t>
      </w:r>
      <w:r w:rsidR="00C244E0">
        <w:rPr>
          <w:rFonts w:asciiTheme="minorBidi" w:hAnsiTheme="minorBidi" w:cstheme="minorBidi"/>
          <w:sz w:val="24"/>
          <w:szCs w:val="24"/>
          <w:rtl/>
        </w:rPr>
        <w:t>،</w:t>
      </w:r>
      <w:r w:rsidR="0037783C" w:rsidRPr="00C244E0">
        <w:rPr>
          <w:rFonts w:asciiTheme="minorBidi" w:hAnsiTheme="minorBidi" w:cstheme="minorBidi"/>
          <w:sz w:val="24"/>
          <w:szCs w:val="24"/>
          <w:rtl/>
        </w:rPr>
        <w:t xml:space="preserve"> وأمام هذا التعارض في المصالح بين الأطراف </w:t>
      </w:r>
      <w:r w:rsidR="00B15F6D" w:rsidRPr="00C244E0">
        <w:rPr>
          <w:rFonts w:asciiTheme="minorBidi" w:hAnsiTheme="minorBidi" w:cstheme="minorBidi"/>
          <w:sz w:val="24"/>
          <w:szCs w:val="24"/>
          <w:rtl/>
        </w:rPr>
        <w:t>المتفاوضة</w:t>
      </w:r>
      <w:r w:rsidRPr="00C244E0">
        <w:rPr>
          <w:rFonts w:asciiTheme="minorBidi" w:hAnsiTheme="minorBidi" w:cstheme="minorBidi"/>
          <w:sz w:val="24"/>
          <w:szCs w:val="24"/>
          <w:rtl/>
        </w:rPr>
        <w:t xml:space="preserve"> تظهر أهمية </w:t>
      </w:r>
      <w:r w:rsidR="0037783C" w:rsidRPr="00C244E0">
        <w:rPr>
          <w:rFonts w:asciiTheme="minorBidi" w:hAnsiTheme="minorBidi" w:cstheme="minorBidi"/>
          <w:sz w:val="24"/>
          <w:szCs w:val="24"/>
          <w:rtl/>
        </w:rPr>
        <w:t>الالتزام</w:t>
      </w:r>
      <w:r w:rsidRPr="00C244E0">
        <w:rPr>
          <w:rFonts w:asciiTheme="minorBidi" w:hAnsiTheme="minorBidi" w:cstheme="minorBidi"/>
          <w:sz w:val="24"/>
          <w:szCs w:val="24"/>
          <w:rtl/>
        </w:rPr>
        <w:t xml:space="preserve"> بالإعلام في مرحلة المفاوضات</w:t>
      </w:r>
      <w:r w:rsidR="00B15F6D" w:rsidRPr="00C244E0">
        <w:rPr>
          <w:rFonts w:asciiTheme="minorBidi" w:hAnsiTheme="minorBidi" w:cstheme="minorBidi"/>
          <w:sz w:val="24"/>
          <w:szCs w:val="24"/>
          <w:rtl/>
        </w:rPr>
        <w:t xml:space="preserve"> في عقد المساعدة الفنية</w:t>
      </w:r>
      <w:r w:rsidR="00C244E0">
        <w:rPr>
          <w:rFonts w:asciiTheme="minorBidi" w:hAnsiTheme="minorBidi" w:cstheme="minorBidi"/>
          <w:sz w:val="24"/>
          <w:szCs w:val="24"/>
          <w:rtl/>
        </w:rPr>
        <w:t>،</w:t>
      </w:r>
      <w:r w:rsidR="0037783C" w:rsidRPr="00C244E0">
        <w:rPr>
          <w:rFonts w:asciiTheme="minorBidi" w:hAnsiTheme="minorBidi" w:cstheme="minorBidi"/>
          <w:sz w:val="24"/>
          <w:szCs w:val="24"/>
          <w:rtl/>
        </w:rPr>
        <w:t xml:space="preserve"> الذي ب</w:t>
      </w:r>
      <w:r w:rsidRPr="00C244E0">
        <w:rPr>
          <w:rFonts w:asciiTheme="minorBidi" w:hAnsiTheme="minorBidi" w:cstheme="minorBidi"/>
          <w:sz w:val="24"/>
          <w:szCs w:val="24"/>
          <w:rtl/>
        </w:rPr>
        <w:t>موجبه يلتزم</w:t>
      </w:r>
      <w:r w:rsidR="0037783C" w:rsidRPr="00C244E0">
        <w:rPr>
          <w:rFonts w:asciiTheme="minorBidi" w:hAnsiTheme="minorBidi" w:cstheme="minorBidi"/>
          <w:sz w:val="24"/>
          <w:szCs w:val="24"/>
          <w:rtl/>
        </w:rPr>
        <w:t xml:space="preserve"> الم</w:t>
      </w:r>
      <w:r w:rsidRPr="00C244E0">
        <w:rPr>
          <w:rFonts w:asciiTheme="minorBidi" w:hAnsiTheme="minorBidi" w:cstheme="minorBidi"/>
          <w:sz w:val="24"/>
          <w:szCs w:val="24"/>
          <w:rtl/>
        </w:rPr>
        <w:t>ورد بالإدلاء للمتلقي</w:t>
      </w:r>
      <w:r w:rsidR="00215451" w:rsidRPr="00C244E0">
        <w:rPr>
          <w:rFonts w:asciiTheme="minorBidi" w:hAnsiTheme="minorBidi" w:cstheme="minorBidi"/>
          <w:sz w:val="24"/>
          <w:szCs w:val="24"/>
          <w:rtl/>
        </w:rPr>
        <w:t xml:space="preserve"> بكل ما يملكه من معلومات </w:t>
      </w:r>
      <w:r w:rsidR="00B15F6D" w:rsidRPr="00C244E0">
        <w:rPr>
          <w:rFonts w:asciiTheme="minorBidi" w:hAnsiTheme="minorBidi" w:cstheme="minorBidi"/>
          <w:sz w:val="24"/>
          <w:szCs w:val="24"/>
          <w:rtl/>
        </w:rPr>
        <w:t>ضرورية</w:t>
      </w:r>
      <w:r w:rsidR="00C244E0">
        <w:rPr>
          <w:rFonts w:asciiTheme="minorBidi" w:hAnsiTheme="minorBidi" w:cstheme="minorBidi" w:hint="cs"/>
          <w:sz w:val="24"/>
          <w:szCs w:val="24"/>
          <w:rtl/>
        </w:rPr>
        <w:t>،</w:t>
      </w:r>
      <w:r w:rsidR="0037783C" w:rsidRPr="00C244E0">
        <w:rPr>
          <w:rFonts w:asciiTheme="minorBidi" w:hAnsiTheme="minorBidi" w:cstheme="minorBidi"/>
          <w:sz w:val="24"/>
          <w:szCs w:val="24"/>
          <w:rtl/>
        </w:rPr>
        <w:t xml:space="preserve"> توخيا لإبرام العقد وفق رضا حر مستنير </w:t>
      </w:r>
      <w:r w:rsidR="00215451" w:rsidRPr="00C244E0">
        <w:rPr>
          <w:rFonts w:asciiTheme="minorBidi" w:hAnsiTheme="minorBidi" w:cstheme="minorBidi"/>
          <w:sz w:val="24"/>
          <w:szCs w:val="24"/>
          <w:rtl/>
        </w:rPr>
        <w:t>والتي بدورها أن توضح عناصر العقد الذي يُريد الطرفان إبرامه، وبهذا يكون المتعاقد على معرفة تامة بالعقد، وله اتخاذ</w:t>
      </w:r>
      <w:r w:rsidR="0037783C" w:rsidRPr="00C244E0">
        <w:rPr>
          <w:rFonts w:asciiTheme="minorBidi" w:hAnsiTheme="minorBidi" w:cstheme="minorBidi"/>
          <w:sz w:val="24"/>
          <w:szCs w:val="24"/>
          <w:rtl/>
        </w:rPr>
        <w:t xml:space="preserve"> ال</w:t>
      </w:r>
      <w:r w:rsidR="00215451" w:rsidRPr="00C244E0">
        <w:rPr>
          <w:rFonts w:asciiTheme="minorBidi" w:hAnsiTheme="minorBidi" w:cstheme="minorBidi"/>
          <w:sz w:val="24"/>
          <w:szCs w:val="24"/>
          <w:rtl/>
        </w:rPr>
        <w:t>قرار بصورة تنسجم مع  رغبته بالتعاقد</w:t>
      </w:r>
      <w:r w:rsidR="00C244E0">
        <w:rPr>
          <w:rFonts w:asciiTheme="minorBidi" w:hAnsiTheme="minorBidi" w:cstheme="minorBidi" w:hint="cs"/>
          <w:sz w:val="24"/>
          <w:szCs w:val="24"/>
          <w:rtl/>
        </w:rPr>
        <w:t>،</w:t>
      </w:r>
      <w:r w:rsidR="00215451" w:rsidRPr="00C244E0">
        <w:rPr>
          <w:rFonts w:asciiTheme="minorBidi" w:hAnsiTheme="minorBidi" w:cstheme="minorBidi"/>
          <w:sz w:val="24"/>
          <w:szCs w:val="24"/>
          <w:rtl/>
        </w:rPr>
        <w:t xml:space="preserve"> وفي ضوء</w:t>
      </w:r>
      <w:r w:rsidR="0037783C" w:rsidRPr="00C244E0">
        <w:rPr>
          <w:rFonts w:asciiTheme="minorBidi" w:hAnsiTheme="minorBidi" w:cstheme="minorBidi"/>
          <w:sz w:val="24"/>
          <w:szCs w:val="24"/>
          <w:rtl/>
        </w:rPr>
        <w:t xml:space="preserve"> الاختلال المعرفي بين الطرفين المتفاوضين</w:t>
      </w:r>
      <w:r w:rsidR="00C244E0">
        <w:rPr>
          <w:rFonts w:asciiTheme="minorBidi" w:hAnsiTheme="minorBidi" w:cstheme="minorBidi" w:hint="cs"/>
          <w:sz w:val="24"/>
          <w:szCs w:val="24"/>
          <w:rtl/>
        </w:rPr>
        <w:t>،</w:t>
      </w:r>
      <w:r w:rsidR="0037783C" w:rsidRPr="00C244E0">
        <w:rPr>
          <w:rFonts w:asciiTheme="minorBidi" w:hAnsiTheme="minorBidi" w:cstheme="minorBidi"/>
          <w:sz w:val="24"/>
          <w:szCs w:val="24"/>
          <w:rtl/>
        </w:rPr>
        <w:t xml:space="preserve"> يبرز اثر الالتزام بالإعلام  في مرحلة المفاوضات من خلال إدلاء المورد بالمعلومات للطرف المتلقي بإعادة التوازن بالاختلال المعرفي بين الطرفين.</w:t>
      </w:r>
    </w:p>
    <w:p w:rsidR="00C244E0" w:rsidRPr="00C244E0" w:rsidRDefault="00C244E0" w:rsidP="00C244E0">
      <w:pPr>
        <w:spacing w:after="0" w:line="360" w:lineRule="auto"/>
        <w:ind w:hanging="7"/>
        <w:jc w:val="both"/>
        <w:rPr>
          <w:rFonts w:asciiTheme="minorBidi" w:hAnsiTheme="minorBidi" w:cstheme="minorBidi"/>
          <w:sz w:val="24"/>
          <w:szCs w:val="24"/>
        </w:rPr>
      </w:pPr>
      <w:r>
        <w:rPr>
          <w:rFonts w:asciiTheme="minorBidi" w:hAnsiTheme="minorBidi" w:cstheme="minorBidi" w:hint="cs"/>
          <w:sz w:val="24"/>
          <w:szCs w:val="24"/>
          <w:rtl/>
        </w:rPr>
        <w:t xml:space="preserve">الكلمات المفتاحية: (الالتزام، الاعلام السابق، التعاقد، المساعدة الفنية). </w:t>
      </w:r>
    </w:p>
    <w:p w:rsidR="00C244E0" w:rsidRDefault="00C244E0" w:rsidP="00CE4073">
      <w:pPr>
        <w:spacing w:after="0" w:line="240" w:lineRule="auto"/>
        <w:ind w:firstLine="720"/>
        <w:jc w:val="center"/>
        <w:rPr>
          <w:rFonts w:hint="cs"/>
          <w:b/>
          <w:bCs/>
          <w:sz w:val="28"/>
          <w:szCs w:val="28"/>
          <w:rtl/>
          <w:lang w:bidi="ar-IQ"/>
        </w:rPr>
      </w:pPr>
      <w:r w:rsidRPr="00C244E0">
        <w:rPr>
          <w:b/>
          <w:bCs/>
          <w:sz w:val="28"/>
          <w:szCs w:val="28"/>
        </w:rPr>
        <w:t>Commitment to prior information on contracting in technical assistance contract</w:t>
      </w:r>
    </w:p>
    <w:p w:rsidR="00CE4073" w:rsidRPr="00CE4073" w:rsidRDefault="00CE4073" w:rsidP="00CE4073">
      <w:pPr>
        <w:spacing w:after="0" w:line="240" w:lineRule="auto"/>
        <w:ind w:firstLine="720"/>
        <w:rPr>
          <w:b/>
          <w:bCs/>
          <w:sz w:val="28"/>
          <w:szCs w:val="28"/>
        </w:rPr>
      </w:pPr>
      <w:r w:rsidRPr="00CE4073">
        <w:rPr>
          <w:b/>
          <w:bCs/>
          <w:sz w:val="28"/>
          <w:szCs w:val="28"/>
        </w:rPr>
        <w:t xml:space="preserve">Ali Hassan </w:t>
      </w:r>
      <w:proofErr w:type="spellStart"/>
      <w:r w:rsidRPr="00CE4073">
        <w:rPr>
          <w:b/>
          <w:bCs/>
          <w:sz w:val="28"/>
          <w:szCs w:val="28"/>
        </w:rPr>
        <w:t>Alwan</w:t>
      </w:r>
      <w:proofErr w:type="spellEnd"/>
      <w:r w:rsidRPr="00CE4073">
        <w:rPr>
          <w:b/>
          <w:bCs/>
          <w:sz w:val="28"/>
          <w:szCs w:val="28"/>
        </w:rPr>
        <w:t xml:space="preserve"> </w:t>
      </w:r>
      <w:r>
        <w:rPr>
          <w:b/>
          <w:bCs/>
          <w:sz w:val="28"/>
          <w:szCs w:val="28"/>
        </w:rPr>
        <w:t xml:space="preserve">                                </w:t>
      </w:r>
      <w:r w:rsidRPr="00CE4073">
        <w:rPr>
          <w:b/>
          <w:bCs/>
          <w:sz w:val="28"/>
          <w:szCs w:val="28"/>
        </w:rPr>
        <w:t xml:space="preserve">Sarah Hassan </w:t>
      </w:r>
      <w:proofErr w:type="spellStart"/>
      <w:r w:rsidRPr="00CE4073">
        <w:rPr>
          <w:b/>
          <w:bCs/>
          <w:sz w:val="28"/>
          <w:szCs w:val="28"/>
        </w:rPr>
        <w:t>Alwan</w:t>
      </w:r>
      <w:proofErr w:type="spellEnd"/>
    </w:p>
    <w:p w:rsidR="00CE4073" w:rsidRDefault="00CE4073" w:rsidP="00CE4073">
      <w:pPr>
        <w:spacing w:after="0" w:line="240" w:lineRule="auto"/>
        <w:ind w:firstLine="720"/>
        <w:jc w:val="center"/>
        <w:rPr>
          <w:b/>
          <w:bCs/>
          <w:sz w:val="28"/>
          <w:szCs w:val="28"/>
        </w:rPr>
      </w:pPr>
      <w:r w:rsidRPr="00CE4073">
        <w:rPr>
          <w:b/>
          <w:bCs/>
          <w:sz w:val="28"/>
          <w:szCs w:val="28"/>
        </w:rPr>
        <w:t>Imam Al-</w:t>
      </w:r>
      <w:proofErr w:type="spellStart"/>
      <w:r w:rsidRPr="00CE4073">
        <w:rPr>
          <w:b/>
          <w:bCs/>
          <w:sz w:val="28"/>
          <w:szCs w:val="28"/>
        </w:rPr>
        <w:t>Kazim</w:t>
      </w:r>
      <w:proofErr w:type="spellEnd"/>
      <w:r w:rsidRPr="00CE4073">
        <w:rPr>
          <w:b/>
          <w:bCs/>
          <w:sz w:val="28"/>
          <w:szCs w:val="28"/>
        </w:rPr>
        <w:t xml:space="preserve"> University (AS) for Islamic Sciences </w:t>
      </w:r>
    </w:p>
    <w:p w:rsidR="00CE4073" w:rsidRPr="00C244E0" w:rsidRDefault="00CE4073" w:rsidP="00CE4073">
      <w:pPr>
        <w:spacing w:after="0" w:line="240" w:lineRule="auto"/>
        <w:ind w:firstLine="720"/>
        <w:jc w:val="center"/>
        <w:rPr>
          <w:b/>
          <w:bCs/>
          <w:sz w:val="28"/>
          <w:szCs w:val="28"/>
        </w:rPr>
      </w:pPr>
      <w:r w:rsidRPr="00CE4073">
        <w:rPr>
          <w:b/>
          <w:bCs/>
          <w:sz w:val="28"/>
          <w:szCs w:val="28"/>
        </w:rPr>
        <w:t xml:space="preserve"> College of Law</w:t>
      </w:r>
    </w:p>
    <w:p w:rsidR="00AF5193" w:rsidRPr="00AF5193" w:rsidRDefault="00AF5193" w:rsidP="00C244E0">
      <w:pPr>
        <w:spacing w:line="360" w:lineRule="auto"/>
        <w:jc w:val="right"/>
        <w:rPr>
          <w:b/>
          <w:bCs/>
          <w:sz w:val="28"/>
          <w:szCs w:val="28"/>
          <w:u w:val="single"/>
          <w:rtl/>
        </w:rPr>
      </w:pPr>
      <w:r>
        <w:rPr>
          <w:b/>
          <w:bCs/>
          <w:sz w:val="28"/>
          <w:szCs w:val="28"/>
          <w:u w:val="single"/>
        </w:rPr>
        <w:t>Abstract :</w:t>
      </w:r>
    </w:p>
    <w:p w:rsidR="0037783C" w:rsidRPr="00C244E0" w:rsidRDefault="0037783C" w:rsidP="00C244E0">
      <w:pPr>
        <w:bidi w:val="0"/>
        <w:spacing w:line="240" w:lineRule="auto"/>
        <w:ind w:firstLine="720"/>
        <w:jc w:val="both"/>
        <w:rPr>
          <w:rFonts w:cs="Simplified Arabic"/>
          <w:sz w:val="24"/>
          <w:szCs w:val="24"/>
        </w:rPr>
      </w:pPr>
      <w:r w:rsidRPr="00C244E0">
        <w:rPr>
          <w:rFonts w:cs="Simplified Arabic"/>
          <w:sz w:val="24"/>
          <w:szCs w:val="24"/>
        </w:rPr>
        <w:t>The commitment to information in the pre-contract phase (negotiations) is one of the most important obligations in international trade contracts in general and the technical assistance contract in particular</w:t>
      </w:r>
      <w:r w:rsidR="00C244E0">
        <w:rPr>
          <w:rFonts w:cs="Simplified Arabic"/>
          <w:sz w:val="24"/>
          <w:szCs w:val="24"/>
          <w:rtl/>
        </w:rPr>
        <w:t>،</w:t>
      </w:r>
      <w:r w:rsidRPr="00C244E0">
        <w:rPr>
          <w:rFonts w:cs="Simplified Arabic"/>
          <w:sz w:val="24"/>
          <w:szCs w:val="24"/>
        </w:rPr>
        <w:t xml:space="preserve"> because the predominant element of confidentiality of the technology and technical know-</w:t>
      </w:r>
      <w:r w:rsidRPr="00C244E0">
        <w:rPr>
          <w:rFonts w:cs="Simplified Arabic"/>
          <w:sz w:val="24"/>
          <w:szCs w:val="24"/>
        </w:rPr>
        <w:lastRenderedPageBreak/>
        <w:t>how in question leads to a conflict between the interests of the negotiating parties</w:t>
      </w:r>
      <w:r w:rsidR="00C244E0">
        <w:rPr>
          <w:rFonts w:cs="Simplified Arabic"/>
          <w:sz w:val="24"/>
          <w:szCs w:val="24"/>
          <w:rtl/>
        </w:rPr>
        <w:t>،</w:t>
      </w:r>
      <w:r w:rsidRPr="00C244E0">
        <w:rPr>
          <w:rFonts w:cs="Simplified Arabic"/>
          <w:sz w:val="24"/>
          <w:szCs w:val="24"/>
        </w:rPr>
        <w:t xml:space="preserve"> While the recipient of technical assistance wishes to have access to some of the details of such knowledge for the purpose of ascertaining its truthfulness and suitability to its financial and environmental conditions</w:t>
      </w:r>
      <w:r w:rsidR="00C244E0">
        <w:rPr>
          <w:rFonts w:cs="Simplified Arabic"/>
          <w:sz w:val="24"/>
          <w:szCs w:val="24"/>
          <w:rtl/>
        </w:rPr>
        <w:t>،</w:t>
      </w:r>
      <w:r w:rsidRPr="00C244E0">
        <w:rPr>
          <w:rFonts w:cs="Simplified Arabic"/>
          <w:sz w:val="24"/>
          <w:szCs w:val="24"/>
        </w:rPr>
        <w:t xml:space="preserve"> the supplier Party shall be careful not to disclose all necessary information and to this conflict of interest Among the negotiating parties is the obligation of information in the pre-contract phase of the technical assistance contract</w:t>
      </w:r>
      <w:r w:rsidR="00C244E0">
        <w:rPr>
          <w:rFonts w:cs="Simplified Arabic"/>
          <w:sz w:val="24"/>
          <w:szCs w:val="24"/>
          <w:rtl/>
        </w:rPr>
        <w:t>،</w:t>
      </w:r>
      <w:r w:rsidRPr="00C244E0">
        <w:rPr>
          <w:rFonts w:cs="Simplified Arabic"/>
          <w:sz w:val="24"/>
          <w:szCs w:val="24"/>
        </w:rPr>
        <w:t xml:space="preserve"> under which the supplier party is obliged to give the other negotiating party (the recipient) all necessary information in order to conclude the contract in accordance with a free and informed consent that sheds light on an incident Or a component of the contract to be concluded so that the contractor is aware of the matter and to make the decision in a manner consistent with his need and purpose of concluding the contract. In the light of this knowledge imbalance between the negotiating parties</w:t>
      </w:r>
      <w:r w:rsidR="00C244E0">
        <w:rPr>
          <w:rFonts w:cs="Simplified Arabic"/>
          <w:sz w:val="24"/>
          <w:szCs w:val="24"/>
          <w:rtl/>
        </w:rPr>
        <w:t>،</w:t>
      </w:r>
      <w:r w:rsidRPr="00C244E0">
        <w:rPr>
          <w:rFonts w:cs="Simplified Arabic"/>
          <w:sz w:val="24"/>
          <w:szCs w:val="24"/>
        </w:rPr>
        <w:t xml:space="preserve"> T recipient Party to re-balance cognitive imbalance between the parties</w:t>
      </w:r>
      <w:r w:rsidRPr="00C244E0">
        <w:rPr>
          <w:rFonts w:cs="Simplified Arabic"/>
          <w:sz w:val="24"/>
          <w:szCs w:val="24"/>
          <w:rtl/>
        </w:rPr>
        <w:t>.</w:t>
      </w:r>
    </w:p>
    <w:p w:rsidR="0037783C" w:rsidRPr="00C244E0" w:rsidRDefault="0037783C" w:rsidP="00C244E0">
      <w:pPr>
        <w:pStyle w:val="1"/>
        <w:spacing w:after="0" w:line="276" w:lineRule="auto"/>
        <w:jc w:val="left"/>
        <w:rPr>
          <w:rFonts w:cs="Simplified Arabic"/>
          <w:sz w:val="28"/>
          <w:szCs w:val="28"/>
          <w:rtl/>
        </w:rPr>
      </w:pPr>
      <w:bookmarkStart w:id="0" w:name="_Toc302619786"/>
      <w:r w:rsidRPr="00C244E0">
        <w:rPr>
          <w:rFonts w:cs="Simplified Arabic" w:hint="cs"/>
          <w:sz w:val="28"/>
          <w:szCs w:val="28"/>
          <w:rtl/>
        </w:rPr>
        <w:t>المقدمة</w:t>
      </w:r>
      <w:bookmarkEnd w:id="0"/>
      <w:r w:rsidR="00C244E0" w:rsidRPr="00C244E0">
        <w:rPr>
          <w:rFonts w:cs="Simplified Arabic" w:hint="cs"/>
          <w:sz w:val="28"/>
          <w:szCs w:val="28"/>
          <w:rtl/>
        </w:rPr>
        <w:t>:</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تمارس عقود نقل التكنولوجيا بصورة عامة وعقد المساعدة الفنية بصورة خاصة دور</w:t>
      </w:r>
      <w:r w:rsidR="008A47D2" w:rsidRPr="00C244E0">
        <w:rPr>
          <w:rFonts w:cs="Simplified Arabic" w:hint="cs"/>
          <w:sz w:val="28"/>
          <w:szCs w:val="28"/>
          <w:rtl/>
          <w:lang w:bidi="ar-IQ"/>
        </w:rPr>
        <w:t xml:space="preserve"> أساس في تنمية المجتمع بوجه عام</w:t>
      </w:r>
      <w:r w:rsidRPr="00C244E0">
        <w:rPr>
          <w:rFonts w:cs="Simplified Arabic" w:hint="cs"/>
          <w:sz w:val="28"/>
          <w:szCs w:val="28"/>
          <w:rtl/>
          <w:lang w:bidi="ar-IQ"/>
        </w:rPr>
        <w:t>، لذلك بات من الضروري على الدول النامية أن تواجه تحديا ا</w:t>
      </w:r>
      <w:r w:rsidR="00B67199" w:rsidRPr="00C244E0">
        <w:rPr>
          <w:rFonts w:cs="Simplified Arabic" w:hint="cs"/>
          <w:sz w:val="28"/>
          <w:szCs w:val="28"/>
          <w:rtl/>
          <w:lang w:bidi="ar-IQ"/>
        </w:rPr>
        <w:t>قتصاديا وعلميا وتكنولوجيا كبيرا، مناطه</w:t>
      </w:r>
      <w:r w:rsidRPr="00C244E0">
        <w:rPr>
          <w:rFonts w:cs="Simplified Arabic" w:hint="cs"/>
          <w:sz w:val="28"/>
          <w:szCs w:val="28"/>
          <w:rtl/>
          <w:lang w:bidi="ar-IQ"/>
        </w:rPr>
        <w:t xml:space="preserve"> حتمية العمل على تقليل الفجوة التكنولوجية بينها وبين الدول المتقدمة والخر</w:t>
      </w:r>
      <w:r w:rsidR="00B67199" w:rsidRPr="00C244E0">
        <w:rPr>
          <w:rFonts w:cs="Simplified Arabic" w:hint="cs"/>
          <w:sz w:val="28"/>
          <w:szCs w:val="28"/>
          <w:rtl/>
          <w:lang w:bidi="ar-IQ"/>
        </w:rPr>
        <w:t>وج من دائرة التبعية التكنولوجية</w:t>
      </w:r>
      <w:r w:rsidRPr="00C244E0">
        <w:rPr>
          <w:rFonts w:cs="Simplified Arabic" w:hint="cs"/>
          <w:sz w:val="28"/>
          <w:szCs w:val="28"/>
          <w:rtl/>
          <w:lang w:bidi="ar-IQ"/>
        </w:rPr>
        <w:t>، لما يسببه ذلك من انعكاسات سلبية</w:t>
      </w:r>
      <w:r w:rsidR="00B67199" w:rsidRPr="00C244E0">
        <w:rPr>
          <w:rFonts w:cs="Simplified Arabic" w:hint="cs"/>
          <w:sz w:val="28"/>
          <w:szCs w:val="28"/>
          <w:rtl/>
          <w:lang w:bidi="ar-IQ"/>
        </w:rPr>
        <w:t xml:space="preserve"> على القدرة الإنتاجية والصناعية</w:t>
      </w:r>
      <w:r w:rsidRPr="00C244E0">
        <w:rPr>
          <w:rFonts w:cs="Simplified Arabic" w:hint="cs"/>
          <w:sz w:val="28"/>
          <w:szCs w:val="28"/>
          <w:rtl/>
          <w:lang w:bidi="ar-IQ"/>
        </w:rPr>
        <w:t>، ولا سبيل إلى ذلك إلا عن طريق نقل التكنولوجيا من الدول المتق</w:t>
      </w:r>
      <w:r w:rsidR="008A47D2" w:rsidRPr="00C244E0">
        <w:rPr>
          <w:rFonts w:cs="Simplified Arabic" w:hint="cs"/>
          <w:sz w:val="28"/>
          <w:szCs w:val="28"/>
          <w:rtl/>
          <w:lang w:bidi="ar-IQ"/>
        </w:rPr>
        <w:t>دمة إليها</w:t>
      </w:r>
      <w:r w:rsidR="00B67199" w:rsidRPr="00C244E0">
        <w:rPr>
          <w:rFonts w:cs="Simplified Arabic" w:hint="cs"/>
          <w:sz w:val="28"/>
          <w:szCs w:val="28"/>
          <w:rtl/>
          <w:lang w:bidi="ar-IQ"/>
        </w:rPr>
        <w:t>، نقلا حقيقيا وفعالا،</w:t>
      </w:r>
      <w:r w:rsidRPr="00C244E0">
        <w:rPr>
          <w:rFonts w:cs="Simplified Arabic" w:hint="cs"/>
          <w:sz w:val="28"/>
          <w:szCs w:val="28"/>
          <w:rtl/>
          <w:lang w:bidi="ar-IQ"/>
        </w:rPr>
        <w:t xml:space="preserve"> إلا انه في الوقت ذاته أدى هذا النقل حدوث اختلال في التكافؤ ا</w:t>
      </w:r>
      <w:r w:rsidR="00215451" w:rsidRPr="00C244E0">
        <w:rPr>
          <w:rFonts w:cs="Simplified Arabic" w:hint="cs"/>
          <w:sz w:val="28"/>
          <w:szCs w:val="28"/>
          <w:rtl/>
          <w:lang w:bidi="ar-IQ"/>
        </w:rPr>
        <w:t>لمعرفي عند طرفي العقد</w:t>
      </w:r>
      <w:r w:rsidRPr="00C244E0">
        <w:rPr>
          <w:rFonts w:cs="Simplified Arabic" w:hint="cs"/>
          <w:sz w:val="28"/>
          <w:szCs w:val="28"/>
          <w:rtl/>
          <w:lang w:bidi="ar-IQ"/>
        </w:rPr>
        <w:t xml:space="preserve"> التي يشكل فيها المورد والمتلقي احد عناصرها الرئيسية . </w:t>
      </w:r>
    </w:p>
    <w:p w:rsidR="0037783C" w:rsidRPr="00C244E0" w:rsidRDefault="0037783C" w:rsidP="00C244E0">
      <w:pPr>
        <w:ind w:firstLine="720"/>
        <w:jc w:val="both"/>
        <w:rPr>
          <w:rFonts w:cs="Simplified Arabic"/>
          <w:sz w:val="28"/>
          <w:szCs w:val="28"/>
          <w:rtl/>
          <w:lang w:bidi="ar-IQ"/>
        </w:rPr>
      </w:pPr>
      <w:r w:rsidRPr="00C244E0">
        <w:rPr>
          <w:rFonts w:cs="Simplified Arabic" w:hint="cs"/>
          <w:sz w:val="28"/>
          <w:szCs w:val="28"/>
          <w:rtl/>
          <w:lang w:bidi="ar-IQ"/>
        </w:rPr>
        <w:t>مما حدا بالفقه والقضاء الفرنسيين معالجة مسالة (</w:t>
      </w:r>
      <w:r w:rsidR="00215451" w:rsidRPr="00C244E0">
        <w:rPr>
          <w:rFonts w:cs="Simplified Arabic" w:hint="cs"/>
          <w:sz w:val="28"/>
          <w:szCs w:val="28"/>
          <w:rtl/>
          <w:lang w:bidi="ar-IQ"/>
        </w:rPr>
        <w:t xml:space="preserve">تباين </w:t>
      </w:r>
      <w:r w:rsidR="00A04159" w:rsidRPr="00C244E0">
        <w:rPr>
          <w:rFonts w:cs="Simplified Arabic" w:hint="cs"/>
          <w:sz w:val="28"/>
          <w:szCs w:val="28"/>
          <w:rtl/>
          <w:lang w:bidi="ar-IQ"/>
        </w:rPr>
        <w:t>مراكز أطراف العقد</w:t>
      </w:r>
      <w:r w:rsidRPr="00C244E0">
        <w:rPr>
          <w:rFonts w:cs="Simplified Arabic" w:hint="cs"/>
          <w:sz w:val="28"/>
          <w:szCs w:val="28"/>
          <w:rtl/>
          <w:lang w:bidi="ar-IQ"/>
        </w:rPr>
        <w:t xml:space="preserve">) فبدا البحث عن وسيلة يعاد لها التوازن المعرفي المفقود بين طرفي العقد من خلال تطوير </w:t>
      </w:r>
      <w:r w:rsidRPr="00C244E0">
        <w:rPr>
          <w:rFonts w:cs="Simplified Arabic" w:hint="cs"/>
          <w:sz w:val="28"/>
          <w:szCs w:val="28"/>
          <w:rtl/>
          <w:lang w:bidi="ar-IQ"/>
        </w:rPr>
        <w:lastRenderedPageBreak/>
        <w:t>نظرية عيوب الرضا القائمة على مبدأ سلطان الإرادة وإقرار وجود واجب ضمني بالإعلام أطلق</w:t>
      </w:r>
      <w:r w:rsidR="00B67199" w:rsidRPr="00C244E0">
        <w:rPr>
          <w:rFonts w:cs="Simplified Arabic" w:hint="cs"/>
          <w:sz w:val="28"/>
          <w:szCs w:val="28"/>
          <w:rtl/>
          <w:lang w:bidi="ar-IQ"/>
        </w:rPr>
        <w:t xml:space="preserve"> عليه الفقهاء الالتزام بالإعلام</w:t>
      </w:r>
      <w:r w:rsidRPr="00C244E0">
        <w:rPr>
          <w:rFonts w:cs="Simplified Arabic" w:hint="cs"/>
          <w:sz w:val="28"/>
          <w:szCs w:val="28"/>
          <w:rtl/>
          <w:lang w:bidi="ar-IQ"/>
        </w:rPr>
        <w:t>، مستهدفا نق</w:t>
      </w:r>
      <w:r w:rsidR="00C244E0">
        <w:rPr>
          <w:rFonts w:cs="Simplified Arabic" w:hint="cs"/>
          <w:sz w:val="28"/>
          <w:szCs w:val="28"/>
          <w:rtl/>
          <w:lang w:bidi="ar-IQ"/>
        </w:rPr>
        <w:t>ل التكنولوجيا إلى الدول النامية</w:t>
      </w:r>
      <w:r w:rsidRPr="00C244E0">
        <w:rPr>
          <w:rFonts w:cs="Simplified Arabic" w:hint="cs"/>
          <w:sz w:val="28"/>
          <w:szCs w:val="28"/>
          <w:rtl/>
          <w:lang w:bidi="ar-IQ"/>
        </w:rPr>
        <w:t>.</w:t>
      </w:r>
    </w:p>
    <w:p w:rsidR="0037783C" w:rsidRPr="00C244E0" w:rsidRDefault="0037783C" w:rsidP="00C244E0">
      <w:pPr>
        <w:ind w:firstLine="720"/>
        <w:jc w:val="both"/>
        <w:rPr>
          <w:rFonts w:cs="Simplified Arabic"/>
          <w:sz w:val="28"/>
          <w:szCs w:val="28"/>
          <w:rtl/>
          <w:lang w:bidi="ar-IQ"/>
        </w:rPr>
      </w:pPr>
      <w:r w:rsidRPr="00C244E0">
        <w:rPr>
          <w:rFonts w:cs="Simplified Arabic" w:hint="cs"/>
          <w:sz w:val="28"/>
          <w:szCs w:val="28"/>
          <w:rtl/>
          <w:lang w:bidi="ar-IQ"/>
        </w:rPr>
        <w:t>إ</w:t>
      </w:r>
      <w:r w:rsidR="00D377F2" w:rsidRPr="00C244E0">
        <w:rPr>
          <w:rFonts w:cs="Simplified Arabic" w:hint="cs"/>
          <w:sz w:val="28"/>
          <w:szCs w:val="28"/>
          <w:rtl/>
          <w:lang w:bidi="ar-IQ"/>
        </w:rPr>
        <w:t>ذ إن ا</w:t>
      </w:r>
      <w:r w:rsidRPr="00C244E0">
        <w:rPr>
          <w:rFonts w:cs="Simplified Arabic" w:hint="cs"/>
          <w:sz w:val="28"/>
          <w:szCs w:val="28"/>
          <w:rtl/>
          <w:lang w:bidi="ar-IQ"/>
        </w:rPr>
        <w:t xml:space="preserve">لتزام </w:t>
      </w:r>
      <w:r w:rsidR="00D377F2" w:rsidRPr="00C244E0">
        <w:rPr>
          <w:rFonts w:cs="Simplified Arabic" w:hint="cs"/>
          <w:sz w:val="28"/>
          <w:szCs w:val="28"/>
          <w:rtl/>
          <w:lang w:bidi="ar-IQ"/>
        </w:rPr>
        <w:t>المورد ب</w:t>
      </w:r>
      <w:r w:rsidRPr="00C244E0">
        <w:rPr>
          <w:rFonts w:cs="Simplified Arabic" w:hint="cs"/>
          <w:sz w:val="28"/>
          <w:szCs w:val="28"/>
          <w:rtl/>
          <w:lang w:bidi="ar-IQ"/>
        </w:rPr>
        <w:t xml:space="preserve">إعلام </w:t>
      </w:r>
      <w:r w:rsidR="00D377F2" w:rsidRPr="00C244E0">
        <w:rPr>
          <w:rFonts w:cs="Simplified Arabic" w:hint="cs"/>
          <w:sz w:val="28"/>
          <w:szCs w:val="28"/>
          <w:rtl/>
          <w:lang w:bidi="ar-IQ"/>
        </w:rPr>
        <w:t xml:space="preserve">المتلقي </w:t>
      </w:r>
      <w:r w:rsidRPr="00C244E0">
        <w:rPr>
          <w:rFonts w:cs="Simplified Arabic" w:hint="cs"/>
          <w:sz w:val="28"/>
          <w:szCs w:val="28"/>
          <w:rtl/>
          <w:lang w:bidi="ar-IQ"/>
        </w:rPr>
        <w:t xml:space="preserve">خاصة في </w:t>
      </w:r>
      <w:r w:rsidR="00D377F2" w:rsidRPr="00C244E0">
        <w:rPr>
          <w:rFonts w:cs="Simplified Arabic" w:hint="cs"/>
          <w:sz w:val="28"/>
          <w:szCs w:val="28"/>
          <w:rtl/>
          <w:lang w:bidi="ar-IQ"/>
        </w:rPr>
        <w:t>مرحلة المفاوضات لم يكن حديثًا</w:t>
      </w:r>
      <w:r w:rsidR="00C244E0">
        <w:rPr>
          <w:rFonts w:cs="Simplified Arabic" w:hint="cs"/>
          <w:sz w:val="28"/>
          <w:szCs w:val="28"/>
          <w:rtl/>
          <w:lang w:bidi="ar-IQ"/>
        </w:rPr>
        <w:t>،</w:t>
      </w:r>
      <w:r w:rsidR="00D377F2" w:rsidRPr="00C244E0">
        <w:rPr>
          <w:rFonts w:cs="Simplified Arabic" w:hint="cs"/>
          <w:sz w:val="28"/>
          <w:szCs w:val="28"/>
          <w:rtl/>
          <w:lang w:bidi="ar-IQ"/>
        </w:rPr>
        <w:t xml:space="preserve"> بل عرفه نظام إبرام ال</w:t>
      </w:r>
      <w:r w:rsidRPr="00C244E0">
        <w:rPr>
          <w:rFonts w:cs="Simplified Arabic" w:hint="cs"/>
          <w:sz w:val="28"/>
          <w:szCs w:val="28"/>
          <w:rtl/>
          <w:lang w:bidi="ar-IQ"/>
        </w:rPr>
        <w:t>عقود منذ زمن بعيد</w:t>
      </w:r>
      <w:r w:rsidR="00F677A8" w:rsidRPr="00C244E0">
        <w:rPr>
          <w:rFonts w:cs="Simplified Arabic" w:hint="cs"/>
          <w:sz w:val="28"/>
          <w:szCs w:val="28"/>
          <w:rtl/>
          <w:lang w:bidi="ar-IQ"/>
        </w:rPr>
        <w:t>،</w:t>
      </w:r>
      <w:r w:rsidRPr="00C244E0">
        <w:rPr>
          <w:rFonts w:cs="Simplified Arabic" w:hint="cs"/>
          <w:sz w:val="28"/>
          <w:szCs w:val="28"/>
          <w:rtl/>
          <w:lang w:bidi="ar-IQ"/>
        </w:rPr>
        <w:t xml:space="preserve"> ويعود الفضل للقضاء في إيجاد ه</w:t>
      </w:r>
      <w:r w:rsidR="00D377F2" w:rsidRPr="00C244E0">
        <w:rPr>
          <w:rFonts w:cs="Simplified Arabic" w:hint="cs"/>
          <w:sz w:val="28"/>
          <w:szCs w:val="28"/>
          <w:rtl/>
          <w:lang w:bidi="ar-IQ"/>
        </w:rPr>
        <w:t>ك</w:t>
      </w:r>
      <w:r w:rsidRPr="00C244E0">
        <w:rPr>
          <w:rFonts w:cs="Simplified Arabic" w:hint="cs"/>
          <w:sz w:val="28"/>
          <w:szCs w:val="28"/>
          <w:rtl/>
          <w:lang w:bidi="ar-IQ"/>
        </w:rPr>
        <w:t>ذا</w:t>
      </w:r>
      <w:r w:rsidR="00D377F2" w:rsidRPr="00C244E0">
        <w:rPr>
          <w:rFonts w:cs="Simplified Arabic" w:hint="cs"/>
          <w:sz w:val="28"/>
          <w:szCs w:val="28"/>
          <w:rtl/>
          <w:lang w:bidi="ar-IQ"/>
        </w:rPr>
        <w:t xml:space="preserve"> نوع من</w:t>
      </w:r>
      <w:r w:rsidRPr="00C244E0">
        <w:rPr>
          <w:rFonts w:cs="Simplified Arabic" w:hint="cs"/>
          <w:sz w:val="28"/>
          <w:szCs w:val="28"/>
          <w:rtl/>
          <w:lang w:bidi="ar-IQ"/>
        </w:rPr>
        <w:t xml:space="preserve"> الالتزام</w:t>
      </w:r>
      <w:r w:rsidR="00D377F2" w:rsidRPr="00C244E0">
        <w:rPr>
          <w:rFonts w:cs="Simplified Arabic" w:hint="cs"/>
          <w:sz w:val="28"/>
          <w:szCs w:val="28"/>
          <w:rtl/>
          <w:lang w:bidi="ar-IQ"/>
        </w:rPr>
        <w:t>ات</w:t>
      </w:r>
      <w:r w:rsidRPr="00C244E0">
        <w:rPr>
          <w:rFonts w:cs="Simplified Arabic" w:hint="cs"/>
          <w:sz w:val="28"/>
          <w:szCs w:val="28"/>
          <w:rtl/>
          <w:lang w:bidi="ar-IQ"/>
        </w:rPr>
        <w:t xml:space="preserve"> وتطبيقه في</w:t>
      </w:r>
      <w:r w:rsidR="00D377F2" w:rsidRPr="00C244E0">
        <w:rPr>
          <w:rFonts w:cs="Simplified Arabic" w:hint="cs"/>
          <w:sz w:val="28"/>
          <w:szCs w:val="28"/>
          <w:rtl/>
          <w:lang w:bidi="ar-IQ"/>
        </w:rPr>
        <w:t xml:space="preserve"> نوع من العقود</w:t>
      </w:r>
      <w:r w:rsidRPr="00C244E0">
        <w:rPr>
          <w:rFonts w:cs="Simplified Arabic" w:hint="cs"/>
          <w:sz w:val="28"/>
          <w:szCs w:val="28"/>
          <w:rtl/>
          <w:lang w:bidi="ar-IQ"/>
        </w:rPr>
        <w:t xml:space="preserve"> تتم بوجود التعاون في المعرفة والقدرات التقنية في مجال معين بين متعاقد مهني ي</w:t>
      </w:r>
      <w:r w:rsidR="00F677A8" w:rsidRPr="00C244E0">
        <w:rPr>
          <w:rFonts w:cs="Simplified Arabic" w:hint="cs"/>
          <w:sz w:val="28"/>
          <w:szCs w:val="28"/>
          <w:rtl/>
          <w:lang w:bidi="ar-IQ"/>
        </w:rPr>
        <w:t>تفوق من النواحي الفنية</w:t>
      </w:r>
      <w:r w:rsidR="00D377F2" w:rsidRPr="00C244E0">
        <w:rPr>
          <w:rFonts w:cs="Simplified Arabic" w:hint="cs"/>
          <w:sz w:val="28"/>
          <w:szCs w:val="28"/>
          <w:rtl/>
          <w:lang w:bidi="ar-IQ"/>
        </w:rPr>
        <w:t xml:space="preserve"> والتقنية</w:t>
      </w:r>
      <w:r w:rsidR="00C244E0">
        <w:rPr>
          <w:rFonts w:cs="Simplified Arabic" w:hint="cs"/>
          <w:sz w:val="28"/>
          <w:szCs w:val="28"/>
          <w:rtl/>
          <w:lang w:bidi="ar-IQ"/>
        </w:rPr>
        <w:t>،</w:t>
      </w:r>
      <w:r w:rsidRPr="00C244E0">
        <w:rPr>
          <w:rFonts w:cs="Simplified Arabic" w:hint="cs"/>
          <w:sz w:val="28"/>
          <w:szCs w:val="28"/>
          <w:rtl/>
          <w:lang w:bidi="ar-IQ"/>
        </w:rPr>
        <w:t xml:space="preserve"> وبين متعاقد أخر غير ملم بتلك النواحي على نحو يصبح الأول في موقع يعلم ما يجهله الثاني ويكون بحاجة لمعرفت</w:t>
      </w:r>
      <w:r w:rsidR="00F677A8" w:rsidRPr="00C244E0">
        <w:rPr>
          <w:rFonts w:cs="Simplified Arabic" w:hint="cs"/>
          <w:sz w:val="28"/>
          <w:szCs w:val="28"/>
          <w:rtl/>
          <w:lang w:bidi="ar-IQ"/>
        </w:rPr>
        <w:t xml:space="preserve">ه لتكوين رضاء كامل وسليم متنور </w:t>
      </w:r>
      <w:r w:rsidRPr="00C244E0">
        <w:rPr>
          <w:rFonts w:cs="Simplified Arabic" w:hint="cs"/>
          <w:sz w:val="28"/>
          <w:szCs w:val="28"/>
          <w:rtl/>
          <w:lang w:bidi="ar-IQ"/>
        </w:rPr>
        <w:t xml:space="preserve">ومضمون العقد المترقب إبرامه . </w:t>
      </w:r>
    </w:p>
    <w:p w:rsidR="0037783C" w:rsidRPr="00C244E0" w:rsidRDefault="00D377F2" w:rsidP="00C244E0">
      <w:pPr>
        <w:ind w:firstLine="720"/>
        <w:jc w:val="both"/>
        <w:rPr>
          <w:rFonts w:cs="Simplified Arabic"/>
          <w:sz w:val="28"/>
          <w:szCs w:val="28"/>
          <w:rtl/>
          <w:lang w:bidi="ar-IQ"/>
        </w:rPr>
      </w:pPr>
      <w:r w:rsidRPr="00C244E0">
        <w:rPr>
          <w:rFonts w:cs="Simplified Arabic" w:hint="cs"/>
          <w:sz w:val="28"/>
          <w:szCs w:val="28"/>
          <w:rtl/>
          <w:lang w:bidi="ar-IQ"/>
        </w:rPr>
        <w:t>ويعد عقد المساعدة الفنية أهم عقود التجار</w:t>
      </w:r>
      <w:r w:rsidR="0037783C" w:rsidRPr="00C244E0">
        <w:rPr>
          <w:rFonts w:cs="Simplified Arabic" w:hint="cs"/>
          <w:sz w:val="28"/>
          <w:szCs w:val="28"/>
          <w:rtl/>
          <w:lang w:bidi="ar-IQ"/>
        </w:rPr>
        <w:t xml:space="preserve">ة الدولية </w:t>
      </w:r>
      <w:r w:rsidR="00F677A8" w:rsidRPr="00C244E0">
        <w:rPr>
          <w:rFonts w:cs="Simplified Arabic" w:hint="cs"/>
          <w:sz w:val="28"/>
          <w:szCs w:val="28"/>
          <w:rtl/>
          <w:lang w:bidi="ar-IQ"/>
        </w:rPr>
        <w:t>التي يرد عليها مثل هذا الالتزام</w:t>
      </w:r>
      <w:r w:rsidR="0037783C" w:rsidRPr="00C244E0">
        <w:rPr>
          <w:rFonts w:cs="Simplified Arabic" w:hint="cs"/>
          <w:sz w:val="28"/>
          <w:szCs w:val="28"/>
          <w:rtl/>
          <w:lang w:bidi="ar-IQ"/>
        </w:rPr>
        <w:t>، إذ</w:t>
      </w:r>
      <w:r w:rsidR="00F677A8" w:rsidRPr="00C244E0">
        <w:rPr>
          <w:rFonts w:cs="Simplified Arabic" w:hint="cs"/>
          <w:sz w:val="28"/>
          <w:szCs w:val="28"/>
          <w:rtl/>
          <w:lang w:bidi="ar-IQ"/>
        </w:rPr>
        <w:t xml:space="preserve"> انه عقد ين</w:t>
      </w:r>
      <w:r w:rsidRPr="00C244E0">
        <w:rPr>
          <w:rFonts w:cs="Simplified Arabic" w:hint="cs"/>
          <w:sz w:val="28"/>
          <w:szCs w:val="28"/>
          <w:rtl/>
          <w:lang w:bidi="ar-IQ"/>
        </w:rPr>
        <w:t>شا بين طرفين (المورد، المتلقي) وفيه يتم</w:t>
      </w:r>
      <w:r w:rsidR="0037783C" w:rsidRPr="00C244E0">
        <w:rPr>
          <w:rFonts w:cs="Simplified Arabic" w:hint="cs"/>
          <w:sz w:val="28"/>
          <w:szCs w:val="28"/>
          <w:rtl/>
          <w:lang w:bidi="ar-IQ"/>
        </w:rPr>
        <w:t xml:space="preserve"> نقل المساعدة الفنية من الطرف الأول الذي يتمتع بالاحتراف والتخصص إلى الطرف الثاني الذي يفتقر إلى المعرفة الكافية حول طريقة استعمال المعرفة الفنية محل العقد . </w:t>
      </w:r>
    </w:p>
    <w:p w:rsidR="0037783C" w:rsidRPr="00C244E0" w:rsidRDefault="0037783C" w:rsidP="00C244E0">
      <w:pPr>
        <w:ind w:firstLine="720"/>
        <w:jc w:val="both"/>
        <w:rPr>
          <w:rFonts w:cs="Simplified Arabic"/>
          <w:sz w:val="28"/>
          <w:szCs w:val="28"/>
          <w:lang w:bidi="ar-IQ"/>
        </w:rPr>
      </w:pPr>
      <w:r w:rsidRPr="00C244E0">
        <w:rPr>
          <w:rFonts w:cs="Simplified Arabic" w:hint="cs"/>
          <w:sz w:val="28"/>
          <w:szCs w:val="28"/>
          <w:rtl/>
          <w:lang w:bidi="ar-IQ"/>
        </w:rPr>
        <w:t>وقد سبق لبعض التشريعات التجارية أن ضم</w:t>
      </w:r>
      <w:r w:rsidR="00F677A8" w:rsidRPr="00C244E0">
        <w:rPr>
          <w:rFonts w:cs="Simplified Arabic" w:hint="cs"/>
          <w:sz w:val="28"/>
          <w:szCs w:val="28"/>
          <w:rtl/>
          <w:lang w:bidi="ar-IQ"/>
        </w:rPr>
        <w:t>ّ</w:t>
      </w:r>
      <w:r w:rsidRPr="00C244E0">
        <w:rPr>
          <w:rFonts w:cs="Simplified Arabic" w:hint="cs"/>
          <w:sz w:val="28"/>
          <w:szCs w:val="28"/>
          <w:rtl/>
          <w:lang w:bidi="ar-IQ"/>
        </w:rPr>
        <w:t>نت قواعدها العامة نصوصا يمكن اعتمادها كأساس للالتزام بال</w:t>
      </w:r>
      <w:r w:rsidR="00D377F2" w:rsidRPr="00C244E0">
        <w:rPr>
          <w:rFonts w:cs="Simplified Arabic" w:hint="cs"/>
          <w:sz w:val="28"/>
          <w:szCs w:val="28"/>
          <w:rtl/>
          <w:lang w:bidi="ar-IQ"/>
        </w:rPr>
        <w:t>إعلام في مرحلة المفاوضات</w:t>
      </w:r>
      <w:r w:rsidRPr="00C244E0">
        <w:rPr>
          <w:rFonts w:cs="Simplified Arabic" w:hint="cs"/>
          <w:sz w:val="28"/>
          <w:szCs w:val="28"/>
          <w:rtl/>
          <w:lang w:bidi="ar-IQ"/>
        </w:rPr>
        <w:t>، ومن ذلك مثلا ما جاء في المادة (76) من قانون التجارة المصري الجديد رقم (</w:t>
      </w:r>
      <w:r w:rsidR="00D377F2" w:rsidRPr="00C244E0">
        <w:rPr>
          <w:rFonts w:cs="Simplified Arabic" w:hint="cs"/>
          <w:sz w:val="28"/>
          <w:szCs w:val="28"/>
          <w:rtl/>
          <w:lang w:bidi="ar-IQ"/>
        </w:rPr>
        <w:t>17) لسنة 1999 من النص على انه ‘‘</w:t>
      </w:r>
      <w:r w:rsidRPr="00C244E0">
        <w:rPr>
          <w:rFonts w:cs="Simplified Arabic" w:hint="cs"/>
          <w:sz w:val="28"/>
          <w:szCs w:val="28"/>
          <w:rtl/>
          <w:lang w:bidi="ar-IQ"/>
        </w:rPr>
        <w:t xml:space="preserve">يلتزم مورد التكنولوجيا بان يكشف للمستورد في العقد </w:t>
      </w:r>
      <w:r w:rsidR="00F677A8" w:rsidRPr="00C244E0">
        <w:rPr>
          <w:rFonts w:cs="Simplified Arabic" w:hint="cs"/>
          <w:sz w:val="28"/>
          <w:szCs w:val="28"/>
          <w:rtl/>
          <w:lang w:bidi="ar-IQ"/>
        </w:rPr>
        <w:t>أو</w:t>
      </w:r>
      <w:r w:rsidRPr="00C244E0">
        <w:rPr>
          <w:rFonts w:cs="Simplified Arabic" w:hint="cs"/>
          <w:sz w:val="28"/>
          <w:szCs w:val="28"/>
          <w:rtl/>
          <w:lang w:bidi="ar-IQ"/>
        </w:rPr>
        <w:t xml:space="preserve"> خلال المفاوضات</w:t>
      </w:r>
      <w:r w:rsidR="00F677A8" w:rsidRPr="00C244E0">
        <w:rPr>
          <w:rFonts w:cs="Simplified Arabic" w:hint="cs"/>
          <w:sz w:val="28"/>
          <w:szCs w:val="28"/>
          <w:rtl/>
          <w:lang w:bidi="ar-IQ"/>
        </w:rPr>
        <w:t xml:space="preserve"> التي تسبق إبرامه على ما يأتي:- </w:t>
      </w:r>
      <w:r w:rsidRPr="00C244E0">
        <w:rPr>
          <w:rFonts w:cs="Simplified Arabic" w:hint="cs"/>
          <w:sz w:val="28"/>
          <w:szCs w:val="28"/>
          <w:rtl/>
          <w:lang w:bidi="ar-IQ"/>
        </w:rPr>
        <w:t>الأخطار التي تنشا عن استخدام التكنولوجيا وعلى وجه الخصوص ما يتصل من</w:t>
      </w:r>
      <w:r w:rsidR="00D377F2" w:rsidRPr="00C244E0">
        <w:rPr>
          <w:rFonts w:cs="Simplified Arabic" w:hint="cs"/>
          <w:sz w:val="28"/>
          <w:szCs w:val="28"/>
          <w:rtl/>
          <w:lang w:bidi="ar-IQ"/>
        </w:rPr>
        <w:t>ها بالبيئة والصحة العامة ...’’</w:t>
      </w:r>
      <w:r w:rsidRPr="00C244E0">
        <w:rPr>
          <w:rFonts w:cs="Simplified Arabic" w:hint="cs"/>
          <w:sz w:val="28"/>
          <w:szCs w:val="28"/>
          <w:rtl/>
          <w:lang w:bidi="ar-IQ"/>
        </w:rPr>
        <w:t xml:space="preserve">. </w:t>
      </w:r>
    </w:p>
    <w:p w:rsidR="0037783C" w:rsidRPr="00C244E0" w:rsidRDefault="00F677A8" w:rsidP="00C244E0">
      <w:pPr>
        <w:ind w:firstLine="720"/>
        <w:jc w:val="both"/>
        <w:rPr>
          <w:rFonts w:cs="Simplified Arabic"/>
          <w:sz w:val="28"/>
          <w:szCs w:val="28"/>
          <w:rtl/>
          <w:lang w:bidi="ar-IQ"/>
        </w:rPr>
      </w:pPr>
      <w:r w:rsidRPr="00C244E0">
        <w:rPr>
          <w:rFonts w:cs="Simplified Arabic" w:hint="cs"/>
          <w:sz w:val="28"/>
          <w:szCs w:val="28"/>
          <w:rtl/>
          <w:lang w:bidi="ar-IQ"/>
        </w:rPr>
        <w:t>وقد أثرنا</w:t>
      </w:r>
      <w:r w:rsidR="0037783C" w:rsidRPr="00C244E0">
        <w:rPr>
          <w:rFonts w:cs="Simplified Arabic" w:hint="cs"/>
          <w:sz w:val="28"/>
          <w:szCs w:val="28"/>
          <w:rtl/>
          <w:lang w:bidi="ar-IQ"/>
        </w:rPr>
        <w:t xml:space="preserve"> دراسة الالتزام بالإ</w:t>
      </w:r>
      <w:r w:rsidRPr="00C244E0">
        <w:rPr>
          <w:rFonts w:cs="Simplified Arabic" w:hint="cs"/>
          <w:sz w:val="28"/>
          <w:szCs w:val="28"/>
          <w:rtl/>
          <w:lang w:bidi="ar-IQ"/>
        </w:rPr>
        <w:t>علام ب</w:t>
      </w:r>
      <w:r w:rsidR="00D377F2" w:rsidRPr="00C244E0">
        <w:rPr>
          <w:rFonts w:cs="Simplified Arabic" w:hint="cs"/>
          <w:sz w:val="28"/>
          <w:szCs w:val="28"/>
          <w:rtl/>
          <w:lang w:bidi="ar-IQ"/>
        </w:rPr>
        <w:t>مرحلة المفاوضات</w:t>
      </w:r>
      <w:r w:rsidR="00C244E0">
        <w:rPr>
          <w:rFonts w:cs="Simplified Arabic" w:hint="cs"/>
          <w:sz w:val="28"/>
          <w:szCs w:val="28"/>
          <w:rtl/>
          <w:lang w:bidi="ar-IQ"/>
        </w:rPr>
        <w:t>،</w:t>
      </w:r>
      <w:r w:rsidRPr="00C244E0">
        <w:rPr>
          <w:rFonts w:cs="Simplified Arabic" w:hint="cs"/>
          <w:sz w:val="28"/>
          <w:szCs w:val="28"/>
          <w:rtl/>
          <w:lang w:bidi="ar-IQ"/>
        </w:rPr>
        <w:t xml:space="preserve"> ولم ن</w:t>
      </w:r>
      <w:r w:rsidR="0037783C" w:rsidRPr="00C244E0">
        <w:rPr>
          <w:rFonts w:cs="Simplified Arabic" w:hint="cs"/>
          <w:sz w:val="28"/>
          <w:szCs w:val="28"/>
          <w:rtl/>
          <w:lang w:bidi="ar-IQ"/>
        </w:rPr>
        <w:t>تطرق إلى صورته العقدية إلا في التمييز بينهما كونهما يرتبطان ارتباطا وث</w:t>
      </w:r>
      <w:r w:rsidR="00D377F2" w:rsidRPr="00C244E0">
        <w:rPr>
          <w:rFonts w:cs="Simplified Arabic" w:hint="cs"/>
          <w:sz w:val="28"/>
          <w:szCs w:val="28"/>
          <w:rtl/>
          <w:lang w:bidi="ar-IQ"/>
        </w:rPr>
        <w:t>يقا بالعقد ب</w:t>
      </w:r>
      <w:r w:rsidRPr="00C244E0">
        <w:rPr>
          <w:rFonts w:cs="Simplified Arabic" w:hint="cs"/>
          <w:sz w:val="28"/>
          <w:szCs w:val="28"/>
          <w:rtl/>
          <w:lang w:bidi="ar-IQ"/>
        </w:rPr>
        <w:t xml:space="preserve">مرحلة </w:t>
      </w:r>
      <w:r w:rsidR="00D377F2" w:rsidRPr="00C244E0">
        <w:rPr>
          <w:rFonts w:cs="Simplified Arabic" w:hint="cs"/>
          <w:sz w:val="28"/>
          <w:szCs w:val="28"/>
          <w:rtl/>
          <w:lang w:bidi="ar-IQ"/>
        </w:rPr>
        <w:t>التكوين</w:t>
      </w:r>
      <w:r w:rsidR="00C244E0">
        <w:rPr>
          <w:rFonts w:cs="Simplified Arabic" w:hint="cs"/>
          <w:sz w:val="28"/>
          <w:szCs w:val="28"/>
          <w:rtl/>
          <w:lang w:bidi="ar-IQ"/>
        </w:rPr>
        <w:t>،</w:t>
      </w:r>
      <w:r w:rsidRPr="00C244E0">
        <w:rPr>
          <w:rFonts w:cs="Simplified Arabic" w:hint="cs"/>
          <w:sz w:val="28"/>
          <w:szCs w:val="28"/>
          <w:rtl/>
          <w:lang w:bidi="ar-IQ"/>
        </w:rPr>
        <w:t xml:space="preserve"> </w:t>
      </w:r>
      <w:r w:rsidR="00D377F2" w:rsidRPr="00C244E0">
        <w:rPr>
          <w:rFonts w:cs="Simplified Arabic" w:hint="cs"/>
          <w:sz w:val="28"/>
          <w:szCs w:val="28"/>
          <w:rtl/>
          <w:lang w:bidi="ar-IQ"/>
        </w:rPr>
        <w:t xml:space="preserve">أو </w:t>
      </w:r>
      <w:r w:rsidR="00D377F2" w:rsidRPr="00C244E0">
        <w:rPr>
          <w:rFonts w:cs="Simplified Arabic" w:hint="cs"/>
          <w:sz w:val="28"/>
          <w:szCs w:val="28"/>
          <w:rtl/>
          <w:lang w:bidi="ar-IQ"/>
        </w:rPr>
        <w:lastRenderedPageBreak/>
        <w:t>ب</w:t>
      </w:r>
      <w:r w:rsidR="0037783C" w:rsidRPr="00C244E0">
        <w:rPr>
          <w:rFonts w:cs="Simplified Arabic" w:hint="cs"/>
          <w:sz w:val="28"/>
          <w:szCs w:val="28"/>
          <w:rtl/>
          <w:lang w:bidi="ar-IQ"/>
        </w:rPr>
        <w:t>مرحلة معينة</w:t>
      </w:r>
      <w:r w:rsidRPr="00C244E0">
        <w:rPr>
          <w:rFonts w:cs="Simplified Arabic" w:hint="cs"/>
          <w:sz w:val="28"/>
          <w:szCs w:val="28"/>
          <w:rtl/>
          <w:lang w:bidi="ar-IQ"/>
        </w:rPr>
        <w:t xml:space="preserve"> والهدف منها تنوير رضا المستهلك</w:t>
      </w:r>
      <w:r w:rsidR="00C244E0">
        <w:rPr>
          <w:rFonts w:cs="Simplified Arabic" w:hint="cs"/>
          <w:sz w:val="28"/>
          <w:szCs w:val="28"/>
          <w:rtl/>
          <w:lang w:bidi="ar-IQ"/>
        </w:rPr>
        <w:t>،</w:t>
      </w:r>
      <w:r w:rsidRPr="00C244E0">
        <w:rPr>
          <w:rFonts w:cs="Simplified Arabic" w:hint="cs"/>
          <w:sz w:val="28"/>
          <w:szCs w:val="28"/>
          <w:rtl/>
          <w:lang w:bidi="ar-IQ"/>
        </w:rPr>
        <w:t xml:space="preserve"> </w:t>
      </w:r>
      <w:r w:rsidR="00D377F2" w:rsidRPr="00C244E0">
        <w:rPr>
          <w:rFonts w:cs="Simplified Arabic" w:hint="cs"/>
          <w:sz w:val="28"/>
          <w:szCs w:val="28"/>
          <w:rtl/>
          <w:lang w:bidi="ar-IQ"/>
        </w:rPr>
        <w:t>إذ يُعد هكذا ا</w:t>
      </w:r>
      <w:r w:rsidR="0037783C" w:rsidRPr="00C244E0">
        <w:rPr>
          <w:rFonts w:cs="Simplified Arabic" w:hint="cs"/>
          <w:sz w:val="28"/>
          <w:szCs w:val="28"/>
          <w:rtl/>
          <w:lang w:bidi="ar-IQ"/>
        </w:rPr>
        <w:t>لتزام مظهر</w:t>
      </w:r>
      <w:r w:rsidR="00D377F2" w:rsidRPr="00C244E0">
        <w:rPr>
          <w:rFonts w:cs="Simplified Arabic" w:hint="cs"/>
          <w:sz w:val="28"/>
          <w:szCs w:val="28"/>
          <w:rtl/>
          <w:lang w:bidi="ar-IQ"/>
        </w:rPr>
        <w:t>ً</w:t>
      </w:r>
      <w:r w:rsidR="0037783C" w:rsidRPr="00C244E0">
        <w:rPr>
          <w:rFonts w:cs="Simplified Arabic" w:hint="cs"/>
          <w:sz w:val="28"/>
          <w:szCs w:val="28"/>
          <w:rtl/>
          <w:lang w:bidi="ar-IQ"/>
        </w:rPr>
        <w:t>ا هام</w:t>
      </w:r>
      <w:r w:rsidR="00D377F2" w:rsidRPr="00C244E0">
        <w:rPr>
          <w:rFonts w:cs="Simplified Arabic" w:hint="cs"/>
          <w:sz w:val="28"/>
          <w:szCs w:val="28"/>
          <w:rtl/>
          <w:lang w:bidi="ar-IQ"/>
        </w:rPr>
        <w:t>ً</w:t>
      </w:r>
      <w:r w:rsidR="0037783C" w:rsidRPr="00C244E0">
        <w:rPr>
          <w:rFonts w:cs="Simplified Arabic" w:hint="cs"/>
          <w:sz w:val="28"/>
          <w:szCs w:val="28"/>
          <w:rtl/>
          <w:lang w:bidi="ar-IQ"/>
        </w:rPr>
        <w:t xml:space="preserve">ا من مظاهر </w:t>
      </w:r>
      <w:r w:rsidR="00D377F2" w:rsidRPr="00C244E0">
        <w:rPr>
          <w:rFonts w:cs="Simplified Arabic" w:hint="cs"/>
          <w:sz w:val="28"/>
          <w:szCs w:val="28"/>
          <w:rtl/>
          <w:lang w:bidi="ar-IQ"/>
        </w:rPr>
        <w:t>‘‘</w:t>
      </w:r>
      <w:r w:rsidR="0037783C" w:rsidRPr="00C244E0">
        <w:rPr>
          <w:rFonts w:cs="Simplified Arabic" w:hint="cs"/>
          <w:sz w:val="28"/>
          <w:szCs w:val="28"/>
          <w:rtl/>
          <w:lang w:bidi="ar-IQ"/>
        </w:rPr>
        <w:t>مبدأ حسن النية في التفاوض</w:t>
      </w:r>
      <w:r w:rsidR="00D377F2" w:rsidRPr="00C244E0">
        <w:rPr>
          <w:rFonts w:cs="Simplified Arabic" w:hint="cs"/>
          <w:sz w:val="28"/>
          <w:szCs w:val="28"/>
          <w:rtl/>
          <w:lang w:bidi="ar-IQ"/>
        </w:rPr>
        <w:t>’’</w:t>
      </w:r>
      <w:r w:rsidR="0037783C" w:rsidRPr="00C244E0">
        <w:rPr>
          <w:rFonts w:cs="Simplified Arabic" w:hint="cs"/>
          <w:sz w:val="28"/>
          <w:szCs w:val="28"/>
          <w:rtl/>
          <w:lang w:bidi="ar-IQ"/>
        </w:rPr>
        <w:t xml:space="preserve"> بتقريره التزاما على عاتق كل طرف بالإدلاء للطرف الأخر بكافة المعلومات والبيانات لديه بشان العقد الذي يجري المفاوضة بشأنه . </w:t>
      </w:r>
    </w:p>
    <w:p w:rsidR="0037783C" w:rsidRPr="00C244E0" w:rsidRDefault="0037783C" w:rsidP="00C244E0">
      <w:pPr>
        <w:ind w:firstLine="720"/>
        <w:jc w:val="both"/>
        <w:rPr>
          <w:rFonts w:cs="Simplified Arabic"/>
          <w:sz w:val="28"/>
          <w:szCs w:val="28"/>
          <w:rtl/>
          <w:lang w:bidi="ar-IQ"/>
        </w:rPr>
      </w:pPr>
      <w:r w:rsidRPr="00C244E0">
        <w:rPr>
          <w:rFonts w:cs="Simplified Arabic" w:hint="cs"/>
          <w:sz w:val="28"/>
          <w:szCs w:val="28"/>
          <w:rtl/>
          <w:lang w:bidi="ar-IQ"/>
        </w:rPr>
        <w:t>إن</w:t>
      </w:r>
      <w:r w:rsidR="00C244E0">
        <w:rPr>
          <w:rFonts w:cs="Simplified Arabic" w:hint="cs"/>
          <w:sz w:val="28"/>
          <w:szCs w:val="28"/>
          <w:rtl/>
          <w:lang w:bidi="ar-IQ"/>
        </w:rPr>
        <w:t>َّ</w:t>
      </w:r>
      <w:r w:rsidRPr="00C244E0">
        <w:rPr>
          <w:rFonts w:cs="Simplified Arabic" w:hint="cs"/>
          <w:sz w:val="28"/>
          <w:szCs w:val="28"/>
          <w:rtl/>
          <w:lang w:bidi="ar-IQ"/>
        </w:rPr>
        <w:t xml:space="preserve"> من الأسباب الداعية لاختيار الموضوع هو إبراز </w:t>
      </w:r>
      <w:r w:rsidR="00AF5193" w:rsidRPr="00C244E0">
        <w:rPr>
          <w:rFonts w:cs="Simplified Arabic" w:hint="cs"/>
          <w:sz w:val="28"/>
          <w:szCs w:val="28"/>
          <w:rtl/>
          <w:lang w:bidi="ar-IQ"/>
        </w:rPr>
        <w:t>الأهمية</w:t>
      </w:r>
      <w:r w:rsidRPr="00C244E0">
        <w:rPr>
          <w:rFonts w:cs="Simplified Arabic" w:hint="cs"/>
          <w:sz w:val="28"/>
          <w:szCs w:val="28"/>
          <w:rtl/>
          <w:lang w:bidi="ar-IQ"/>
        </w:rPr>
        <w:t xml:space="preserve"> الكبيرة للالتزام بالإعلام في </w:t>
      </w:r>
      <w:r w:rsidR="00F677A8" w:rsidRPr="00C244E0">
        <w:rPr>
          <w:rFonts w:cs="Simplified Arabic" w:hint="cs"/>
          <w:sz w:val="28"/>
          <w:szCs w:val="28"/>
          <w:rtl/>
          <w:lang w:bidi="ar-IQ"/>
        </w:rPr>
        <w:t>المرحلة السابقة على إبرام العقد</w:t>
      </w:r>
      <w:r w:rsidR="00C244E0">
        <w:rPr>
          <w:rFonts w:cs="Simplified Arabic" w:hint="cs"/>
          <w:sz w:val="28"/>
          <w:szCs w:val="28"/>
          <w:rtl/>
          <w:lang w:bidi="ar-IQ"/>
        </w:rPr>
        <w:t>،</w:t>
      </w:r>
      <w:r w:rsidRPr="00C244E0">
        <w:rPr>
          <w:rFonts w:cs="Simplified Arabic" w:hint="cs"/>
          <w:sz w:val="28"/>
          <w:szCs w:val="28"/>
          <w:rtl/>
          <w:lang w:bidi="ar-IQ"/>
        </w:rPr>
        <w:t xml:space="preserve"> وبيان ضر</w:t>
      </w:r>
      <w:r w:rsidR="00F677A8" w:rsidRPr="00C244E0">
        <w:rPr>
          <w:rFonts w:cs="Simplified Arabic" w:hint="cs"/>
          <w:sz w:val="28"/>
          <w:szCs w:val="28"/>
          <w:rtl/>
          <w:lang w:bidi="ar-IQ"/>
        </w:rPr>
        <w:t>ورة إن يتناولها المشرع بالتنظيم</w:t>
      </w:r>
      <w:r w:rsidR="00C244E0">
        <w:rPr>
          <w:rFonts w:cs="Simplified Arabic" w:hint="cs"/>
          <w:sz w:val="28"/>
          <w:szCs w:val="28"/>
          <w:rtl/>
          <w:lang w:bidi="ar-IQ"/>
        </w:rPr>
        <w:t>،</w:t>
      </w:r>
      <w:r w:rsidRPr="00C244E0">
        <w:rPr>
          <w:rFonts w:cs="Simplified Arabic" w:hint="cs"/>
          <w:sz w:val="28"/>
          <w:szCs w:val="28"/>
          <w:rtl/>
          <w:lang w:bidi="ar-IQ"/>
        </w:rPr>
        <w:t xml:space="preserve"> فبالنظر إلى أهمية  هذا العقد لإسهامه في  </w:t>
      </w:r>
      <w:r w:rsidR="00F677A8" w:rsidRPr="00C244E0">
        <w:rPr>
          <w:rFonts w:cs="Simplified Arabic" w:hint="cs"/>
          <w:sz w:val="28"/>
          <w:szCs w:val="28"/>
          <w:rtl/>
          <w:lang w:bidi="ar-IQ"/>
        </w:rPr>
        <w:t>عملية التنمية بجوانبها المتعددة</w:t>
      </w:r>
      <w:r w:rsidR="00C244E0">
        <w:rPr>
          <w:rFonts w:cs="Simplified Arabic" w:hint="cs"/>
          <w:sz w:val="28"/>
          <w:szCs w:val="28"/>
          <w:rtl/>
          <w:lang w:bidi="ar-IQ"/>
        </w:rPr>
        <w:t>،</w:t>
      </w:r>
      <w:r w:rsidRPr="00C244E0">
        <w:rPr>
          <w:rFonts w:cs="Simplified Arabic" w:hint="cs"/>
          <w:sz w:val="28"/>
          <w:szCs w:val="28"/>
          <w:rtl/>
          <w:lang w:bidi="ar-IQ"/>
        </w:rPr>
        <w:t xml:space="preserve"> ولما لها من أهمية في  من التمكين في ولوج عصر الاق</w:t>
      </w:r>
      <w:r w:rsidR="00F677A8" w:rsidRPr="00C244E0">
        <w:rPr>
          <w:rFonts w:cs="Simplified Arabic" w:hint="cs"/>
          <w:sz w:val="28"/>
          <w:szCs w:val="28"/>
          <w:rtl/>
          <w:lang w:bidi="ar-IQ"/>
        </w:rPr>
        <w:t>تصاد المعرفي</w:t>
      </w:r>
      <w:r w:rsidRPr="00C244E0">
        <w:rPr>
          <w:rFonts w:cs="Simplified Arabic" w:hint="cs"/>
          <w:sz w:val="28"/>
          <w:szCs w:val="28"/>
          <w:rtl/>
          <w:lang w:bidi="ar-IQ"/>
        </w:rPr>
        <w:t xml:space="preserve"> يبدو من غير المناسب ترك هذا الالتزام د</w:t>
      </w:r>
      <w:r w:rsidR="00F677A8" w:rsidRPr="00C244E0">
        <w:rPr>
          <w:rFonts w:cs="Simplified Arabic" w:hint="cs"/>
          <w:sz w:val="28"/>
          <w:szCs w:val="28"/>
          <w:rtl/>
          <w:lang w:bidi="ar-IQ"/>
        </w:rPr>
        <w:t>ون إن تطالها يد المشرع بالتنظيم</w:t>
      </w:r>
      <w:r w:rsidR="00C244E0">
        <w:rPr>
          <w:rFonts w:cs="Simplified Arabic" w:hint="cs"/>
          <w:sz w:val="28"/>
          <w:szCs w:val="28"/>
          <w:rtl/>
          <w:lang w:bidi="ar-IQ"/>
        </w:rPr>
        <w:t>،</w:t>
      </w:r>
      <w:r w:rsidRPr="00C244E0">
        <w:rPr>
          <w:rFonts w:cs="Simplified Arabic" w:hint="cs"/>
          <w:sz w:val="28"/>
          <w:szCs w:val="28"/>
          <w:rtl/>
          <w:lang w:bidi="ar-IQ"/>
        </w:rPr>
        <w:t xml:space="preserve"> خصوصا إذا علمنا إن المشرع العراقي قد عالج موضوع الالتزام بالإعلام في مواد ينتابها القصور</w:t>
      </w:r>
      <w:r w:rsidR="00F677A8" w:rsidRPr="00C244E0">
        <w:rPr>
          <w:rFonts w:cs="Simplified Arabic" w:hint="cs"/>
          <w:sz w:val="28"/>
          <w:szCs w:val="28"/>
          <w:rtl/>
          <w:lang w:bidi="ar-IQ"/>
        </w:rPr>
        <w:t>،</w:t>
      </w:r>
      <w:r w:rsidRPr="00C244E0">
        <w:rPr>
          <w:rFonts w:cs="Simplified Arabic" w:hint="cs"/>
          <w:sz w:val="28"/>
          <w:szCs w:val="28"/>
          <w:rtl/>
          <w:lang w:bidi="ar-IQ"/>
        </w:rPr>
        <w:t xml:space="preserve"> وهي غير مت</w:t>
      </w:r>
      <w:r w:rsidR="00F677A8" w:rsidRPr="00C244E0">
        <w:rPr>
          <w:rFonts w:cs="Simplified Arabic" w:hint="cs"/>
          <w:sz w:val="28"/>
          <w:szCs w:val="28"/>
          <w:rtl/>
          <w:lang w:bidi="ar-IQ"/>
        </w:rPr>
        <w:t>علقة أصلا ب</w:t>
      </w:r>
      <w:r w:rsidR="00DC29E6" w:rsidRPr="00C244E0">
        <w:rPr>
          <w:rFonts w:cs="Simplified Arabic" w:hint="cs"/>
          <w:sz w:val="28"/>
          <w:szCs w:val="28"/>
          <w:rtl/>
          <w:lang w:bidi="ar-IQ"/>
        </w:rPr>
        <w:t>ال</w:t>
      </w:r>
      <w:r w:rsidR="00F677A8" w:rsidRPr="00C244E0">
        <w:rPr>
          <w:rFonts w:cs="Simplified Arabic" w:hint="cs"/>
          <w:sz w:val="28"/>
          <w:szCs w:val="28"/>
          <w:rtl/>
          <w:lang w:bidi="ar-IQ"/>
        </w:rPr>
        <w:t>عقود التجار</w:t>
      </w:r>
      <w:r w:rsidR="00DC29E6" w:rsidRPr="00C244E0">
        <w:rPr>
          <w:rFonts w:cs="Simplified Arabic" w:hint="cs"/>
          <w:sz w:val="28"/>
          <w:szCs w:val="28"/>
          <w:rtl/>
          <w:lang w:bidi="ar-IQ"/>
        </w:rPr>
        <w:t>ي</w:t>
      </w:r>
      <w:r w:rsidR="00F677A8" w:rsidRPr="00C244E0">
        <w:rPr>
          <w:rFonts w:cs="Simplified Arabic" w:hint="cs"/>
          <w:sz w:val="28"/>
          <w:szCs w:val="28"/>
          <w:rtl/>
          <w:lang w:bidi="ar-IQ"/>
        </w:rPr>
        <w:t>ة الدولية</w:t>
      </w:r>
      <w:r w:rsidR="00C244E0">
        <w:rPr>
          <w:rFonts w:cs="Simplified Arabic" w:hint="cs"/>
          <w:sz w:val="28"/>
          <w:szCs w:val="28"/>
          <w:rtl/>
          <w:lang w:bidi="ar-IQ"/>
        </w:rPr>
        <w:t>،</w:t>
      </w:r>
      <w:r w:rsidR="00F677A8" w:rsidRPr="00C244E0">
        <w:rPr>
          <w:rFonts w:cs="Simplified Arabic" w:hint="cs"/>
          <w:sz w:val="28"/>
          <w:szCs w:val="28"/>
          <w:rtl/>
          <w:lang w:bidi="ar-IQ"/>
        </w:rPr>
        <w:t xml:space="preserve"> </w:t>
      </w:r>
      <w:r w:rsidRPr="00C244E0">
        <w:rPr>
          <w:rFonts w:cs="Simplified Arabic" w:hint="cs"/>
          <w:sz w:val="28"/>
          <w:szCs w:val="28"/>
          <w:rtl/>
          <w:lang w:bidi="ar-IQ"/>
        </w:rPr>
        <w:t xml:space="preserve">إنما تم وضعها ضمن القواعد العامة في نظرية </w:t>
      </w:r>
      <w:r w:rsidR="00DC29E6" w:rsidRPr="00C244E0">
        <w:rPr>
          <w:rFonts w:cs="Simplified Arabic" w:hint="cs"/>
          <w:sz w:val="28"/>
          <w:szCs w:val="28"/>
          <w:rtl/>
          <w:lang w:bidi="ar-IQ"/>
        </w:rPr>
        <w:t xml:space="preserve">ضمان العيوب الخفية </w:t>
      </w:r>
      <w:r w:rsidR="00F677A8" w:rsidRPr="00C244E0">
        <w:rPr>
          <w:rFonts w:cs="Simplified Arabic" w:hint="cs"/>
          <w:sz w:val="28"/>
          <w:szCs w:val="28"/>
          <w:rtl/>
          <w:lang w:bidi="ar-IQ"/>
        </w:rPr>
        <w:t xml:space="preserve">ونظرية </w:t>
      </w:r>
      <w:r w:rsidR="00DC29E6" w:rsidRPr="00C244E0">
        <w:rPr>
          <w:rFonts w:cs="Simplified Arabic" w:hint="cs"/>
          <w:sz w:val="28"/>
          <w:szCs w:val="28"/>
          <w:rtl/>
          <w:lang w:bidi="ar-IQ"/>
        </w:rPr>
        <w:t>عيوب الرضا</w:t>
      </w:r>
      <w:r w:rsidR="00C244E0">
        <w:rPr>
          <w:rFonts w:cs="Simplified Arabic" w:hint="cs"/>
          <w:sz w:val="28"/>
          <w:szCs w:val="28"/>
          <w:rtl/>
          <w:lang w:bidi="ar-IQ"/>
        </w:rPr>
        <w:t>،</w:t>
      </w:r>
      <w:r w:rsidR="00F677A8" w:rsidRPr="00C244E0">
        <w:rPr>
          <w:rFonts w:cs="Simplified Arabic" w:hint="cs"/>
          <w:sz w:val="28"/>
          <w:szCs w:val="28"/>
          <w:rtl/>
          <w:lang w:bidi="ar-IQ"/>
        </w:rPr>
        <w:t xml:space="preserve"> </w:t>
      </w:r>
      <w:r w:rsidR="00DC29E6" w:rsidRPr="00C244E0">
        <w:rPr>
          <w:rFonts w:cs="Simplified Arabic" w:hint="cs"/>
          <w:sz w:val="28"/>
          <w:szCs w:val="28"/>
          <w:rtl/>
          <w:lang w:bidi="ar-IQ"/>
        </w:rPr>
        <w:t>وهي لا توفر الضمان الكافي</w:t>
      </w:r>
      <w:r w:rsidRPr="00C244E0">
        <w:rPr>
          <w:rFonts w:cs="Simplified Arabic" w:hint="cs"/>
          <w:sz w:val="28"/>
          <w:szCs w:val="28"/>
          <w:rtl/>
          <w:lang w:bidi="ar-IQ"/>
        </w:rPr>
        <w:t xml:space="preserve"> للطرف </w:t>
      </w:r>
      <w:r w:rsidR="00F677A8" w:rsidRPr="00C244E0">
        <w:rPr>
          <w:rFonts w:cs="Simplified Arabic" w:hint="cs"/>
          <w:sz w:val="28"/>
          <w:szCs w:val="28"/>
          <w:rtl/>
          <w:lang w:bidi="ar-IQ"/>
        </w:rPr>
        <w:t>المتلقي في عقد المساعدة الفنية</w:t>
      </w:r>
      <w:r w:rsidR="00C244E0">
        <w:rPr>
          <w:rFonts w:cs="Simplified Arabic" w:hint="cs"/>
          <w:sz w:val="28"/>
          <w:szCs w:val="28"/>
          <w:rtl/>
          <w:lang w:bidi="ar-IQ"/>
        </w:rPr>
        <w:t>،</w:t>
      </w:r>
      <w:r w:rsidR="00F677A8" w:rsidRPr="00C244E0">
        <w:rPr>
          <w:rFonts w:cs="Simplified Arabic" w:hint="cs"/>
          <w:sz w:val="28"/>
          <w:szCs w:val="28"/>
          <w:rtl/>
          <w:lang w:bidi="ar-IQ"/>
        </w:rPr>
        <w:t xml:space="preserve"> </w:t>
      </w:r>
      <w:r w:rsidRPr="00C244E0">
        <w:rPr>
          <w:rFonts w:cs="Simplified Arabic" w:hint="cs"/>
          <w:sz w:val="28"/>
          <w:szCs w:val="28"/>
          <w:rtl/>
          <w:lang w:bidi="ar-IQ"/>
        </w:rPr>
        <w:t>بينما يمكن أن يستفيد ال</w:t>
      </w:r>
      <w:r w:rsidR="00DC29E6" w:rsidRPr="00C244E0">
        <w:rPr>
          <w:rFonts w:cs="Simplified Arabic" w:hint="cs"/>
          <w:sz w:val="28"/>
          <w:szCs w:val="28"/>
          <w:rtl/>
          <w:lang w:bidi="ar-IQ"/>
        </w:rPr>
        <w:t>متلقي من الحماية التي يوفرها ا</w:t>
      </w:r>
      <w:r w:rsidRPr="00C244E0">
        <w:rPr>
          <w:rFonts w:cs="Simplified Arabic" w:hint="cs"/>
          <w:sz w:val="28"/>
          <w:szCs w:val="28"/>
          <w:rtl/>
          <w:lang w:bidi="ar-IQ"/>
        </w:rPr>
        <w:t>لتزام</w:t>
      </w:r>
      <w:r w:rsidR="00DC29E6" w:rsidRPr="00C244E0">
        <w:rPr>
          <w:rFonts w:cs="Simplified Arabic" w:hint="cs"/>
          <w:sz w:val="28"/>
          <w:szCs w:val="28"/>
          <w:rtl/>
          <w:lang w:bidi="ar-IQ"/>
        </w:rPr>
        <w:t xml:space="preserve"> المورد بالإعلام في مرحلة المفاوضات، </w:t>
      </w:r>
      <w:r w:rsidRPr="00C244E0">
        <w:rPr>
          <w:rFonts w:cs="Simplified Arabic" w:hint="cs"/>
          <w:sz w:val="28"/>
          <w:szCs w:val="28"/>
          <w:rtl/>
          <w:lang w:bidi="ar-IQ"/>
        </w:rPr>
        <w:t>إذا اثبت إن المورد قد</w:t>
      </w:r>
      <w:r w:rsidR="00DC29E6" w:rsidRPr="00C244E0">
        <w:rPr>
          <w:rFonts w:cs="Simplified Arabic" w:hint="cs"/>
          <w:sz w:val="28"/>
          <w:szCs w:val="28"/>
          <w:rtl/>
          <w:lang w:bidi="ar-IQ"/>
        </w:rPr>
        <w:t xml:space="preserve"> بادر إلى اخفاء</w:t>
      </w:r>
      <w:r w:rsidRPr="00C244E0">
        <w:rPr>
          <w:rFonts w:cs="Simplified Arabic" w:hint="cs"/>
          <w:sz w:val="28"/>
          <w:szCs w:val="28"/>
          <w:rtl/>
          <w:lang w:bidi="ar-IQ"/>
        </w:rPr>
        <w:t xml:space="preserve"> </w:t>
      </w:r>
      <w:r w:rsidR="00DC29E6" w:rsidRPr="00C244E0">
        <w:rPr>
          <w:rFonts w:cs="Simplified Arabic" w:hint="cs"/>
          <w:sz w:val="28"/>
          <w:szCs w:val="28"/>
          <w:rtl/>
          <w:lang w:bidi="ar-IQ"/>
        </w:rPr>
        <w:t>‘‘</w:t>
      </w:r>
      <w:r w:rsidRPr="00C244E0">
        <w:rPr>
          <w:rFonts w:cs="Simplified Arabic" w:hint="cs"/>
          <w:sz w:val="28"/>
          <w:szCs w:val="28"/>
          <w:rtl/>
          <w:lang w:bidi="ar-IQ"/>
        </w:rPr>
        <w:t>معلومات جوهرية</w:t>
      </w:r>
      <w:r w:rsidR="00DC29E6" w:rsidRPr="00C244E0">
        <w:rPr>
          <w:rFonts w:cs="Simplified Arabic" w:hint="cs"/>
          <w:sz w:val="28"/>
          <w:szCs w:val="28"/>
          <w:rtl/>
          <w:lang w:bidi="ar-IQ"/>
        </w:rPr>
        <w:t>’’،</w:t>
      </w:r>
      <w:r w:rsidRPr="00C244E0">
        <w:rPr>
          <w:rFonts w:cs="Simplified Arabic" w:hint="cs"/>
          <w:sz w:val="28"/>
          <w:szCs w:val="28"/>
          <w:rtl/>
          <w:lang w:bidi="ar-IQ"/>
        </w:rPr>
        <w:t xml:space="preserve"> وان المورد كان عل</w:t>
      </w:r>
      <w:r w:rsidR="00F677A8" w:rsidRPr="00C244E0">
        <w:rPr>
          <w:rFonts w:cs="Simplified Arabic" w:hint="cs"/>
          <w:sz w:val="28"/>
          <w:szCs w:val="28"/>
          <w:rtl/>
          <w:lang w:bidi="ar-IQ"/>
        </w:rPr>
        <w:t>ى علم بها</w:t>
      </w:r>
      <w:r w:rsidR="00C244E0">
        <w:rPr>
          <w:rFonts w:cs="Simplified Arabic" w:hint="cs"/>
          <w:sz w:val="28"/>
          <w:szCs w:val="28"/>
          <w:rtl/>
          <w:lang w:bidi="ar-IQ"/>
        </w:rPr>
        <w:t>،</w:t>
      </w:r>
      <w:r w:rsidR="00F677A8" w:rsidRPr="00C244E0">
        <w:rPr>
          <w:rFonts w:cs="Simplified Arabic" w:hint="cs"/>
          <w:sz w:val="28"/>
          <w:szCs w:val="28"/>
          <w:rtl/>
          <w:lang w:bidi="ar-IQ"/>
        </w:rPr>
        <w:t xml:space="preserve"> وتعمد</w:t>
      </w:r>
      <w:r w:rsidRPr="00C244E0">
        <w:rPr>
          <w:rFonts w:cs="Simplified Arabic" w:hint="cs"/>
          <w:sz w:val="28"/>
          <w:szCs w:val="28"/>
          <w:rtl/>
          <w:lang w:bidi="ar-IQ"/>
        </w:rPr>
        <w:t xml:space="preserve"> إخفائها رغم تعلقها بمحل العقد أهمية الكشف عنها في </w:t>
      </w:r>
      <w:r w:rsidR="0012481A" w:rsidRPr="00C244E0">
        <w:rPr>
          <w:rFonts w:cs="Simplified Arabic" w:hint="cs"/>
          <w:sz w:val="28"/>
          <w:szCs w:val="28"/>
          <w:rtl/>
          <w:lang w:bidi="ar-IQ"/>
        </w:rPr>
        <w:t>ال</w:t>
      </w:r>
      <w:r w:rsidRPr="00C244E0">
        <w:rPr>
          <w:rFonts w:cs="Simplified Arabic" w:hint="cs"/>
          <w:sz w:val="28"/>
          <w:szCs w:val="28"/>
          <w:rtl/>
          <w:lang w:bidi="ar-IQ"/>
        </w:rPr>
        <w:t xml:space="preserve">مرحلة </w:t>
      </w:r>
      <w:r w:rsidR="0012481A" w:rsidRPr="00C244E0">
        <w:rPr>
          <w:rFonts w:cs="Simplified Arabic" w:hint="cs"/>
          <w:sz w:val="28"/>
          <w:szCs w:val="28"/>
          <w:rtl/>
          <w:lang w:bidi="ar-IQ"/>
        </w:rPr>
        <w:t>التي تسبق التعاقد،</w:t>
      </w:r>
      <w:r w:rsidRPr="00C244E0">
        <w:rPr>
          <w:rFonts w:cs="Simplified Arabic" w:hint="cs"/>
          <w:sz w:val="28"/>
          <w:szCs w:val="28"/>
          <w:rtl/>
          <w:lang w:bidi="ar-IQ"/>
        </w:rPr>
        <w:t xml:space="preserve"> كونها الم</w:t>
      </w:r>
      <w:r w:rsidR="0012481A" w:rsidRPr="00C244E0">
        <w:rPr>
          <w:rFonts w:cs="Simplified Arabic" w:hint="cs"/>
          <w:sz w:val="28"/>
          <w:szCs w:val="28"/>
          <w:rtl/>
          <w:lang w:bidi="ar-IQ"/>
        </w:rPr>
        <w:t>رحلة التي تمهد إنشاء</w:t>
      </w:r>
      <w:r w:rsidR="00F677A8" w:rsidRPr="00C244E0">
        <w:rPr>
          <w:rFonts w:cs="Simplified Arabic" w:hint="cs"/>
          <w:sz w:val="28"/>
          <w:szCs w:val="28"/>
          <w:rtl/>
          <w:lang w:bidi="ar-IQ"/>
        </w:rPr>
        <w:t xml:space="preserve"> العقد لذلك</w:t>
      </w:r>
      <w:r w:rsidR="00C244E0">
        <w:rPr>
          <w:rFonts w:cs="Simplified Arabic" w:hint="cs"/>
          <w:sz w:val="28"/>
          <w:szCs w:val="28"/>
          <w:rtl/>
          <w:lang w:bidi="ar-IQ"/>
        </w:rPr>
        <w:t>،</w:t>
      </w:r>
      <w:r w:rsidR="00F677A8" w:rsidRPr="00C244E0">
        <w:rPr>
          <w:rFonts w:cs="Simplified Arabic" w:hint="cs"/>
          <w:sz w:val="28"/>
          <w:szCs w:val="28"/>
          <w:rtl/>
          <w:lang w:bidi="ar-IQ"/>
        </w:rPr>
        <w:t xml:space="preserve"> </w:t>
      </w:r>
      <w:r w:rsidRPr="00C244E0">
        <w:rPr>
          <w:rFonts w:cs="Simplified Arabic" w:hint="cs"/>
          <w:sz w:val="28"/>
          <w:szCs w:val="28"/>
          <w:rtl/>
          <w:lang w:bidi="ar-IQ"/>
        </w:rPr>
        <w:t>لابد</w:t>
      </w:r>
      <w:r w:rsidR="0012481A" w:rsidRPr="00C244E0">
        <w:rPr>
          <w:rFonts w:cs="Simplified Arabic" w:hint="cs"/>
          <w:sz w:val="28"/>
          <w:szCs w:val="28"/>
          <w:rtl/>
          <w:lang w:bidi="ar-IQ"/>
        </w:rPr>
        <w:t xml:space="preserve"> من وضع نصوص صريحة يمكن الاستدلال بها في حالة الإخلال با</w:t>
      </w:r>
      <w:r w:rsidRPr="00C244E0">
        <w:rPr>
          <w:rFonts w:cs="Simplified Arabic" w:hint="cs"/>
          <w:sz w:val="28"/>
          <w:szCs w:val="28"/>
          <w:rtl/>
          <w:lang w:bidi="ar-IQ"/>
        </w:rPr>
        <w:t>لتزام</w:t>
      </w:r>
      <w:r w:rsidR="0012481A" w:rsidRPr="00C244E0">
        <w:rPr>
          <w:rFonts w:cs="Simplified Arabic" w:hint="cs"/>
          <w:sz w:val="28"/>
          <w:szCs w:val="28"/>
          <w:rtl/>
          <w:lang w:bidi="ar-IQ"/>
        </w:rPr>
        <w:t xml:space="preserve"> المورد كما نص</w:t>
      </w:r>
      <w:r w:rsidRPr="00C244E0">
        <w:rPr>
          <w:rFonts w:cs="Simplified Arabic" w:hint="cs"/>
          <w:sz w:val="28"/>
          <w:szCs w:val="28"/>
          <w:rtl/>
          <w:lang w:bidi="ar-IQ"/>
        </w:rPr>
        <w:t xml:space="preserve"> قانون التجارة</w:t>
      </w:r>
      <w:r w:rsidR="0012481A" w:rsidRPr="00C244E0">
        <w:rPr>
          <w:rFonts w:cs="Simplified Arabic" w:hint="cs"/>
          <w:sz w:val="28"/>
          <w:szCs w:val="28"/>
          <w:rtl/>
          <w:lang w:bidi="ar-IQ"/>
        </w:rPr>
        <w:t xml:space="preserve"> المصري</w:t>
      </w:r>
      <w:r w:rsidRPr="00C244E0">
        <w:rPr>
          <w:rFonts w:cs="Simplified Arabic" w:hint="cs"/>
          <w:sz w:val="28"/>
          <w:szCs w:val="28"/>
          <w:rtl/>
          <w:lang w:bidi="ar-IQ"/>
        </w:rPr>
        <w:t xml:space="preserve"> الج</w:t>
      </w:r>
      <w:r w:rsidR="0012481A" w:rsidRPr="00C244E0">
        <w:rPr>
          <w:rFonts w:cs="Simplified Arabic" w:hint="cs"/>
          <w:sz w:val="28"/>
          <w:szCs w:val="28"/>
          <w:rtl/>
          <w:lang w:bidi="ar-IQ"/>
        </w:rPr>
        <w:t>ديد رقم (17) لسنة 1999 بمادته</w:t>
      </w:r>
      <w:r w:rsidRPr="00C244E0">
        <w:rPr>
          <w:rFonts w:cs="Simplified Arabic" w:hint="cs"/>
          <w:sz w:val="28"/>
          <w:szCs w:val="28"/>
          <w:rtl/>
          <w:lang w:bidi="ar-IQ"/>
        </w:rPr>
        <w:t xml:space="preserve"> (76) </w:t>
      </w:r>
      <w:r w:rsidR="00C244E0">
        <w:rPr>
          <w:rFonts w:cs="Simplified Arabic" w:hint="cs"/>
          <w:sz w:val="28"/>
          <w:szCs w:val="28"/>
          <w:rtl/>
          <w:lang w:bidi="ar-IQ"/>
        </w:rPr>
        <w:t>،</w:t>
      </w:r>
      <w:r w:rsidRPr="00C244E0">
        <w:rPr>
          <w:rFonts w:cs="Simplified Arabic" w:hint="cs"/>
          <w:sz w:val="28"/>
          <w:szCs w:val="28"/>
          <w:rtl/>
          <w:lang w:bidi="ar-IQ"/>
        </w:rPr>
        <w:t xml:space="preserve"> لذا حاولنا دراسة هذا الموضوع  لمعرفة مدى فاعلية</w:t>
      </w:r>
      <w:r w:rsidR="0012481A" w:rsidRPr="00C244E0">
        <w:rPr>
          <w:rFonts w:cs="Simplified Arabic" w:hint="cs"/>
          <w:sz w:val="28"/>
          <w:szCs w:val="28"/>
          <w:rtl/>
          <w:lang w:bidi="ar-IQ"/>
        </w:rPr>
        <w:t xml:space="preserve"> التزام المورد</w:t>
      </w:r>
      <w:r w:rsidRPr="00C244E0">
        <w:rPr>
          <w:rFonts w:cs="Simplified Arabic" w:hint="cs"/>
          <w:sz w:val="28"/>
          <w:szCs w:val="28"/>
          <w:rtl/>
          <w:lang w:bidi="ar-IQ"/>
        </w:rPr>
        <w:t xml:space="preserve"> </w:t>
      </w:r>
      <w:r w:rsidR="0012481A" w:rsidRPr="00C244E0">
        <w:rPr>
          <w:rFonts w:cs="Simplified Arabic" w:hint="cs"/>
          <w:sz w:val="28"/>
          <w:szCs w:val="28"/>
          <w:rtl/>
          <w:lang w:bidi="ar-IQ"/>
        </w:rPr>
        <w:t>بالإعلام بمرحلة المفاوضات</w:t>
      </w:r>
      <w:r w:rsidRPr="00C244E0">
        <w:rPr>
          <w:rFonts w:cs="Simplified Arabic" w:hint="cs"/>
          <w:sz w:val="28"/>
          <w:szCs w:val="28"/>
          <w:rtl/>
          <w:lang w:bidi="ar-IQ"/>
        </w:rPr>
        <w:t xml:space="preserve"> وأثره في إعادة التوازن المعرفي ما بين أطراف عقد المساعدة الفنية .</w:t>
      </w:r>
    </w:p>
    <w:p w:rsidR="0037783C" w:rsidRPr="00C244E0" w:rsidRDefault="0037783C" w:rsidP="00C244E0">
      <w:pPr>
        <w:ind w:firstLine="720"/>
        <w:jc w:val="both"/>
        <w:rPr>
          <w:rFonts w:cs="Simplified Arabic"/>
          <w:sz w:val="28"/>
          <w:szCs w:val="28"/>
          <w:rtl/>
          <w:lang w:bidi="ar-IQ"/>
        </w:rPr>
      </w:pPr>
      <w:r w:rsidRPr="00C244E0">
        <w:rPr>
          <w:rFonts w:cs="Simplified Arabic" w:hint="cs"/>
          <w:sz w:val="28"/>
          <w:szCs w:val="28"/>
          <w:rtl/>
          <w:lang w:bidi="ar-IQ"/>
        </w:rPr>
        <w:t>ومن خلال العمل على هذا المو</w:t>
      </w:r>
      <w:r w:rsidR="0012481A" w:rsidRPr="00C244E0">
        <w:rPr>
          <w:rFonts w:cs="Simplified Arabic" w:hint="cs"/>
          <w:sz w:val="28"/>
          <w:szCs w:val="28"/>
          <w:rtl/>
          <w:lang w:bidi="ar-IQ"/>
        </w:rPr>
        <w:t>ضوع توصلنا إلى تقسيم هذه البحث لمبحثين</w:t>
      </w:r>
      <w:r w:rsidR="00C244E0">
        <w:rPr>
          <w:rFonts w:cs="Simplified Arabic" w:hint="cs"/>
          <w:sz w:val="28"/>
          <w:szCs w:val="28"/>
          <w:rtl/>
          <w:lang w:bidi="ar-IQ"/>
        </w:rPr>
        <w:t>،</w:t>
      </w:r>
      <w:r w:rsidR="0012481A" w:rsidRPr="00C244E0">
        <w:rPr>
          <w:rFonts w:cs="Simplified Arabic" w:hint="cs"/>
          <w:sz w:val="28"/>
          <w:szCs w:val="28"/>
          <w:rtl/>
          <w:lang w:bidi="ar-IQ"/>
        </w:rPr>
        <w:t xml:space="preserve"> نتطرق في</w:t>
      </w:r>
      <w:r w:rsidRPr="00C244E0">
        <w:rPr>
          <w:rFonts w:cs="Simplified Arabic" w:hint="cs"/>
          <w:sz w:val="28"/>
          <w:szCs w:val="28"/>
          <w:rtl/>
          <w:lang w:bidi="ar-IQ"/>
        </w:rPr>
        <w:t xml:space="preserve"> الأول إلى التعريف بالالتزام بالإع</w:t>
      </w:r>
      <w:r w:rsidR="0012481A" w:rsidRPr="00C244E0">
        <w:rPr>
          <w:rFonts w:cs="Simplified Arabic" w:hint="cs"/>
          <w:sz w:val="28"/>
          <w:szCs w:val="28"/>
          <w:rtl/>
          <w:lang w:bidi="ar-IQ"/>
        </w:rPr>
        <w:t>ـ</w:t>
      </w:r>
      <w:r w:rsidRPr="00C244E0">
        <w:rPr>
          <w:rFonts w:cs="Simplified Arabic" w:hint="cs"/>
          <w:sz w:val="28"/>
          <w:szCs w:val="28"/>
          <w:rtl/>
          <w:lang w:bidi="ar-IQ"/>
        </w:rPr>
        <w:t>لام الس</w:t>
      </w:r>
      <w:r w:rsidR="0012481A" w:rsidRPr="00C244E0">
        <w:rPr>
          <w:rFonts w:cs="Simplified Arabic" w:hint="cs"/>
          <w:sz w:val="28"/>
          <w:szCs w:val="28"/>
          <w:rtl/>
          <w:lang w:bidi="ar-IQ"/>
        </w:rPr>
        <w:t>ـ</w:t>
      </w:r>
      <w:r w:rsidRPr="00C244E0">
        <w:rPr>
          <w:rFonts w:cs="Simplified Arabic" w:hint="cs"/>
          <w:sz w:val="28"/>
          <w:szCs w:val="28"/>
          <w:rtl/>
          <w:lang w:bidi="ar-IQ"/>
        </w:rPr>
        <w:t>ابق عل</w:t>
      </w:r>
      <w:r w:rsidR="0012481A" w:rsidRPr="00C244E0">
        <w:rPr>
          <w:rFonts w:cs="Simplified Arabic" w:hint="cs"/>
          <w:sz w:val="28"/>
          <w:szCs w:val="28"/>
          <w:rtl/>
          <w:lang w:bidi="ar-IQ"/>
        </w:rPr>
        <w:t>ـ</w:t>
      </w:r>
      <w:r w:rsidRPr="00C244E0">
        <w:rPr>
          <w:rFonts w:cs="Simplified Arabic" w:hint="cs"/>
          <w:sz w:val="28"/>
          <w:szCs w:val="28"/>
          <w:rtl/>
          <w:lang w:bidi="ar-IQ"/>
        </w:rPr>
        <w:t>ى التع</w:t>
      </w:r>
      <w:r w:rsidR="0012481A" w:rsidRPr="00C244E0">
        <w:rPr>
          <w:rFonts w:cs="Simplified Arabic" w:hint="cs"/>
          <w:sz w:val="28"/>
          <w:szCs w:val="28"/>
          <w:rtl/>
          <w:lang w:bidi="ar-IQ"/>
        </w:rPr>
        <w:t>ـ</w:t>
      </w:r>
      <w:r w:rsidRPr="00C244E0">
        <w:rPr>
          <w:rFonts w:cs="Simplified Arabic" w:hint="cs"/>
          <w:sz w:val="28"/>
          <w:szCs w:val="28"/>
          <w:rtl/>
          <w:lang w:bidi="ar-IQ"/>
        </w:rPr>
        <w:t>اقد</w:t>
      </w:r>
      <w:r w:rsidR="00C244E0">
        <w:rPr>
          <w:rFonts w:cs="Simplified Arabic" w:hint="cs"/>
          <w:sz w:val="28"/>
          <w:szCs w:val="28"/>
          <w:rtl/>
          <w:lang w:bidi="ar-IQ"/>
        </w:rPr>
        <w:t>،</w:t>
      </w:r>
      <w:r w:rsidRPr="00C244E0">
        <w:rPr>
          <w:rFonts w:cs="Simplified Arabic" w:hint="cs"/>
          <w:sz w:val="28"/>
          <w:szCs w:val="28"/>
          <w:rtl/>
          <w:lang w:bidi="ar-IQ"/>
        </w:rPr>
        <w:t xml:space="preserve"> وسنقسم هذا المبحث </w:t>
      </w:r>
      <w:r w:rsidRPr="00C244E0">
        <w:rPr>
          <w:rFonts w:cs="Simplified Arabic" w:hint="cs"/>
          <w:sz w:val="28"/>
          <w:szCs w:val="28"/>
          <w:rtl/>
          <w:lang w:bidi="ar-IQ"/>
        </w:rPr>
        <w:lastRenderedPageBreak/>
        <w:t>إلى مطلبين</w:t>
      </w:r>
      <w:r w:rsidR="00C244E0">
        <w:rPr>
          <w:rFonts w:cs="Simplified Arabic" w:hint="cs"/>
          <w:sz w:val="28"/>
          <w:szCs w:val="28"/>
          <w:rtl/>
          <w:lang w:bidi="ar-IQ"/>
        </w:rPr>
        <w:t>،</w:t>
      </w:r>
      <w:r w:rsidRPr="00C244E0">
        <w:rPr>
          <w:rFonts w:cs="Simplified Arabic" w:hint="cs"/>
          <w:sz w:val="28"/>
          <w:szCs w:val="28"/>
          <w:rtl/>
          <w:lang w:bidi="ar-IQ"/>
        </w:rPr>
        <w:t xml:space="preserve"> في الأول نتعرف على ماهية الالتزام بالإعلام السابق على التعاقد وفي الثاني سنتطرق إلى موضوع تمييزه عما يشتبه به من أوضاع قانونية </w:t>
      </w:r>
      <w:r w:rsidR="00C244E0">
        <w:rPr>
          <w:rFonts w:cs="Simplified Arabic" w:hint="cs"/>
          <w:sz w:val="28"/>
          <w:szCs w:val="28"/>
          <w:rtl/>
          <w:lang w:bidi="ar-IQ"/>
        </w:rPr>
        <w:t>،</w:t>
      </w:r>
      <w:r w:rsidRPr="00C244E0">
        <w:rPr>
          <w:rFonts w:cs="Simplified Arabic" w:hint="cs"/>
          <w:sz w:val="28"/>
          <w:szCs w:val="28"/>
          <w:rtl/>
          <w:lang w:bidi="ar-IQ"/>
        </w:rPr>
        <w:t xml:space="preserve"> أما المبحث الثاني سوف نتناول فيه اثر الالتزام بالإعلام السابق على التعاقد في عقد المساعدة الفنية  </w:t>
      </w:r>
      <w:r w:rsidR="00C244E0">
        <w:rPr>
          <w:rFonts w:cs="Simplified Arabic" w:hint="cs"/>
          <w:sz w:val="28"/>
          <w:szCs w:val="28"/>
          <w:rtl/>
          <w:lang w:bidi="ar-IQ"/>
        </w:rPr>
        <w:t>،</w:t>
      </w:r>
      <w:r w:rsidRPr="00C244E0">
        <w:rPr>
          <w:rFonts w:cs="Simplified Arabic" w:hint="cs"/>
          <w:sz w:val="28"/>
          <w:szCs w:val="28"/>
          <w:rtl/>
          <w:lang w:bidi="ar-IQ"/>
        </w:rPr>
        <w:t>وسنقسمه إلى مطلبين يتعلق المطلب الأول بأثر الإعلام السابق على التعاقد في إعادة الاختلال التوازن العقدي في العقد</w:t>
      </w:r>
      <w:r w:rsidR="00C244E0">
        <w:rPr>
          <w:rFonts w:cs="Simplified Arabic" w:hint="cs"/>
          <w:sz w:val="28"/>
          <w:szCs w:val="28"/>
          <w:rtl/>
          <w:lang w:bidi="ar-IQ"/>
        </w:rPr>
        <w:t>،</w:t>
      </w:r>
      <w:r w:rsidRPr="00C244E0">
        <w:rPr>
          <w:rFonts w:cs="Simplified Arabic" w:hint="cs"/>
          <w:sz w:val="28"/>
          <w:szCs w:val="28"/>
          <w:rtl/>
          <w:lang w:bidi="ar-IQ"/>
        </w:rPr>
        <w:t xml:space="preserve"> وسنتطرق في المطلب الثاني بأثر الإعلام السابق على التعاقد في تحقيق مبدأ المساواة بين المتعاقدين في عقد المساعدة الفنية .</w:t>
      </w:r>
    </w:p>
    <w:p w:rsidR="0037783C" w:rsidRPr="00C244E0" w:rsidRDefault="0037783C" w:rsidP="00C244E0">
      <w:pPr>
        <w:pStyle w:val="1"/>
        <w:spacing w:after="0" w:line="276" w:lineRule="auto"/>
        <w:rPr>
          <w:rFonts w:asciiTheme="majorBidi" w:hAnsiTheme="majorBidi" w:cs="Simplified Arabic"/>
          <w:b/>
          <w:bCs/>
          <w:sz w:val="28"/>
          <w:szCs w:val="28"/>
          <w:rtl/>
        </w:rPr>
      </w:pPr>
      <w:bookmarkStart w:id="1" w:name="_Toc302619787"/>
      <w:r w:rsidRPr="00C244E0">
        <w:rPr>
          <w:rFonts w:asciiTheme="majorBidi" w:hAnsiTheme="majorBidi" w:cs="Simplified Arabic"/>
          <w:b/>
          <w:bCs/>
          <w:sz w:val="28"/>
          <w:szCs w:val="28"/>
          <w:rtl/>
        </w:rPr>
        <w:t>المبحث الأول</w:t>
      </w:r>
      <w:bookmarkEnd w:id="1"/>
    </w:p>
    <w:p w:rsidR="0037783C" w:rsidRPr="00C244E0" w:rsidRDefault="0037783C" w:rsidP="00C244E0">
      <w:pPr>
        <w:pStyle w:val="2"/>
        <w:spacing w:after="0" w:line="276" w:lineRule="auto"/>
        <w:rPr>
          <w:rFonts w:cs="Simplified Arabic"/>
          <w:rtl/>
        </w:rPr>
      </w:pPr>
      <w:bookmarkStart w:id="2" w:name="_Toc302619788"/>
      <w:r w:rsidRPr="00C244E0">
        <w:rPr>
          <w:rFonts w:cs="Simplified Arabic" w:hint="cs"/>
          <w:rtl/>
        </w:rPr>
        <w:t>التعريف بالالتزام بالإعلام السابق على التعاقد في عقد المساعدة الفنية</w:t>
      </w:r>
      <w:bookmarkEnd w:id="2"/>
    </w:p>
    <w:p w:rsidR="0037783C" w:rsidRPr="00C244E0" w:rsidRDefault="005E0F9B" w:rsidP="00A70DA7">
      <w:pPr>
        <w:spacing w:after="0"/>
        <w:jc w:val="both"/>
        <w:rPr>
          <w:rFonts w:cs="Simplified Arabic"/>
          <w:sz w:val="28"/>
          <w:szCs w:val="28"/>
          <w:rtl/>
          <w:lang w:bidi="ar-IQ"/>
        </w:rPr>
      </w:pPr>
      <w:r w:rsidRPr="00C244E0">
        <w:rPr>
          <w:rFonts w:cs="Simplified Arabic" w:hint="cs"/>
          <w:sz w:val="28"/>
          <w:szCs w:val="28"/>
          <w:rtl/>
          <w:lang w:bidi="ar-IQ"/>
        </w:rPr>
        <w:tab/>
        <w:t>يحظى تعريف هذا ا</w:t>
      </w:r>
      <w:r w:rsidR="0037783C" w:rsidRPr="00C244E0">
        <w:rPr>
          <w:rFonts w:cs="Simplified Arabic" w:hint="cs"/>
          <w:sz w:val="28"/>
          <w:szCs w:val="28"/>
          <w:rtl/>
          <w:lang w:bidi="ar-IQ"/>
        </w:rPr>
        <w:t xml:space="preserve">لالتزام </w:t>
      </w:r>
      <w:r w:rsidR="00A80BF7" w:rsidRPr="00C244E0">
        <w:rPr>
          <w:rFonts w:cs="Simplified Arabic" w:hint="cs"/>
          <w:sz w:val="28"/>
          <w:szCs w:val="28"/>
          <w:rtl/>
          <w:lang w:bidi="ar-IQ"/>
        </w:rPr>
        <w:t>بأهمية كبيرة</w:t>
      </w:r>
      <w:r w:rsidR="0037783C" w:rsidRPr="00C244E0">
        <w:rPr>
          <w:rFonts w:cs="Simplified Arabic" w:hint="cs"/>
          <w:sz w:val="28"/>
          <w:szCs w:val="28"/>
          <w:rtl/>
          <w:lang w:bidi="ar-IQ"/>
        </w:rPr>
        <w:t xml:space="preserve">، إذ </w:t>
      </w:r>
      <w:r w:rsidR="00A80BF7" w:rsidRPr="00C244E0">
        <w:rPr>
          <w:rFonts w:cs="Simplified Arabic" w:hint="cs"/>
          <w:sz w:val="28"/>
          <w:szCs w:val="28"/>
          <w:rtl/>
          <w:lang w:bidi="ar-IQ"/>
        </w:rPr>
        <w:t>إن</w:t>
      </w:r>
      <w:r w:rsidRPr="00C244E0">
        <w:rPr>
          <w:rFonts w:cs="Simplified Arabic" w:hint="cs"/>
          <w:sz w:val="28"/>
          <w:szCs w:val="28"/>
          <w:rtl/>
          <w:lang w:bidi="ar-IQ"/>
        </w:rPr>
        <w:t xml:space="preserve"> القوانين التي عالجت</w:t>
      </w:r>
      <w:r w:rsidR="0037783C" w:rsidRPr="00C244E0">
        <w:rPr>
          <w:rFonts w:cs="Simplified Arabic" w:hint="cs"/>
          <w:sz w:val="28"/>
          <w:szCs w:val="28"/>
          <w:rtl/>
          <w:lang w:bidi="ar-IQ"/>
        </w:rPr>
        <w:t xml:space="preserve"> </w:t>
      </w:r>
      <w:r w:rsidR="00D82A93" w:rsidRPr="00C244E0">
        <w:rPr>
          <w:rFonts w:cs="Simplified Arabic" w:hint="cs"/>
          <w:sz w:val="28"/>
          <w:szCs w:val="28"/>
          <w:rtl/>
          <w:lang w:bidi="ar-IQ"/>
        </w:rPr>
        <w:t>أحكامه</w:t>
      </w:r>
      <w:r w:rsidR="0037783C" w:rsidRPr="00C244E0">
        <w:rPr>
          <w:rFonts w:cs="Simplified Arabic" w:hint="cs"/>
          <w:sz w:val="28"/>
          <w:szCs w:val="28"/>
          <w:rtl/>
          <w:lang w:bidi="ar-IQ"/>
        </w:rPr>
        <w:t xml:space="preserve"> لم تتضمن تعريفا يبين المقصود بهذا الالتزام</w:t>
      </w:r>
      <w:r w:rsidR="00A80BF7" w:rsidRPr="00C244E0">
        <w:rPr>
          <w:rFonts w:cs="Simplified Arabic" w:hint="cs"/>
          <w:sz w:val="28"/>
          <w:szCs w:val="28"/>
          <w:rtl/>
          <w:lang w:bidi="ar-IQ"/>
        </w:rPr>
        <w:t>، بل اكتفت بالنص عليه هذا من جهة</w:t>
      </w:r>
      <w:r w:rsidR="0037783C" w:rsidRPr="00C244E0">
        <w:rPr>
          <w:rFonts w:cs="Simplified Arabic" w:hint="cs"/>
          <w:sz w:val="28"/>
          <w:szCs w:val="28"/>
          <w:rtl/>
          <w:lang w:bidi="ar-IQ"/>
        </w:rPr>
        <w:t xml:space="preserve">، من جهة </w:t>
      </w:r>
      <w:r w:rsidR="00A80BF7" w:rsidRPr="00C244E0">
        <w:rPr>
          <w:rFonts w:cs="Simplified Arabic" w:hint="cs"/>
          <w:sz w:val="28"/>
          <w:szCs w:val="28"/>
          <w:rtl/>
          <w:lang w:bidi="ar-IQ"/>
        </w:rPr>
        <w:t>أخرى</w:t>
      </w:r>
      <w:r w:rsidR="0037783C" w:rsidRPr="00C244E0">
        <w:rPr>
          <w:rFonts w:cs="Simplified Arabic" w:hint="cs"/>
          <w:sz w:val="28"/>
          <w:szCs w:val="28"/>
          <w:rtl/>
          <w:lang w:bidi="ar-IQ"/>
        </w:rPr>
        <w:t xml:space="preserve"> يتمتع هذا الالتزام </w:t>
      </w:r>
      <w:r w:rsidR="00D82A93" w:rsidRPr="00C244E0">
        <w:rPr>
          <w:rFonts w:cs="Simplified Arabic" w:hint="cs"/>
          <w:sz w:val="28"/>
          <w:szCs w:val="28"/>
          <w:rtl/>
          <w:lang w:bidi="ar-IQ"/>
        </w:rPr>
        <w:t>بخصوصية</w:t>
      </w:r>
      <w:r w:rsidR="0037783C" w:rsidRPr="00C244E0">
        <w:rPr>
          <w:rFonts w:cs="Simplified Arabic" w:hint="cs"/>
          <w:sz w:val="28"/>
          <w:szCs w:val="28"/>
          <w:rtl/>
          <w:lang w:bidi="ar-IQ"/>
        </w:rPr>
        <w:t xml:space="preserve"> يمكن تحديدها من خلال تمي</w:t>
      </w:r>
      <w:r w:rsidR="00D82A93" w:rsidRPr="00C244E0">
        <w:rPr>
          <w:rFonts w:cs="Simplified Arabic" w:hint="cs"/>
          <w:sz w:val="28"/>
          <w:szCs w:val="28"/>
          <w:rtl/>
          <w:lang w:bidi="ar-IQ"/>
        </w:rPr>
        <w:t xml:space="preserve">يزه عن غيره من الالتزامات التي </w:t>
      </w:r>
      <w:r w:rsidR="00A80BF7" w:rsidRPr="00C244E0">
        <w:rPr>
          <w:rFonts w:cs="Simplified Arabic" w:hint="cs"/>
          <w:sz w:val="28"/>
          <w:szCs w:val="28"/>
          <w:rtl/>
          <w:lang w:bidi="ar-IQ"/>
        </w:rPr>
        <w:t>قد تقترب منه</w:t>
      </w:r>
      <w:r w:rsidR="0037783C" w:rsidRPr="00C244E0">
        <w:rPr>
          <w:rFonts w:cs="Simplified Arabic" w:hint="cs"/>
          <w:sz w:val="28"/>
          <w:szCs w:val="28"/>
          <w:rtl/>
          <w:lang w:bidi="ar-IQ"/>
        </w:rPr>
        <w:t xml:space="preserve">، </w:t>
      </w:r>
      <w:r w:rsidR="00A70DA7">
        <w:rPr>
          <w:rFonts w:cs="Simplified Arabic" w:hint="cs"/>
          <w:sz w:val="28"/>
          <w:szCs w:val="28"/>
          <w:rtl/>
          <w:lang w:bidi="ar-IQ"/>
        </w:rPr>
        <w:t>فضلا عن</w:t>
      </w:r>
      <w:r w:rsidR="0037783C" w:rsidRPr="00C244E0">
        <w:rPr>
          <w:rFonts w:cs="Simplified Arabic" w:hint="cs"/>
          <w:sz w:val="28"/>
          <w:szCs w:val="28"/>
          <w:rtl/>
          <w:lang w:bidi="ar-IQ"/>
        </w:rPr>
        <w:t xml:space="preserve"> إن هذه </w:t>
      </w:r>
      <w:r w:rsidR="00D82A93" w:rsidRPr="00C244E0">
        <w:rPr>
          <w:rFonts w:cs="Simplified Arabic" w:hint="cs"/>
          <w:sz w:val="28"/>
          <w:szCs w:val="28"/>
          <w:rtl/>
          <w:lang w:bidi="ar-IQ"/>
        </w:rPr>
        <w:t>الأهمية</w:t>
      </w:r>
      <w:r w:rsidR="0037783C" w:rsidRPr="00C244E0">
        <w:rPr>
          <w:rFonts w:cs="Simplified Arabic" w:hint="cs"/>
          <w:sz w:val="28"/>
          <w:szCs w:val="28"/>
          <w:rtl/>
          <w:lang w:bidi="ar-IQ"/>
        </w:rPr>
        <w:t xml:space="preserve"> لا تكتمل </w:t>
      </w:r>
      <w:r w:rsidR="00D82A93" w:rsidRPr="00C244E0">
        <w:rPr>
          <w:rFonts w:cs="Simplified Arabic" w:hint="cs"/>
          <w:sz w:val="28"/>
          <w:szCs w:val="28"/>
          <w:rtl/>
          <w:lang w:bidi="ar-IQ"/>
        </w:rPr>
        <w:t>إلا</w:t>
      </w:r>
      <w:r w:rsidR="0037783C" w:rsidRPr="00C244E0">
        <w:rPr>
          <w:rFonts w:cs="Simplified Arabic" w:hint="cs"/>
          <w:sz w:val="28"/>
          <w:szCs w:val="28"/>
          <w:rtl/>
          <w:lang w:bidi="ar-IQ"/>
        </w:rPr>
        <w:t xml:space="preserve"> ببيان شروطه </w:t>
      </w:r>
      <w:r w:rsidR="00D82A93" w:rsidRPr="00C244E0">
        <w:rPr>
          <w:rFonts w:cs="Simplified Arabic" w:hint="cs"/>
          <w:sz w:val="28"/>
          <w:szCs w:val="28"/>
          <w:rtl/>
          <w:lang w:bidi="ar-IQ"/>
        </w:rPr>
        <w:t>وأساسه</w:t>
      </w:r>
      <w:r w:rsidR="00A80BF7" w:rsidRPr="00C244E0">
        <w:rPr>
          <w:rFonts w:cs="Simplified Arabic" w:hint="cs"/>
          <w:sz w:val="28"/>
          <w:szCs w:val="28"/>
          <w:rtl/>
          <w:lang w:bidi="ar-IQ"/>
        </w:rPr>
        <w:t xml:space="preserve"> القانوني</w:t>
      </w:r>
      <w:r w:rsidR="0037783C" w:rsidRPr="00C244E0">
        <w:rPr>
          <w:rFonts w:cs="Simplified Arabic" w:hint="cs"/>
          <w:sz w:val="28"/>
          <w:szCs w:val="28"/>
          <w:rtl/>
          <w:lang w:bidi="ar-IQ"/>
        </w:rPr>
        <w:t xml:space="preserve">، وبناء على ما تقدم سنقسم هذا المبحث </w:t>
      </w:r>
      <w:r w:rsidR="00D82A93" w:rsidRPr="00C244E0">
        <w:rPr>
          <w:rFonts w:cs="Simplified Arabic" w:hint="cs"/>
          <w:sz w:val="28"/>
          <w:szCs w:val="28"/>
          <w:rtl/>
          <w:lang w:bidi="ar-IQ"/>
        </w:rPr>
        <w:t>إلى</w:t>
      </w:r>
      <w:r w:rsidR="00A80BF7" w:rsidRPr="00C244E0">
        <w:rPr>
          <w:rFonts w:cs="Simplified Arabic" w:hint="cs"/>
          <w:sz w:val="28"/>
          <w:szCs w:val="28"/>
          <w:rtl/>
          <w:lang w:bidi="ar-IQ"/>
        </w:rPr>
        <w:t xml:space="preserve"> ثلاث مطالب</w:t>
      </w:r>
      <w:r w:rsidR="0037783C" w:rsidRPr="00C244E0">
        <w:rPr>
          <w:rFonts w:cs="Simplified Arabic" w:hint="cs"/>
          <w:sz w:val="28"/>
          <w:szCs w:val="28"/>
          <w:rtl/>
          <w:lang w:bidi="ar-IQ"/>
        </w:rPr>
        <w:t xml:space="preserve">، نخصص </w:t>
      </w:r>
      <w:r w:rsidR="00D82A93" w:rsidRPr="00C244E0">
        <w:rPr>
          <w:rFonts w:cs="Simplified Arabic" w:hint="cs"/>
          <w:sz w:val="28"/>
          <w:szCs w:val="28"/>
          <w:rtl/>
          <w:lang w:bidi="ar-IQ"/>
        </w:rPr>
        <w:t>الأول</w:t>
      </w:r>
      <w:r w:rsidRPr="00C244E0">
        <w:rPr>
          <w:rFonts w:cs="Simplified Arabic" w:hint="cs"/>
          <w:sz w:val="28"/>
          <w:szCs w:val="28"/>
          <w:rtl/>
          <w:lang w:bidi="ar-IQ"/>
        </w:rPr>
        <w:t xml:space="preserve"> منه لتعريفه، بينما نخصص</w:t>
      </w:r>
      <w:r w:rsidR="0037783C" w:rsidRPr="00C244E0">
        <w:rPr>
          <w:rFonts w:cs="Simplified Arabic" w:hint="cs"/>
          <w:sz w:val="28"/>
          <w:szCs w:val="28"/>
          <w:rtl/>
          <w:lang w:bidi="ar-IQ"/>
        </w:rPr>
        <w:t xml:space="preserve"> الثاني لتمييزه عما يشتبه به من </w:t>
      </w:r>
      <w:r w:rsidR="00D82A93" w:rsidRPr="00C244E0">
        <w:rPr>
          <w:rFonts w:cs="Simplified Arabic" w:hint="cs"/>
          <w:sz w:val="28"/>
          <w:szCs w:val="28"/>
          <w:rtl/>
          <w:lang w:bidi="ar-IQ"/>
        </w:rPr>
        <w:t>أوضاع</w:t>
      </w:r>
      <w:r w:rsidR="0037783C" w:rsidRPr="00C244E0">
        <w:rPr>
          <w:rFonts w:cs="Simplified Arabic" w:hint="cs"/>
          <w:sz w:val="28"/>
          <w:szCs w:val="28"/>
          <w:rtl/>
          <w:lang w:bidi="ar-IQ"/>
        </w:rPr>
        <w:t xml:space="preserve"> قانونية </w:t>
      </w:r>
      <w:r w:rsidR="00D82A93" w:rsidRPr="00C244E0">
        <w:rPr>
          <w:rFonts w:cs="Simplified Arabic" w:hint="cs"/>
          <w:sz w:val="28"/>
          <w:szCs w:val="28"/>
          <w:rtl/>
          <w:lang w:bidi="ar-IQ"/>
        </w:rPr>
        <w:t>أخرى</w:t>
      </w:r>
      <w:r w:rsidRPr="00C244E0">
        <w:rPr>
          <w:rFonts w:cs="Simplified Arabic" w:hint="cs"/>
          <w:sz w:val="28"/>
          <w:szCs w:val="28"/>
          <w:rtl/>
          <w:lang w:bidi="ar-IQ"/>
        </w:rPr>
        <w:t xml:space="preserve"> ونخصص</w:t>
      </w:r>
      <w:r w:rsidR="0037783C" w:rsidRPr="00C244E0">
        <w:rPr>
          <w:rFonts w:cs="Simplified Arabic" w:hint="cs"/>
          <w:sz w:val="28"/>
          <w:szCs w:val="28"/>
          <w:rtl/>
          <w:lang w:bidi="ar-IQ"/>
        </w:rPr>
        <w:t xml:space="preserve"> الثالث لبيان شروطه </w:t>
      </w:r>
      <w:r w:rsidR="00D82A93" w:rsidRPr="00C244E0">
        <w:rPr>
          <w:rFonts w:cs="Simplified Arabic" w:hint="cs"/>
          <w:sz w:val="28"/>
          <w:szCs w:val="28"/>
          <w:rtl/>
          <w:lang w:bidi="ar-IQ"/>
        </w:rPr>
        <w:t>وأساسه</w:t>
      </w:r>
      <w:r w:rsidR="0037783C" w:rsidRPr="00C244E0">
        <w:rPr>
          <w:rFonts w:cs="Simplified Arabic" w:hint="cs"/>
          <w:sz w:val="28"/>
          <w:szCs w:val="28"/>
          <w:rtl/>
          <w:lang w:bidi="ar-IQ"/>
        </w:rPr>
        <w:t xml:space="preserve"> القانوني .</w:t>
      </w:r>
    </w:p>
    <w:p w:rsidR="0037783C" w:rsidRPr="00C244E0" w:rsidRDefault="0037783C" w:rsidP="00C244E0">
      <w:pPr>
        <w:pStyle w:val="2"/>
        <w:spacing w:after="0" w:line="276" w:lineRule="auto"/>
        <w:rPr>
          <w:rFonts w:cs="Simplified Arabic"/>
          <w:rtl/>
        </w:rPr>
      </w:pPr>
      <w:bookmarkStart w:id="3" w:name="_Toc302619789"/>
      <w:r w:rsidRPr="00C244E0">
        <w:rPr>
          <w:rFonts w:cs="Simplified Arabic" w:hint="cs"/>
          <w:rtl/>
        </w:rPr>
        <w:t xml:space="preserve">المطلب </w:t>
      </w:r>
      <w:bookmarkEnd w:id="3"/>
      <w:r w:rsidR="00D82A93" w:rsidRPr="00C244E0">
        <w:rPr>
          <w:rFonts w:cs="Simplified Arabic" w:hint="cs"/>
          <w:rtl/>
        </w:rPr>
        <w:t>الأول</w:t>
      </w:r>
    </w:p>
    <w:p w:rsidR="0037783C" w:rsidRPr="00C244E0" w:rsidRDefault="0037783C" w:rsidP="00C244E0">
      <w:pPr>
        <w:pStyle w:val="2"/>
        <w:spacing w:after="0" w:line="276" w:lineRule="auto"/>
        <w:rPr>
          <w:rFonts w:cs="Simplified Arabic"/>
          <w:rtl/>
        </w:rPr>
      </w:pPr>
      <w:bookmarkStart w:id="4" w:name="_Toc302619790"/>
      <w:r w:rsidRPr="00C244E0">
        <w:rPr>
          <w:rFonts w:cs="Simplified Arabic" w:hint="cs"/>
          <w:rtl/>
        </w:rPr>
        <w:t>تعريف الالتزام بالإعلام السابق على التعاقد في عقد المساعدة الفنية</w:t>
      </w:r>
      <w:bookmarkEnd w:id="4"/>
    </w:p>
    <w:p w:rsidR="0037783C" w:rsidRDefault="0037783C" w:rsidP="00C244E0">
      <w:pPr>
        <w:jc w:val="both"/>
        <w:rPr>
          <w:rFonts w:cs="Simplified Arabic"/>
          <w:sz w:val="28"/>
          <w:szCs w:val="28"/>
          <w:rtl/>
          <w:lang w:bidi="ar-IQ"/>
        </w:rPr>
      </w:pPr>
      <w:r w:rsidRPr="00C244E0">
        <w:rPr>
          <w:rFonts w:cs="Simplified Arabic" w:hint="cs"/>
          <w:sz w:val="28"/>
          <w:szCs w:val="28"/>
          <w:rtl/>
          <w:lang w:bidi="ar-IQ"/>
        </w:rPr>
        <w:t xml:space="preserve">سنتناول في هذا المطلب تعريف الالتزام بالإعلام السابق على التعاقد في عقد المساعدة الفنية على </w:t>
      </w:r>
      <w:r w:rsidR="00D82A93" w:rsidRPr="00C244E0">
        <w:rPr>
          <w:rFonts w:cs="Simplified Arabic" w:hint="cs"/>
          <w:sz w:val="28"/>
          <w:szCs w:val="28"/>
          <w:rtl/>
          <w:lang w:bidi="ar-IQ"/>
        </w:rPr>
        <w:t>أن</w:t>
      </w:r>
      <w:r w:rsidRPr="00C244E0">
        <w:rPr>
          <w:rFonts w:cs="Simplified Arabic" w:hint="cs"/>
          <w:sz w:val="28"/>
          <w:szCs w:val="28"/>
          <w:rtl/>
          <w:lang w:bidi="ar-IQ"/>
        </w:rPr>
        <w:t xml:space="preserve"> نبين ف</w:t>
      </w:r>
      <w:r w:rsidR="005E0F9B" w:rsidRPr="00C244E0">
        <w:rPr>
          <w:rFonts w:cs="Simplified Arabic" w:hint="cs"/>
          <w:sz w:val="28"/>
          <w:szCs w:val="28"/>
          <w:rtl/>
          <w:lang w:bidi="ar-IQ"/>
        </w:rPr>
        <w:t>ي الفرع الثاني لنطاقه</w:t>
      </w:r>
      <w:r w:rsidRPr="00C244E0">
        <w:rPr>
          <w:rFonts w:cs="Simplified Arabic" w:hint="cs"/>
          <w:sz w:val="28"/>
          <w:szCs w:val="28"/>
          <w:rtl/>
          <w:lang w:bidi="ar-IQ"/>
        </w:rPr>
        <w:t xml:space="preserve"> .</w:t>
      </w:r>
    </w:p>
    <w:p w:rsidR="00C244E0" w:rsidRPr="00C244E0" w:rsidRDefault="00C244E0" w:rsidP="00C244E0">
      <w:pPr>
        <w:jc w:val="both"/>
        <w:rPr>
          <w:rFonts w:cs="Simplified Arabic"/>
          <w:sz w:val="28"/>
          <w:szCs w:val="28"/>
          <w:rtl/>
          <w:lang w:bidi="ar-IQ"/>
        </w:rPr>
      </w:pPr>
    </w:p>
    <w:p w:rsidR="0037783C" w:rsidRPr="00C244E0" w:rsidRDefault="0037783C" w:rsidP="00C244E0">
      <w:pPr>
        <w:pStyle w:val="2"/>
        <w:spacing w:after="0" w:line="276" w:lineRule="auto"/>
        <w:rPr>
          <w:rFonts w:cs="Simplified Arabic"/>
          <w:rtl/>
        </w:rPr>
      </w:pPr>
      <w:bookmarkStart w:id="5" w:name="_Toc302619791"/>
      <w:r w:rsidRPr="00C244E0">
        <w:rPr>
          <w:rFonts w:cs="Simplified Arabic" w:hint="cs"/>
          <w:rtl/>
        </w:rPr>
        <w:lastRenderedPageBreak/>
        <w:t xml:space="preserve">الفرع </w:t>
      </w:r>
      <w:bookmarkEnd w:id="5"/>
      <w:r w:rsidR="00D82A93" w:rsidRPr="00C244E0">
        <w:rPr>
          <w:rFonts w:cs="Simplified Arabic" w:hint="cs"/>
          <w:rtl/>
        </w:rPr>
        <w:t>الأول</w:t>
      </w:r>
    </w:p>
    <w:p w:rsidR="0037783C" w:rsidRPr="00C244E0" w:rsidRDefault="005E0F9B" w:rsidP="00C244E0">
      <w:pPr>
        <w:pStyle w:val="2"/>
        <w:spacing w:after="0" w:line="276" w:lineRule="auto"/>
        <w:rPr>
          <w:rFonts w:cs="Simplified Arabic"/>
          <w:rtl/>
        </w:rPr>
      </w:pPr>
      <w:bookmarkStart w:id="6" w:name="_Toc302619792"/>
      <w:r w:rsidRPr="00C244E0">
        <w:rPr>
          <w:rFonts w:cs="Simplified Arabic" w:hint="cs"/>
          <w:rtl/>
        </w:rPr>
        <w:t xml:space="preserve">مفهـوم </w:t>
      </w:r>
      <w:r w:rsidR="0037783C" w:rsidRPr="00C244E0">
        <w:rPr>
          <w:rFonts w:cs="Simplified Arabic" w:hint="cs"/>
          <w:rtl/>
        </w:rPr>
        <w:t>الالت</w:t>
      </w:r>
      <w:r w:rsidRPr="00C244E0">
        <w:rPr>
          <w:rFonts w:cs="Simplified Arabic" w:hint="cs"/>
          <w:rtl/>
        </w:rPr>
        <w:t>ـ</w:t>
      </w:r>
      <w:r w:rsidR="0037783C" w:rsidRPr="00C244E0">
        <w:rPr>
          <w:rFonts w:cs="Simplified Arabic" w:hint="cs"/>
          <w:rtl/>
        </w:rPr>
        <w:t>زام بالإع</w:t>
      </w:r>
      <w:r w:rsidRPr="00C244E0">
        <w:rPr>
          <w:rFonts w:cs="Simplified Arabic" w:hint="cs"/>
          <w:rtl/>
        </w:rPr>
        <w:t>ـ</w:t>
      </w:r>
      <w:r w:rsidR="0037783C" w:rsidRPr="00C244E0">
        <w:rPr>
          <w:rFonts w:cs="Simplified Arabic" w:hint="cs"/>
          <w:rtl/>
        </w:rPr>
        <w:t>لام الس</w:t>
      </w:r>
      <w:r w:rsidRPr="00C244E0">
        <w:rPr>
          <w:rFonts w:cs="Simplified Arabic" w:hint="cs"/>
          <w:rtl/>
        </w:rPr>
        <w:t>ـ</w:t>
      </w:r>
      <w:r w:rsidR="0037783C" w:rsidRPr="00C244E0">
        <w:rPr>
          <w:rFonts w:cs="Simplified Arabic" w:hint="cs"/>
          <w:rtl/>
        </w:rPr>
        <w:t>ابق ع</w:t>
      </w:r>
      <w:r w:rsidRPr="00C244E0">
        <w:rPr>
          <w:rFonts w:cs="Simplified Arabic" w:hint="cs"/>
          <w:rtl/>
        </w:rPr>
        <w:t>ـ</w:t>
      </w:r>
      <w:r w:rsidR="0037783C" w:rsidRPr="00C244E0">
        <w:rPr>
          <w:rFonts w:cs="Simplified Arabic" w:hint="cs"/>
          <w:rtl/>
        </w:rPr>
        <w:t>لى التع</w:t>
      </w:r>
      <w:r w:rsidRPr="00C244E0">
        <w:rPr>
          <w:rFonts w:cs="Simplified Arabic" w:hint="cs"/>
          <w:rtl/>
        </w:rPr>
        <w:t>ـ</w:t>
      </w:r>
      <w:r w:rsidR="0037783C" w:rsidRPr="00C244E0">
        <w:rPr>
          <w:rFonts w:cs="Simplified Arabic" w:hint="cs"/>
          <w:rtl/>
        </w:rPr>
        <w:t>اقد</w:t>
      </w:r>
      <w:bookmarkEnd w:id="6"/>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نظرا للحداثة النسبية </w:t>
      </w:r>
      <w:r w:rsidR="005E0F9B" w:rsidRPr="00C244E0">
        <w:rPr>
          <w:rFonts w:cs="Simplified Arabic" w:hint="cs"/>
          <w:sz w:val="28"/>
          <w:szCs w:val="28"/>
          <w:rtl/>
          <w:lang w:bidi="ar-IQ"/>
        </w:rPr>
        <w:t>لهذا ا</w:t>
      </w:r>
      <w:r w:rsidRPr="00C244E0">
        <w:rPr>
          <w:rFonts w:cs="Simplified Arabic" w:hint="cs"/>
          <w:sz w:val="28"/>
          <w:szCs w:val="28"/>
          <w:rtl/>
          <w:lang w:bidi="ar-IQ"/>
        </w:rPr>
        <w:t>لال</w:t>
      </w:r>
      <w:r w:rsidR="005E0F9B" w:rsidRPr="00C244E0">
        <w:rPr>
          <w:rFonts w:cs="Simplified Arabic" w:hint="cs"/>
          <w:sz w:val="28"/>
          <w:szCs w:val="28"/>
          <w:rtl/>
          <w:lang w:bidi="ar-IQ"/>
        </w:rPr>
        <w:t>تزام</w:t>
      </w:r>
      <w:r w:rsidRPr="00C244E0">
        <w:rPr>
          <w:rFonts w:cs="Simplified Arabic" w:hint="cs"/>
          <w:sz w:val="28"/>
          <w:szCs w:val="28"/>
          <w:rtl/>
          <w:lang w:bidi="ar-IQ"/>
        </w:rPr>
        <w:t>، فان محاولة طرح تعريف م</w:t>
      </w:r>
      <w:r w:rsidR="00A80BF7" w:rsidRPr="00C244E0">
        <w:rPr>
          <w:rFonts w:cs="Simplified Arabic" w:hint="cs"/>
          <w:sz w:val="28"/>
          <w:szCs w:val="28"/>
          <w:rtl/>
          <w:lang w:bidi="ar-IQ"/>
        </w:rPr>
        <w:t>حدد لهذا العقد لا تخلو من صعوبة</w:t>
      </w:r>
      <w:r w:rsidRPr="00C244E0">
        <w:rPr>
          <w:rFonts w:cs="Simplified Arabic" w:hint="cs"/>
          <w:sz w:val="28"/>
          <w:szCs w:val="28"/>
          <w:rtl/>
          <w:lang w:bidi="ar-IQ"/>
        </w:rPr>
        <w:t xml:space="preserve">، فلم يستقر </w:t>
      </w:r>
      <w:r w:rsidR="00A80BF7" w:rsidRPr="00C244E0">
        <w:rPr>
          <w:rFonts w:cs="Simplified Arabic" w:hint="cs"/>
          <w:sz w:val="28"/>
          <w:szCs w:val="28"/>
          <w:rtl/>
          <w:lang w:bidi="ar-IQ"/>
        </w:rPr>
        <w:t>الأمر</w:t>
      </w:r>
      <w:r w:rsidRPr="00C244E0">
        <w:rPr>
          <w:rFonts w:cs="Simplified Arabic" w:hint="cs"/>
          <w:sz w:val="28"/>
          <w:szCs w:val="28"/>
          <w:rtl/>
          <w:lang w:bidi="ar-IQ"/>
        </w:rPr>
        <w:t xml:space="preserve"> </w:t>
      </w:r>
      <w:r w:rsidR="00A80BF7" w:rsidRPr="00C244E0">
        <w:rPr>
          <w:rFonts w:cs="Simplified Arabic" w:hint="cs"/>
          <w:sz w:val="28"/>
          <w:szCs w:val="28"/>
          <w:rtl/>
          <w:lang w:bidi="ar-IQ"/>
        </w:rPr>
        <w:t>على وضع تعريف دقيق من قبل الفقه</w:t>
      </w:r>
      <w:r w:rsidRPr="00C244E0">
        <w:rPr>
          <w:rFonts w:cs="Simplified Arabic" w:hint="cs"/>
          <w:sz w:val="28"/>
          <w:szCs w:val="28"/>
          <w:rtl/>
          <w:lang w:bidi="ar-IQ"/>
        </w:rPr>
        <w:t xml:space="preserve">، </w:t>
      </w:r>
      <w:r w:rsidR="005E0F9B" w:rsidRPr="00C244E0">
        <w:rPr>
          <w:rFonts w:cs="Simplified Arabic" w:hint="cs"/>
          <w:sz w:val="28"/>
          <w:szCs w:val="28"/>
          <w:rtl/>
          <w:lang w:bidi="ar-IQ"/>
        </w:rPr>
        <w:t>بالإضافة إلى إن البحوث والشروحات</w:t>
      </w:r>
      <w:r w:rsidRPr="00C244E0">
        <w:rPr>
          <w:rFonts w:cs="Simplified Arabic" w:hint="cs"/>
          <w:sz w:val="28"/>
          <w:szCs w:val="28"/>
          <w:rtl/>
          <w:lang w:bidi="ar-IQ"/>
        </w:rPr>
        <w:t xml:space="preserve"> القان</w:t>
      </w:r>
      <w:r w:rsidR="005E0F9B" w:rsidRPr="00C244E0">
        <w:rPr>
          <w:rFonts w:cs="Simplified Arabic" w:hint="cs"/>
          <w:sz w:val="28"/>
          <w:szCs w:val="28"/>
          <w:rtl/>
          <w:lang w:bidi="ar-IQ"/>
        </w:rPr>
        <w:t>ونية المبس</w:t>
      </w:r>
      <w:r w:rsidR="00A35F0A" w:rsidRPr="00C244E0">
        <w:rPr>
          <w:rFonts w:cs="Simplified Arabic" w:hint="cs"/>
          <w:sz w:val="28"/>
          <w:szCs w:val="28"/>
          <w:rtl/>
          <w:lang w:bidi="ar-IQ"/>
        </w:rPr>
        <w:t>ـ</w:t>
      </w:r>
      <w:r w:rsidR="005E0F9B" w:rsidRPr="00C244E0">
        <w:rPr>
          <w:rFonts w:cs="Simplified Arabic" w:hint="cs"/>
          <w:sz w:val="28"/>
          <w:szCs w:val="28"/>
          <w:rtl/>
          <w:lang w:bidi="ar-IQ"/>
        </w:rPr>
        <w:t>وطة في هذا المجال غير</w:t>
      </w:r>
      <w:r w:rsidRPr="00C244E0">
        <w:rPr>
          <w:rFonts w:cs="Simplified Arabic" w:hint="cs"/>
          <w:sz w:val="28"/>
          <w:szCs w:val="28"/>
          <w:rtl/>
          <w:lang w:bidi="ar-IQ"/>
        </w:rPr>
        <w:t xml:space="preserve"> متفقه بشان ت</w:t>
      </w:r>
      <w:r w:rsidR="00A80BF7" w:rsidRPr="00C244E0">
        <w:rPr>
          <w:rFonts w:cs="Simplified Arabic" w:hint="cs"/>
          <w:sz w:val="28"/>
          <w:szCs w:val="28"/>
          <w:rtl/>
          <w:lang w:bidi="ar-IQ"/>
        </w:rPr>
        <w:t>عريف محدد بصدده</w:t>
      </w:r>
      <w:r w:rsidRPr="00C244E0">
        <w:rPr>
          <w:rFonts w:cs="Simplified Arabic" w:hint="cs"/>
          <w:sz w:val="28"/>
          <w:szCs w:val="28"/>
          <w:rtl/>
          <w:lang w:bidi="ar-IQ"/>
        </w:rPr>
        <w:t>، لذا نرى من الأهمية بمكان أن نعرج على بعض التعريفات</w:t>
      </w:r>
      <w:r w:rsidR="00A80BF7" w:rsidRPr="00C244E0">
        <w:rPr>
          <w:rFonts w:cs="Simplified Arabic" w:hint="cs"/>
          <w:sz w:val="28"/>
          <w:szCs w:val="28"/>
          <w:rtl/>
          <w:lang w:bidi="ar-IQ"/>
        </w:rPr>
        <w:t xml:space="preserve"> التي طرحها الفقه في هذا المجال</w:t>
      </w:r>
      <w:r w:rsidRPr="00C244E0">
        <w:rPr>
          <w:rFonts w:cs="Simplified Arabic" w:hint="cs"/>
          <w:sz w:val="28"/>
          <w:szCs w:val="28"/>
          <w:rtl/>
          <w:lang w:bidi="ar-IQ"/>
        </w:rPr>
        <w:t xml:space="preserve">، مع </w:t>
      </w:r>
      <w:r w:rsidR="00A80BF7" w:rsidRPr="00C244E0">
        <w:rPr>
          <w:rFonts w:cs="Simplified Arabic" w:hint="cs"/>
          <w:sz w:val="28"/>
          <w:szCs w:val="28"/>
          <w:rtl/>
          <w:lang w:bidi="ar-IQ"/>
        </w:rPr>
        <w:t>إعطاء</w:t>
      </w:r>
      <w:r w:rsidRPr="00C244E0">
        <w:rPr>
          <w:rFonts w:cs="Simplified Arabic" w:hint="cs"/>
          <w:sz w:val="28"/>
          <w:szCs w:val="28"/>
          <w:rtl/>
          <w:lang w:bidi="ar-IQ"/>
        </w:rPr>
        <w:t xml:space="preserve"> تحليلا مبسطا لكل منها .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فقد عرف الالت</w:t>
      </w:r>
      <w:r w:rsidR="00A35F0A" w:rsidRPr="00C244E0">
        <w:rPr>
          <w:rFonts w:cs="Simplified Arabic" w:hint="cs"/>
          <w:sz w:val="28"/>
          <w:szCs w:val="28"/>
          <w:rtl/>
          <w:lang w:bidi="ar-IQ"/>
        </w:rPr>
        <w:t>ـ</w:t>
      </w:r>
      <w:r w:rsidRPr="00C244E0">
        <w:rPr>
          <w:rFonts w:cs="Simplified Arabic" w:hint="cs"/>
          <w:sz w:val="28"/>
          <w:szCs w:val="28"/>
          <w:rtl/>
          <w:lang w:bidi="ar-IQ"/>
        </w:rPr>
        <w:t>زام بالإع</w:t>
      </w:r>
      <w:r w:rsidR="00A35F0A" w:rsidRPr="00C244E0">
        <w:rPr>
          <w:rFonts w:cs="Simplified Arabic" w:hint="cs"/>
          <w:sz w:val="28"/>
          <w:szCs w:val="28"/>
          <w:rtl/>
          <w:lang w:bidi="ar-IQ"/>
        </w:rPr>
        <w:t>ـ</w:t>
      </w:r>
      <w:r w:rsidR="00A80BF7" w:rsidRPr="00C244E0">
        <w:rPr>
          <w:rFonts w:cs="Simplified Arabic" w:hint="cs"/>
          <w:sz w:val="28"/>
          <w:szCs w:val="28"/>
          <w:rtl/>
          <w:lang w:bidi="ar-IQ"/>
        </w:rPr>
        <w:t>لام الس</w:t>
      </w:r>
      <w:r w:rsidR="00A35F0A" w:rsidRPr="00C244E0">
        <w:rPr>
          <w:rFonts w:cs="Simplified Arabic" w:hint="cs"/>
          <w:sz w:val="28"/>
          <w:szCs w:val="28"/>
          <w:rtl/>
          <w:lang w:bidi="ar-IQ"/>
        </w:rPr>
        <w:t>ـ</w:t>
      </w:r>
      <w:r w:rsidR="00A80BF7" w:rsidRPr="00C244E0">
        <w:rPr>
          <w:rFonts w:cs="Simplified Arabic" w:hint="cs"/>
          <w:sz w:val="28"/>
          <w:szCs w:val="28"/>
          <w:rtl/>
          <w:lang w:bidi="ar-IQ"/>
        </w:rPr>
        <w:t>ابق ع</w:t>
      </w:r>
      <w:r w:rsidR="00A35F0A" w:rsidRPr="00C244E0">
        <w:rPr>
          <w:rFonts w:cs="Simplified Arabic" w:hint="cs"/>
          <w:sz w:val="28"/>
          <w:szCs w:val="28"/>
          <w:rtl/>
          <w:lang w:bidi="ar-IQ"/>
        </w:rPr>
        <w:t>ـ</w:t>
      </w:r>
      <w:r w:rsidR="00A80BF7" w:rsidRPr="00C244E0">
        <w:rPr>
          <w:rFonts w:cs="Simplified Arabic" w:hint="cs"/>
          <w:sz w:val="28"/>
          <w:szCs w:val="28"/>
          <w:rtl/>
          <w:lang w:bidi="ar-IQ"/>
        </w:rPr>
        <w:t>لى التع</w:t>
      </w:r>
      <w:r w:rsidR="00A35F0A" w:rsidRPr="00C244E0">
        <w:rPr>
          <w:rFonts w:cs="Simplified Arabic" w:hint="cs"/>
          <w:sz w:val="28"/>
          <w:szCs w:val="28"/>
          <w:rtl/>
          <w:lang w:bidi="ar-IQ"/>
        </w:rPr>
        <w:t>ـ</w:t>
      </w:r>
      <w:r w:rsidR="00A80BF7" w:rsidRPr="00C244E0">
        <w:rPr>
          <w:rFonts w:cs="Simplified Arabic" w:hint="cs"/>
          <w:sz w:val="28"/>
          <w:szCs w:val="28"/>
          <w:rtl/>
          <w:lang w:bidi="ar-IQ"/>
        </w:rPr>
        <w:t>اقد ب</w:t>
      </w:r>
      <w:r w:rsidR="00A35F0A" w:rsidRPr="00C244E0">
        <w:rPr>
          <w:rFonts w:cs="Simplified Arabic" w:hint="cs"/>
          <w:sz w:val="28"/>
          <w:szCs w:val="28"/>
          <w:rtl/>
          <w:lang w:bidi="ar-IQ"/>
        </w:rPr>
        <w:t>ـ</w:t>
      </w:r>
      <w:r w:rsidR="00A80BF7" w:rsidRPr="00C244E0">
        <w:rPr>
          <w:rFonts w:cs="Simplified Arabic" w:hint="cs"/>
          <w:sz w:val="28"/>
          <w:szCs w:val="28"/>
          <w:rtl/>
          <w:lang w:bidi="ar-IQ"/>
        </w:rPr>
        <w:t>أنه : ‘‘</w:t>
      </w:r>
      <w:r w:rsidR="00A35F0A" w:rsidRPr="00C244E0">
        <w:rPr>
          <w:rFonts w:cs="Simplified Arabic" w:hint="cs"/>
          <w:sz w:val="28"/>
          <w:szCs w:val="28"/>
          <w:rtl/>
          <w:lang w:bidi="ar-IQ"/>
        </w:rPr>
        <w:t>الزام احد طرفي العقد بتقديم</w:t>
      </w:r>
      <w:r w:rsidRPr="00C244E0">
        <w:rPr>
          <w:rFonts w:cs="Simplified Arabic" w:hint="cs"/>
          <w:sz w:val="28"/>
          <w:szCs w:val="28"/>
          <w:rtl/>
          <w:lang w:bidi="ar-IQ"/>
        </w:rPr>
        <w:t xml:space="preserve"> البي</w:t>
      </w:r>
      <w:r w:rsidR="00A35F0A" w:rsidRPr="00C244E0">
        <w:rPr>
          <w:rFonts w:cs="Simplified Arabic" w:hint="cs"/>
          <w:sz w:val="28"/>
          <w:szCs w:val="28"/>
          <w:rtl/>
          <w:lang w:bidi="ar-IQ"/>
        </w:rPr>
        <w:t>ـ</w:t>
      </w:r>
      <w:r w:rsidRPr="00C244E0">
        <w:rPr>
          <w:rFonts w:cs="Simplified Arabic" w:hint="cs"/>
          <w:sz w:val="28"/>
          <w:szCs w:val="28"/>
          <w:rtl/>
          <w:lang w:bidi="ar-IQ"/>
        </w:rPr>
        <w:t>انات والمع</w:t>
      </w:r>
      <w:r w:rsidR="00A35F0A" w:rsidRPr="00C244E0">
        <w:rPr>
          <w:rFonts w:cs="Simplified Arabic" w:hint="cs"/>
          <w:sz w:val="28"/>
          <w:szCs w:val="28"/>
          <w:rtl/>
          <w:lang w:bidi="ar-IQ"/>
        </w:rPr>
        <w:t>ـ</w:t>
      </w:r>
      <w:r w:rsidRPr="00C244E0">
        <w:rPr>
          <w:rFonts w:cs="Simplified Arabic" w:hint="cs"/>
          <w:sz w:val="28"/>
          <w:szCs w:val="28"/>
          <w:rtl/>
          <w:lang w:bidi="ar-IQ"/>
        </w:rPr>
        <w:t>لومات</w:t>
      </w:r>
      <w:r w:rsidR="00A35F0A" w:rsidRPr="00C244E0">
        <w:rPr>
          <w:rFonts w:cs="Simplified Arabic" w:hint="cs"/>
          <w:sz w:val="28"/>
          <w:szCs w:val="28"/>
          <w:rtl/>
          <w:lang w:bidi="ar-IQ"/>
        </w:rPr>
        <w:t xml:space="preserve"> كافة</w:t>
      </w:r>
      <w:r w:rsidRPr="00C244E0">
        <w:rPr>
          <w:rFonts w:cs="Simplified Arabic" w:hint="cs"/>
          <w:sz w:val="28"/>
          <w:szCs w:val="28"/>
          <w:rtl/>
          <w:lang w:bidi="ar-IQ"/>
        </w:rPr>
        <w:t xml:space="preserve"> اللازم</w:t>
      </w:r>
      <w:r w:rsidR="00A35F0A" w:rsidRPr="00C244E0">
        <w:rPr>
          <w:rFonts w:cs="Simplified Arabic" w:hint="cs"/>
          <w:sz w:val="28"/>
          <w:szCs w:val="28"/>
          <w:rtl/>
          <w:lang w:bidi="ar-IQ"/>
        </w:rPr>
        <w:t>ـ</w:t>
      </w:r>
      <w:r w:rsidRPr="00C244E0">
        <w:rPr>
          <w:rFonts w:cs="Simplified Arabic" w:hint="cs"/>
          <w:sz w:val="28"/>
          <w:szCs w:val="28"/>
          <w:rtl/>
          <w:lang w:bidi="ar-IQ"/>
        </w:rPr>
        <w:t>ة لمس</w:t>
      </w:r>
      <w:r w:rsidR="00A35F0A" w:rsidRPr="00C244E0">
        <w:rPr>
          <w:rFonts w:cs="Simplified Arabic" w:hint="cs"/>
          <w:sz w:val="28"/>
          <w:szCs w:val="28"/>
          <w:rtl/>
          <w:lang w:bidi="ar-IQ"/>
        </w:rPr>
        <w:t>ـ</w:t>
      </w:r>
      <w:r w:rsidRPr="00C244E0">
        <w:rPr>
          <w:rFonts w:cs="Simplified Arabic" w:hint="cs"/>
          <w:sz w:val="28"/>
          <w:szCs w:val="28"/>
          <w:rtl/>
          <w:lang w:bidi="ar-IQ"/>
        </w:rPr>
        <w:t xml:space="preserve">اعدة الطرف </w:t>
      </w:r>
      <w:r w:rsidR="00A80BF7" w:rsidRPr="00C244E0">
        <w:rPr>
          <w:rFonts w:cs="Simplified Arabic" w:hint="cs"/>
          <w:sz w:val="28"/>
          <w:szCs w:val="28"/>
          <w:rtl/>
          <w:lang w:bidi="ar-IQ"/>
        </w:rPr>
        <w:t>الآخر</w:t>
      </w:r>
      <w:r w:rsidRPr="00C244E0">
        <w:rPr>
          <w:rFonts w:cs="Simplified Arabic" w:hint="cs"/>
          <w:sz w:val="28"/>
          <w:szCs w:val="28"/>
          <w:rtl/>
          <w:lang w:bidi="ar-IQ"/>
        </w:rPr>
        <w:t xml:space="preserve"> ع</w:t>
      </w:r>
      <w:r w:rsidR="00A35F0A" w:rsidRPr="00C244E0">
        <w:rPr>
          <w:rFonts w:cs="Simplified Arabic" w:hint="cs"/>
          <w:sz w:val="28"/>
          <w:szCs w:val="28"/>
          <w:rtl/>
          <w:lang w:bidi="ar-IQ"/>
        </w:rPr>
        <w:t>ـ</w:t>
      </w:r>
      <w:r w:rsidRPr="00C244E0">
        <w:rPr>
          <w:rFonts w:cs="Simplified Arabic" w:hint="cs"/>
          <w:sz w:val="28"/>
          <w:szCs w:val="28"/>
          <w:rtl/>
          <w:lang w:bidi="ar-IQ"/>
        </w:rPr>
        <w:t xml:space="preserve">لى </w:t>
      </w:r>
      <w:r w:rsidR="00A80BF7" w:rsidRPr="00C244E0">
        <w:rPr>
          <w:rFonts w:cs="Simplified Arabic" w:hint="cs"/>
          <w:sz w:val="28"/>
          <w:szCs w:val="28"/>
          <w:rtl/>
          <w:lang w:bidi="ar-IQ"/>
        </w:rPr>
        <w:t>إب</w:t>
      </w:r>
      <w:r w:rsidR="00A35F0A" w:rsidRPr="00C244E0">
        <w:rPr>
          <w:rFonts w:cs="Simplified Arabic" w:hint="cs"/>
          <w:sz w:val="28"/>
          <w:szCs w:val="28"/>
          <w:rtl/>
          <w:lang w:bidi="ar-IQ"/>
        </w:rPr>
        <w:t>ـ</w:t>
      </w:r>
      <w:r w:rsidR="00A80BF7" w:rsidRPr="00C244E0">
        <w:rPr>
          <w:rFonts w:cs="Simplified Arabic" w:hint="cs"/>
          <w:sz w:val="28"/>
          <w:szCs w:val="28"/>
          <w:rtl/>
          <w:lang w:bidi="ar-IQ"/>
        </w:rPr>
        <w:t>رام</w:t>
      </w:r>
      <w:r w:rsidRPr="00C244E0">
        <w:rPr>
          <w:rFonts w:cs="Simplified Arabic" w:hint="cs"/>
          <w:sz w:val="28"/>
          <w:szCs w:val="28"/>
          <w:rtl/>
          <w:lang w:bidi="ar-IQ"/>
        </w:rPr>
        <w:t xml:space="preserve"> العق</w:t>
      </w:r>
      <w:r w:rsidR="00A35F0A" w:rsidRPr="00C244E0">
        <w:rPr>
          <w:rFonts w:cs="Simplified Arabic" w:hint="cs"/>
          <w:sz w:val="28"/>
          <w:szCs w:val="28"/>
          <w:rtl/>
          <w:lang w:bidi="ar-IQ"/>
        </w:rPr>
        <w:t>ـ</w:t>
      </w:r>
      <w:r w:rsidRPr="00C244E0">
        <w:rPr>
          <w:rFonts w:cs="Simplified Arabic" w:hint="cs"/>
          <w:sz w:val="28"/>
          <w:szCs w:val="28"/>
          <w:rtl/>
          <w:lang w:bidi="ar-IQ"/>
        </w:rPr>
        <w:t xml:space="preserve">د </w:t>
      </w:r>
      <w:r w:rsidR="00A80BF7" w:rsidRPr="00C244E0">
        <w:rPr>
          <w:rFonts w:cs="Simplified Arabic" w:hint="cs"/>
          <w:sz w:val="28"/>
          <w:szCs w:val="28"/>
          <w:rtl/>
          <w:lang w:bidi="ar-IQ"/>
        </w:rPr>
        <w:t>أو</w:t>
      </w:r>
      <w:r w:rsidRPr="00C244E0">
        <w:rPr>
          <w:rFonts w:cs="Simplified Arabic" w:hint="cs"/>
          <w:sz w:val="28"/>
          <w:szCs w:val="28"/>
          <w:rtl/>
          <w:lang w:bidi="ar-IQ"/>
        </w:rPr>
        <w:t xml:space="preserve"> تنفي</w:t>
      </w:r>
      <w:r w:rsidR="00A35F0A" w:rsidRPr="00C244E0">
        <w:rPr>
          <w:rFonts w:cs="Simplified Arabic" w:hint="cs"/>
          <w:sz w:val="28"/>
          <w:szCs w:val="28"/>
          <w:rtl/>
          <w:lang w:bidi="ar-IQ"/>
        </w:rPr>
        <w:t>ـ</w:t>
      </w:r>
      <w:r w:rsidRPr="00C244E0">
        <w:rPr>
          <w:rFonts w:cs="Simplified Arabic" w:hint="cs"/>
          <w:sz w:val="28"/>
          <w:szCs w:val="28"/>
          <w:rtl/>
          <w:lang w:bidi="ar-IQ"/>
        </w:rPr>
        <w:t>ذه بل تح</w:t>
      </w:r>
      <w:r w:rsidR="00A35F0A" w:rsidRPr="00C244E0">
        <w:rPr>
          <w:rFonts w:cs="Simplified Arabic" w:hint="cs"/>
          <w:sz w:val="28"/>
          <w:szCs w:val="28"/>
          <w:rtl/>
          <w:lang w:bidi="ar-IQ"/>
        </w:rPr>
        <w:t>ـ</w:t>
      </w:r>
      <w:r w:rsidRPr="00C244E0">
        <w:rPr>
          <w:rFonts w:cs="Simplified Arabic" w:hint="cs"/>
          <w:sz w:val="28"/>
          <w:szCs w:val="28"/>
          <w:rtl/>
          <w:lang w:bidi="ar-IQ"/>
        </w:rPr>
        <w:t xml:space="preserve">ذيره </w:t>
      </w:r>
      <w:r w:rsidR="00A80BF7" w:rsidRPr="00C244E0">
        <w:rPr>
          <w:rFonts w:cs="Simplified Arabic" w:hint="cs"/>
          <w:sz w:val="28"/>
          <w:szCs w:val="28"/>
          <w:rtl/>
          <w:lang w:bidi="ar-IQ"/>
        </w:rPr>
        <w:t>ولف</w:t>
      </w:r>
      <w:r w:rsidR="00A35F0A" w:rsidRPr="00C244E0">
        <w:rPr>
          <w:rFonts w:cs="Simplified Arabic" w:hint="cs"/>
          <w:sz w:val="28"/>
          <w:szCs w:val="28"/>
          <w:rtl/>
          <w:lang w:bidi="ar-IQ"/>
        </w:rPr>
        <w:t>ـ</w:t>
      </w:r>
      <w:r w:rsidR="00A80BF7" w:rsidRPr="00C244E0">
        <w:rPr>
          <w:rFonts w:cs="Simplified Arabic" w:hint="cs"/>
          <w:sz w:val="28"/>
          <w:szCs w:val="28"/>
          <w:rtl/>
          <w:lang w:bidi="ar-IQ"/>
        </w:rPr>
        <w:t>ت نظ</w:t>
      </w:r>
      <w:r w:rsidR="00A35F0A" w:rsidRPr="00C244E0">
        <w:rPr>
          <w:rFonts w:cs="Simplified Arabic" w:hint="cs"/>
          <w:sz w:val="28"/>
          <w:szCs w:val="28"/>
          <w:rtl/>
          <w:lang w:bidi="ar-IQ"/>
        </w:rPr>
        <w:t>ـ</w:t>
      </w:r>
      <w:r w:rsidR="00A80BF7" w:rsidRPr="00C244E0">
        <w:rPr>
          <w:rFonts w:cs="Simplified Arabic" w:hint="cs"/>
          <w:sz w:val="28"/>
          <w:szCs w:val="28"/>
          <w:rtl/>
          <w:lang w:bidi="ar-IQ"/>
        </w:rPr>
        <w:t>ره إذا استدع</w:t>
      </w:r>
      <w:r w:rsidR="00A35F0A" w:rsidRPr="00C244E0">
        <w:rPr>
          <w:rFonts w:cs="Simplified Arabic" w:hint="cs"/>
          <w:sz w:val="28"/>
          <w:szCs w:val="28"/>
          <w:rtl/>
          <w:lang w:bidi="ar-IQ"/>
        </w:rPr>
        <w:t>ـ</w:t>
      </w:r>
      <w:r w:rsidR="00A80BF7" w:rsidRPr="00C244E0">
        <w:rPr>
          <w:rFonts w:cs="Simplified Arabic" w:hint="cs"/>
          <w:sz w:val="28"/>
          <w:szCs w:val="28"/>
          <w:rtl/>
          <w:lang w:bidi="ar-IQ"/>
        </w:rPr>
        <w:t>ى الأم</w:t>
      </w:r>
      <w:r w:rsidR="00A35F0A" w:rsidRPr="00C244E0">
        <w:rPr>
          <w:rFonts w:cs="Simplified Arabic" w:hint="cs"/>
          <w:sz w:val="28"/>
          <w:szCs w:val="28"/>
          <w:rtl/>
          <w:lang w:bidi="ar-IQ"/>
        </w:rPr>
        <w:t>ـ</w:t>
      </w:r>
      <w:r w:rsidR="00A80BF7" w:rsidRPr="00C244E0">
        <w:rPr>
          <w:rFonts w:cs="Simplified Arabic" w:hint="cs"/>
          <w:sz w:val="28"/>
          <w:szCs w:val="28"/>
          <w:rtl/>
          <w:lang w:bidi="ar-IQ"/>
        </w:rPr>
        <w:t>ر ذلك’’</w:t>
      </w:r>
      <w:r w:rsidRPr="00C244E0">
        <w:rPr>
          <w:rFonts w:cs="Simplified Arabic" w:hint="cs"/>
          <w:sz w:val="28"/>
          <w:szCs w:val="28"/>
          <w:rtl/>
          <w:lang w:bidi="ar-IQ"/>
        </w:rPr>
        <w:t xml:space="preserve">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1"/>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A35F0A" w:rsidP="00C244E0">
      <w:pPr>
        <w:spacing w:after="0"/>
        <w:ind w:firstLine="720"/>
        <w:jc w:val="both"/>
        <w:rPr>
          <w:rFonts w:cs="Simplified Arabic"/>
          <w:sz w:val="28"/>
          <w:szCs w:val="28"/>
          <w:rtl/>
          <w:lang w:bidi="ar-IQ"/>
        </w:rPr>
      </w:pPr>
      <w:bookmarkStart w:id="7" w:name="_GoBack"/>
      <w:bookmarkEnd w:id="7"/>
      <w:r w:rsidRPr="00C244E0">
        <w:rPr>
          <w:rFonts w:cs="Simplified Arabic" w:hint="cs"/>
          <w:sz w:val="28"/>
          <w:szCs w:val="28"/>
          <w:rtl/>
          <w:lang w:bidi="ar-IQ"/>
        </w:rPr>
        <w:t>ومن</w:t>
      </w:r>
      <w:r w:rsidR="0037783C" w:rsidRPr="00C244E0">
        <w:rPr>
          <w:rFonts w:cs="Simplified Arabic" w:hint="cs"/>
          <w:sz w:val="28"/>
          <w:szCs w:val="28"/>
          <w:rtl/>
          <w:lang w:bidi="ar-IQ"/>
        </w:rPr>
        <w:t xml:space="preserve"> هذا التعريف</w:t>
      </w:r>
      <w:r w:rsidRPr="00C244E0">
        <w:rPr>
          <w:rFonts w:cs="Simplified Arabic" w:hint="cs"/>
          <w:sz w:val="28"/>
          <w:szCs w:val="28"/>
          <w:rtl/>
          <w:lang w:bidi="ar-IQ"/>
        </w:rPr>
        <w:t xml:space="preserve"> يتضح</w:t>
      </w:r>
      <w:r w:rsidR="0037783C" w:rsidRPr="00C244E0">
        <w:rPr>
          <w:rFonts w:cs="Simplified Arabic" w:hint="cs"/>
          <w:sz w:val="28"/>
          <w:szCs w:val="28"/>
          <w:rtl/>
          <w:lang w:bidi="ar-IQ"/>
        </w:rPr>
        <w:t xml:space="preserve"> انه ابرز خصائص الالت</w:t>
      </w:r>
      <w:r w:rsidRPr="00C244E0">
        <w:rPr>
          <w:rFonts w:cs="Simplified Arabic" w:hint="cs"/>
          <w:sz w:val="28"/>
          <w:szCs w:val="28"/>
          <w:rtl/>
          <w:lang w:bidi="ar-IQ"/>
        </w:rPr>
        <w:t>زام بالإعلام بمرحلة التعاقد</w:t>
      </w:r>
      <w:r w:rsidR="00C244E0">
        <w:rPr>
          <w:rFonts w:cs="Simplified Arabic" w:hint="cs"/>
          <w:sz w:val="28"/>
          <w:szCs w:val="28"/>
          <w:rtl/>
          <w:lang w:bidi="ar-IQ"/>
        </w:rPr>
        <w:t>،</w:t>
      </w:r>
      <w:r w:rsidR="00A80BF7" w:rsidRPr="00C244E0">
        <w:rPr>
          <w:rFonts w:cs="Simplified Arabic" w:hint="cs"/>
          <w:sz w:val="28"/>
          <w:szCs w:val="28"/>
          <w:rtl/>
          <w:lang w:bidi="ar-IQ"/>
        </w:rPr>
        <w:t xml:space="preserve"> </w:t>
      </w:r>
      <w:r w:rsidR="0037783C" w:rsidRPr="00C244E0">
        <w:rPr>
          <w:rFonts w:cs="Simplified Arabic" w:hint="cs"/>
          <w:sz w:val="28"/>
          <w:szCs w:val="28"/>
          <w:rtl/>
          <w:lang w:bidi="ar-IQ"/>
        </w:rPr>
        <w:t>بأنه التزام عام ولا يقتصر على عقد معين بل انه شامل لكل العقود</w:t>
      </w:r>
      <w:r w:rsidR="00C244E0">
        <w:rPr>
          <w:rFonts w:cs="Simplified Arabic" w:hint="cs"/>
          <w:sz w:val="28"/>
          <w:szCs w:val="28"/>
          <w:rtl/>
          <w:lang w:bidi="ar-IQ"/>
        </w:rPr>
        <w:t>،</w:t>
      </w:r>
      <w:r w:rsidR="0037783C" w:rsidRPr="00C244E0">
        <w:rPr>
          <w:rFonts w:cs="Simplified Arabic" w:hint="cs"/>
          <w:sz w:val="28"/>
          <w:szCs w:val="28"/>
          <w:rtl/>
          <w:lang w:bidi="ar-IQ"/>
        </w:rPr>
        <w:t xml:space="preserve"> ولا شك بان </w:t>
      </w:r>
      <w:r w:rsidR="00A80BF7" w:rsidRPr="00C244E0">
        <w:rPr>
          <w:rFonts w:cs="Simplified Arabic" w:hint="cs"/>
          <w:sz w:val="28"/>
          <w:szCs w:val="28"/>
          <w:rtl/>
          <w:lang w:bidi="ar-IQ"/>
        </w:rPr>
        <w:t>أهميته</w:t>
      </w:r>
      <w:r w:rsidR="0037783C" w:rsidRPr="00C244E0">
        <w:rPr>
          <w:rFonts w:cs="Simplified Arabic" w:hint="cs"/>
          <w:sz w:val="28"/>
          <w:szCs w:val="28"/>
          <w:rtl/>
          <w:lang w:bidi="ar-IQ"/>
        </w:rPr>
        <w:t xml:space="preserve"> تبرز ب</w:t>
      </w:r>
      <w:r w:rsidR="00A80BF7" w:rsidRPr="00C244E0">
        <w:rPr>
          <w:rFonts w:cs="Simplified Arabic" w:hint="cs"/>
          <w:sz w:val="28"/>
          <w:szCs w:val="28"/>
          <w:rtl/>
          <w:lang w:bidi="ar-IQ"/>
        </w:rPr>
        <w:t>شكل واضح في عقد المساعدة الفنية</w:t>
      </w:r>
      <w:r w:rsidR="0037783C" w:rsidRPr="00C244E0">
        <w:rPr>
          <w:rFonts w:cs="Simplified Arabic" w:hint="cs"/>
          <w:sz w:val="28"/>
          <w:szCs w:val="28"/>
          <w:rtl/>
          <w:lang w:bidi="ar-IQ"/>
        </w:rPr>
        <w:t>، كما ب</w:t>
      </w:r>
      <w:r w:rsidRPr="00C244E0">
        <w:rPr>
          <w:rFonts w:cs="Simplified Arabic" w:hint="cs"/>
          <w:sz w:val="28"/>
          <w:szCs w:val="28"/>
          <w:rtl/>
          <w:lang w:bidi="ar-IQ"/>
        </w:rPr>
        <w:t xml:space="preserve">ين هذا التعريف محل الالتزام </w:t>
      </w:r>
      <w:r w:rsidR="00C244E0" w:rsidRPr="00C244E0">
        <w:rPr>
          <w:rFonts w:cs="Simplified Arabic" w:hint="cs"/>
          <w:sz w:val="28"/>
          <w:szCs w:val="28"/>
          <w:rtl/>
          <w:lang w:bidi="ar-IQ"/>
        </w:rPr>
        <w:t>بالإعلام</w:t>
      </w:r>
      <w:r w:rsidR="0037783C" w:rsidRPr="00C244E0">
        <w:rPr>
          <w:rFonts w:cs="Simplified Arabic" w:hint="cs"/>
          <w:sz w:val="28"/>
          <w:szCs w:val="28"/>
          <w:rtl/>
          <w:lang w:bidi="ar-IQ"/>
        </w:rPr>
        <w:t xml:space="preserve"> والمتمثل بالبيانات والمعلومات الجوهرية المرتبطة بمحل عقد المساعدة الفنية والمتمثلة بالخدمة </w:t>
      </w:r>
      <w:r w:rsidR="00A80BF7" w:rsidRPr="00C244E0">
        <w:rPr>
          <w:rFonts w:cs="Simplified Arabic" w:hint="cs"/>
          <w:sz w:val="28"/>
          <w:szCs w:val="28"/>
          <w:rtl/>
          <w:lang w:bidi="ar-IQ"/>
        </w:rPr>
        <w:t>أو المنتج محل التعامل</w:t>
      </w:r>
      <w:r w:rsidR="0037783C" w:rsidRPr="00C244E0">
        <w:rPr>
          <w:rFonts w:cs="Simplified Arabic" w:hint="cs"/>
          <w:sz w:val="28"/>
          <w:szCs w:val="28"/>
          <w:rtl/>
          <w:lang w:bidi="ar-IQ"/>
        </w:rPr>
        <w:t xml:space="preserve">، </w:t>
      </w:r>
      <w:r w:rsidR="00A80BF7" w:rsidRPr="00C244E0">
        <w:rPr>
          <w:rFonts w:cs="Simplified Arabic" w:hint="cs"/>
          <w:sz w:val="28"/>
          <w:szCs w:val="28"/>
          <w:rtl/>
          <w:lang w:bidi="ar-IQ"/>
        </w:rPr>
        <w:t>إلا</w:t>
      </w:r>
      <w:r w:rsidR="0037783C" w:rsidRPr="00C244E0">
        <w:rPr>
          <w:rFonts w:cs="Simplified Arabic" w:hint="cs"/>
          <w:sz w:val="28"/>
          <w:szCs w:val="28"/>
          <w:rtl/>
          <w:lang w:bidi="ar-IQ"/>
        </w:rPr>
        <w:t xml:space="preserve"> انه يؤخذ على التعريف سابق الذكر ا</w:t>
      </w:r>
      <w:r w:rsidR="00A80BF7" w:rsidRPr="00C244E0">
        <w:rPr>
          <w:rFonts w:cs="Simplified Arabic" w:hint="cs"/>
          <w:sz w:val="28"/>
          <w:szCs w:val="28"/>
          <w:rtl/>
          <w:lang w:bidi="ar-IQ"/>
        </w:rPr>
        <w:t>ستخدام عبارة (تحذيره ولفت نظره)</w:t>
      </w:r>
      <w:r w:rsidR="0037783C" w:rsidRPr="00C244E0">
        <w:rPr>
          <w:rFonts w:cs="Simplified Arabic" w:hint="cs"/>
          <w:sz w:val="28"/>
          <w:szCs w:val="28"/>
          <w:rtl/>
          <w:lang w:bidi="ar-IQ"/>
        </w:rPr>
        <w:t xml:space="preserve">، </w:t>
      </w:r>
      <w:r w:rsidR="00A80BF7" w:rsidRPr="00C244E0">
        <w:rPr>
          <w:rFonts w:cs="Simplified Arabic" w:hint="cs"/>
          <w:sz w:val="28"/>
          <w:szCs w:val="28"/>
          <w:rtl/>
          <w:lang w:bidi="ar-IQ"/>
        </w:rPr>
        <w:t>إذ</w:t>
      </w:r>
      <w:r w:rsidR="0037783C" w:rsidRPr="00C244E0">
        <w:rPr>
          <w:rFonts w:cs="Simplified Arabic" w:hint="cs"/>
          <w:sz w:val="28"/>
          <w:szCs w:val="28"/>
          <w:rtl/>
          <w:lang w:bidi="ar-IQ"/>
        </w:rPr>
        <w:t xml:space="preserve"> يعتبر هذا خلطا واضحا بين الالت</w:t>
      </w:r>
      <w:r w:rsidR="00297F09" w:rsidRPr="00C244E0">
        <w:rPr>
          <w:rFonts w:cs="Simplified Arabic" w:hint="cs"/>
          <w:sz w:val="28"/>
          <w:szCs w:val="28"/>
          <w:rtl/>
          <w:lang w:bidi="ar-IQ"/>
        </w:rPr>
        <w:t>ـزام بالإعلام برحلة التفاوض</w:t>
      </w:r>
      <w:r w:rsidR="0037783C" w:rsidRPr="00C244E0">
        <w:rPr>
          <w:rFonts w:cs="Simplified Arabic" w:hint="cs"/>
          <w:sz w:val="28"/>
          <w:szCs w:val="28"/>
          <w:rtl/>
          <w:lang w:bidi="ar-IQ"/>
        </w:rPr>
        <w:t xml:space="preserve"> وبين الالت</w:t>
      </w:r>
      <w:r w:rsidR="00297F09" w:rsidRPr="00C244E0">
        <w:rPr>
          <w:rFonts w:cs="Simplified Arabic" w:hint="cs"/>
          <w:sz w:val="28"/>
          <w:szCs w:val="28"/>
          <w:rtl/>
          <w:lang w:bidi="ar-IQ"/>
        </w:rPr>
        <w:t>ـ</w:t>
      </w:r>
      <w:r w:rsidR="0037783C" w:rsidRPr="00C244E0">
        <w:rPr>
          <w:rFonts w:cs="Simplified Arabic" w:hint="cs"/>
          <w:sz w:val="28"/>
          <w:szCs w:val="28"/>
          <w:rtl/>
          <w:lang w:bidi="ar-IQ"/>
        </w:rPr>
        <w:t xml:space="preserve">زام بالتحذير . </w:t>
      </w:r>
    </w:p>
    <w:p w:rsidR="0037783C" w:rsidRPr="00C244E0" w:rsidRDefault="00297F09" w:rsidP="00C244E0">
      <w:pPr>
        <w:ind w:firstLine="720"/>
        <w:jc w:val="both"/>
        <w:rPr>
          <w:rFonts w:cs="Simplified Arabic"/>
          <w:sz w:val="28"/>
          <w:szCs w:val="28"/>
          <w:rtl/>
          <w:lang w:bidi="ar-IQ"/>
        </w:rPr>
      </w:pPr>
      <w:r w:rsidRPr="00C244E0">
        <w:rPr>
          <w:rFonts w:cs="Simplified Arabic" w:hint="cs"/>
          <w:sz w:val="28"/>
          <w:szCs w:val="28"/>
          <w:rtl/>
          <w:lang w:bidi="ar-IQ"/>
        </w:rPr>
        <w:t>و</w:t>
      </w:r>
      <w:r w:rsidR="0037783C" w:rsidRPr="00C244E0">
        <w:rPr>
          <w:rFonts w:cs="Simplified Arabic" w:hint="cs"/>
          <w:sz w:val="28"/>
          <w:szCs w:val="28"/>
          <w:rtl/>
          <w:lang w:bidi="ar-IQ"/>
        </w:rPr>
        <w:t>البعض</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2"/>
      </w:r>
      <w:r w:rsidR="0037783C" w:rsidRPr="00C244E0">
        <w:rPr>
          <w:rFonts w:cs="Simplified Arabic" w:hint="cs"/>
          <w:sz w:val="28"/>
          <w:szCs w:val="28"/>
          <w:vertAlign w:val="superscript"/>
          <w:rtl/>
          <w:lang w:bidi="ar-IQ"/>
        </w:rPr>
        <w:t>)</w:t>
      </w:r>
      <w:r w:rsidR="00A80BF7" w:rsidRPr="00C244E0">
        <w:rPr>
          <w:rFonts w:cs="Simplified Arabic" w:hint="cs"/>
          <w:sz w:val="28"/>
          <w:szCs w:val="28"/>
          <w:rtl/>
          <w:lang w:bidi="ar-IQ"/>
        </w:rPr>
        <w:t xml:space="preserve"> </w:t>
      </w:r>
      <w:r w:rsidRPr="00C244E0">
        <w:rPr>
          <w:rFonts w:cs="Simplified Arabic" w:hint="cs"/>
          <w:sz w:val="28"/>
          <w:szCs w:val="28"/>
          <w:rtl/>
          <w:lang w:bidi="ar-IQ"/>
        </w:rPr>
        <w:t xml:space="preserve">عرفه </w:t>
      </w:r>
      <w:r w:rsidR="00A80BF7" w:rsidRPr="00C244E0">
        <w:rPr>
          <w:rFonts w:cs="Simplified Arabic" w:hint="cs"/>
          <w:sz w:val="28"/>
          <w:szCs w:val="28"/>
          <w:rtl/>
          <w:lang w:bidi="ar-IQ"/>
        </w:rPr>
        <w:t>بأنه: ‘‘</w:t>
      </w:r>
      <w:r w:rsidR="0037783C" w:rsidRPr="00C244E0">
        <w:rPr>
          <w:rFonts w:cs="Simplified Arabic" w:hint="cs"/>
          <w:sz w:val="28"/>
          <w:szCs w:val="28"/>
          <w:rtl/>
          <w:lang w:bidi="ar-IQ"/>
        </w:rPr>
        <w:t>الالت</w:t>
      </w:r>
      <w:r w:rsidRPr="00C244E0">
        <w:rPr>
          <w:rFonts w:cs="Simplified Arabic" w:hint="cs"/>
          <w:sz w:val="28"/>
          <w:szCs w:val="28"/>
          <w:rtl/>
          <w:lang w:bidi="ar-IQ"/>
        </w:rPr>
        <w:t>ـ</w:t>
      </w:r>
      <w:r w:rsidR="0037783C" w:rsidRPr="00C244E0">
        <w:rPr>
          <w:rFonts w:cs="Simplified Arabic" w:hint="cs"/>
          <w:sz w:val="28"/>
          <w:szCs w:val="28"/>
          <w:rtl/>
          <w:lang w:bidi="ar-IQ"/>
        </w:rPr>
        <w:t>زام الذي بواسطته ينبه احد أطراف العقد الطرف الأخر عن مخاطر التعاقد ومنافعه فيجعله على بينه من ظروف التعاقد ليكون خياره بالتعاقد قائم</w:t>
      </w:r>
      <w:r w:rsidR="00A80BF7" w:rsidRPr="00C244E0">
        <w:rPr>
          <w:rFonts w:cs="Simplified Arabic" w:hint="cs"/>
          <w:sz w:val="28"/>
          <w:szCs w:val="28"/>
          <w:rtl/>
          <w:lang w:bidi="ar-IQ"/>
        </w:rPr>
        <w:t>ا على معرفة تامة بسبب التزامه’’</w:t>
      </w:r>
      <w:r w:rsidR="0037783C" w:rsidRPr="00C244E0">
        <w:rPr>
          <w:rFonts w:cs="Simplified Arabic" w:hint="cs"/>
          <w:sz w:val="28"/>
          <w:szCs w:val="28"/>
          <w:rtl/>
          <w:lang w:bidi="ar-IQ"/>
        </w:rPr>
        <w:t xml:space="preserve"> .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lastRenderedPageBreak/>
        <w:t xml:space="preserve">ويلاحظ </w:t>
      </w:r>
      <w:r w:rsidR="00A80BF7" w:rsidRPr="00C244E0">
        <w:rPr>
          <w:rFonts w:cs="Simplified Arabic" w:hint="cs"/>
          <w:sz w:val="28"/>
          <w:szCs w:val="28"/>
          <w:rtl/>
          <w:lang w:bidi="ar-IQ"/>
        </w:rPr>
        <w:t>إن</w:t>
      </w:r>
      <w:r w:rsidRPr="00C244E0">
        <w:rPr>
          <w:rFonts w:cs="Simplified Arabic" w:hint="cs"/>
          <w:sz w:val="28"/>
          <w:szCs w:val="28"/>
          <w:rtl/>
          <w:lang w:bidi="ar-IQ"/>
        </w:rPr>
        <w:t xml:space="preserve"> التعريف قد ابرز خاصتين من خصائص هذا الالتزام</w:t>
      </w:r>
      <w:r w:rsidR="00A80BF7" w:rsidRPr="00C244E0">
        <w:rPr>
          <w:rFonts w:cs="Simplified Arabic" w:hint="cs"/>
          <w:sz w:val="28"/>
          <w:szCs w:val="28"/>
          <w:rtl/>
          <w:lang w:bidi="ar-IQ"/>
        </w:rPr>
        <w:t>،</w:t>
      </w:r>
      <w:r w:rsidRPr="00C244E0">
        <w:rPr>
          <w:rFonts w:cs="Simplified Arabic" w:hint="cs"/>
          <w:sz w:val="28"/>
          <w:szCs w:val="28"/>
          <w:rtl/>
          <w:lang w:bidi="ar-IQ"/>
        </w:rPr>
        <w:t xml:space="preserve"> وهي العمومية كونه التزام عام شامل لكل </w:t>
      </w:r>
      <w:r w:rsidR="00A80BF7" w:rsidRPr="00C244E0">
        <w:rPr>
          <w:rFonts w:cs="Simplified Arabic" w:hint="cs"/>
          <w:sz w:val="28"/>
          <w:szCs w:val="28"/>
          <w:rtl/>
          <w:lang w:bidi="ar-IQ"/>
        </w:rPr>
        <w:t>أنواع العقود</w:t>
      </w:r>
      <w:r w:rsidRPr="00C244E0">
        <w:rPr>
          <w:rFonts w:cs="Simplified Arabic" w:hint="cs"/>
          <w:sz w:val="28"/>
          <w:szCs w:val="28"/>
          <w:rtl/>
          <w:lang w:bidi="ar-IQ"/>
        </w:rPr>
        <w:t xml:space="preserve">، والخاصية </w:t>
      </w:r>
      <w:r w:rsidR="00A80BF7" w:rsidRPr="00C244E0">
        <w:rPr>
          <w:rFonts w:cs="Simplified Arabic" w:hint="cs"/>
          <w:sz w:val="28"/>
          <w:szCs w:val="28"/>
          <w:rtl/>
          <w:lang w:bidi="ar-IQ"/>
        </w:rPr>
        <w:t>الأخرى هي الوقائية، كونه التزام وقائي</w:t>
      </w:r>
      <w:r w:rsidRPr="00C244E0">
        <w:rPr>
          <w:rFonts w:cs="Simplified Arabic" w:hint="cs"/>
          <w:sz w:val="28"/>
          <w:szCs w:val="28"/>
          <w:rtl/>
          <w:lang w:bidi="ar-IQ"/>
        </w:rPr>
        <w:t xml:space="preserve">، </w:t>
      </w:r>
      <w:r w:rsidR="00A80BF7" w:rsidRPr="00C244E0">
        <w:rPr>
          <w:rFonts w:cs="Simplified Arabic" w:hint="cs"/>
          <w:sz w:val="28"/>
          <w:szCs w:val="28"/>
          <w:rtl/>
          <w:lang w:bidi="ar-IQ"/>
        </w:rPr>
        <w:t>إذ</w:t>
      </w:r>
      <w:r w:rsidRPr="00C244E0">
        <w:rPr>
          <w:rFonts w:cs="Simplified Arabic" w:hint="cs"/>
          <w:sz w:val="28"/>
          <w:szCs w:val="28"/>
          <w:rtl/>
          <w:lang w:bidi="ar-IQ"/>
        </w:rPr>
        <w:t xml:space="preserve"> انه يعيد التوازن عند حدوث اختلال تكافؤ معر</w:t>
      </w:r>
      <w:r w:rsidR="00A80BF7" w:rsidRPr="00C244E0">
        <w:rPr>
          <w:rFonts w:cs="Simplified Arabic" w:hint="cs"/>
          <w:sz w:val="28"/>
          <w:szCs w:val="28"/>
          <w:rtl/>
          <w:lang w:bidi="ar-IQ"/>
        </w:rPr>
        <w:t>في بين طرفي عقد المساعدة الفنية</w:t>
      </w:r>
      <w:r w:rsidRPr="00C244E0">
        <w:rPr>
          <w:rFonts w:cs="Simplified Arabic" w:hint="cs"/>
          <w:sz w:val="28"/>
          <w:szCs w:val="28"/>
          <w:rtl/>
          <w:lang w:bidi="ar-IQ"/>
        </w:rPr>
        <w:t xml:space="preserve">، </w:t>
      </w:r>
      <w:r w:rsidR="00A80BF7" w:rsidRPr="00C244E0">
        <w:rPr>
          <w:rFonts w:cs="Simplified Arabic" w:hint="cs"/>
          <w:sz w:val="28"/>
          <w:szCs w:val="28"/>
          <w:rtl/>
          <w:lang w:bidi="ar-IQ"/>
        </w:rPr>
        <w:t>إضافة</w:t>
      </w:r>
      <w:r w:rsidRPr="00C244E0">
        <w:rPr>
          <w:rFonts w:cs="Simplified Arabic" w:hint="cs"/>
          <w:sz w:val="28"/>
          <w:szCs w:val="28"/>
          <w:rtl/>
          <w:lang w:bidi="ar-IQ"/>
        </w:rPr>
        <w:t xml:space="preserve"> </w:t>
      </w:r>
      <w:r w:rsidR="00A80BF7" w:rsidRPr="00C244E0">
        <w:rPr>
          <w:rFonts w:cs="Simplified Arabic" w:hint="cs"/>
          <w:sz w:val="28"/>
          <w:szCs w:val="28"/>
          <w:rtl/>
          <w:lang w:bidi="ar-IQ"/>
        </w:rPr>
        <w:t>إلى</w:t>
      </w:r>
      <w:r w:rsidRPr="00C244E0">
        <w:rPr>
          <w:rFonts w:cs="Simplified Arabic" w:hint="cs"/>
          <w:sz w:val="28"/>
          <w:szCs w:val="28"/>
          <w:rtl/>
          <w:lang w:bidi="ar-IQ"/>
        </w:rPr>
        <w:t xml:space="preserve"> </w:t>
      </w:r>
      <w:r w:rsidR="00A80BF7" w:rsidRPr="00C244E0">
        <w:rPr>
          <w:rFonts w:cs="Simplified Arabic" w:hint="cs"/>
          <w:sz w:val="28"/>
          <w:szCs w:val="28"/>
          <w:rtl/>
          <w:lang w:bidi="ar-IQ"/>
        </w:rPr>
        <w:t>إن</w:t>
      </w:r>
      <w:r w:rsidRPr="00C244E0">
        <w:rPr>
          <w:rFonts w:cs="Simplified Arabic" w:hint="cs"/>
          <w:sz w:val="28"/>
          <w:szCs w:val="28"/>
          <w:rtl/>
          <w:lang w:bidi="ar-IQ"/>
        </w:rPr>
        <w:t xml:space="preserve"> التعريف لم يحدد وسيلة مع</w:t>
      </w:r>
      <w:r w:rsidR="00A80BF7" w:rsidRPr="00C244E0">
        <w:rPr>
          <w:rFonts w:cs="Simplified Arabic" w:hint="cs"/>
          <w:sz w:val="28"/>
          <w:szCs w:val="28"/>
          <w:rtl/>
          <w:lang w:bidi="ar-IQ"/>
        </w:rPr>
        <w:t>ينة لتنفيذ الالت</w:t>
      </w:r>
      <w:r w:rsidR="00247596" w:rsidRPr="00C244E0">
        <w:rPr>
          <w:rFonts w:cs="Simplified Arabic" w:hint="cs"/>
          <w:sz w:val="28"/>
          <w:szCs w:val="28"/>
          <w:rtl/>
          <w:lang w:bidi="ar-IQ"/>
        </w:rPr>
        <w:t>ـ</w:t>
      </w:r>
      <w:r w:rsidR="00A80BF7" w:rsidRPr="00C244E0">
        <w:rPr>
          <w:rFonts w:cs="Simplified Arabic" w:hint="cs"/>
          <w:sz w:val="28"/>
          <w:szCs w:val="28"/>
          <w:rtl/>
          <w:lang w:bidi="ar-IQ"/>
        </w:rPr>
        <w:t>زام قبل</w:t>
      </w:r>
      <w:r w:rsidR="00247596" w:rsidRPr="00C244E0">
        <w:rPr>
          <w:rFonts w:cs="Simplified Arabic" w:hint="cs"/>
          <w:sz w:val="28"/>
          <w:szCs w:val="28"/>
          <w:rtl/>
          <w:lang w:bidi="ar-IQ"/>
        </w:rPr>
        <w:t xml:space="preserve"> أن يتم</w:t>
      </w:r>
      <w:r w:rsidR="00A80BF7" w:rsidRPr="00C244E0">
        <w:rPr>
          <w:rFonts w:cs="Simplified Arabic" w:hint="cs"/>
          <w:sz w:val="28"/>
          <w:szCs w:val="28"/>
          <w:rtl/>
          <w:lang w:bidi="ar-IQ"/>
        </w:rPr>
        <w:t xml:space="preserve"> التعاقد</w:t>
      </w:r>
      <w:r w:rsidRPr="00C244E0">
        <w:rPr>
          <w:rFonts w:cs="Simplified Arabic" w:hint="cs"/>
          <w:sz w:val="28"/>
          <w:szCs w:val="28"/>
          <w:rtl/>
          <w:lang w:bidi="ar-IQ"/>
        </w:rPr>
        <w:t xml:space="preserve">، بل جعل منها مطلقة تختلف حسب نوع العقد المبرم ، وحسب محله فيما لو كان سلعة </w:t>
      </w:r>
      <w:r w:rsidR="00A80BF7" w:rsidRPr="00C244E0">
        <w:rPr>
          <w:rFonts w:cs="Simplified Arabic" w:hint="cs"/>
          <w:sz w:val="28"/>
          <w:szCs w:val="28"/>
          <w:rtl/>
          <w:lang w:bidi="ar-IQ"/>
        </w:rPr>
        <w:t>أو</w:t>
      </w:r>
      <w:r w:rsidRPr="00C244E0">
        <w:rPr>
          <w:rFonts w:cs="Simplified Arabic" w:hint="cs"/>
          <w:sz w:val="28"/>
          <w:szCs w:val="28"/>
          <w:rtl/>
          <w:lang w:bidi="ar-IQ"/>
        </w:rPr>
        <w:t xml:space="preserve"> خدمة يقدمها احد </w:t>
      </w:r>
      <w:r w:rsidR="00A80BF7" w:rsidRPr="00C244E0">
        <w:rPr>
          <w:rFonts w:cs="Simplified Arabic" w:hint="cs"/>
          <w:sz w:val="28"/>
          <w:szCs w:val="28"/>
          <w:rtl/>
          <w:lang w:bidi="ar-IQ"/>
        </w:rPr>
        <w:t>أطراف</w:t>
      </w:r>
      <w:r w:rsidRPr="00C244E0">
        <w:rPr>
          <w:rFonts w:cs="Simplified Arabic" w:hint="cs"/>
          <w:sz w:val="28"/>
          <w:szCs w:val="28"/>
          <w:rtl/>
          <w:lang w:bidi="ar-IQ"/>
        </w:rPr>
        <w:t xml:space="preserve"> العقد للطرف </w:t>
      </w:r>
      <w:r w:rsidR="00A80BF7" w:rsidRPr="00C244E0">
        <w:rPr>
          <w:rFonts w:cs="Simplified Arabic" w:hint="cs"/>
          <w:sz w:val="28"/>
          <w:szCs w:val="28"/>
          <w:rtl/>
          <w:lang w:bidi="ar-IQ"/>
        </w:rPr>
        <w:t>الآخر</w:t>
      </w:r>
      <w:r w:rsidRPr="00C244E0">
        <w:rPr>
          <w:rFonts w:cs="Simplified Arabic" w:hint="cs"/>
          <w:sz w:val="28"/>
          <w:szCs w:val="28"/>
          <w:rtl/>
          <w:lang w:bidi="ar-IQ"/>
        </w:rPr>
        <w:t xml:space="preserve"> كما هو الحال في عقد المساعدة الفنية . </w:t>
      </w:r>
    </w:p>
    <w:p w:rsidR="0037783C" w:rsidRPr="00C244E0" w:rsidRDefault="00247596" w:rsidP="00C244E0">
      <w:pPr>
        <w:spacing w:after="0"/>
        <w:ind w:firstLine="720"/>
        <w:jc w:val="both"/>
        <w:rPr>
          <w:rFonts w:cs="Simplified Arabic"/>
          <w:sz w:val="28"/>
          <w:szCs w:val="28"/>
          <w:rtl/>
          <w:lang w:bidi="ar-IQ"/>
        </w:rPr>
      </w:pPr>
      <w:r w:rsidRPr="00C244E0">
        <w:rPr>
          <w:rFonts w:cs="Simplified Arabic" w:hint="cs"/>
          <w:sz w:val="28"/>
          <w:szCs w:val="28"/>
          <w:rtl/>
          <w:lang w:bidi="ar-IQ"/>
        </w:rPr>
        <w:t>بيد أن</w:t>
      </w:r>
      <w:r w:rsidR="00A80BF7" w:rsidRPr="00C244E0">
        <w:rPr>
          <w:rFonts w:cs="Simplified Arabic" w:hint="cs"/>
          <w:sz w:val="28"/>
          <w:szCs w:val="28"/>
          <w:rtl/>
          <w:lang w:bidi="ar-IQ"/>
        </w:rPr>
        <w:t xml:space="preserve"> التعريف</w:t>
      </w:r>
      <w:r w:rsidRPr="00C244E0">
        <w:rPr>
          <w:rFonts w:cs="Simplified Arabic" w:hint="cs"/>
          <w:sz w:val="28"/>
          <w:szCs w:val="28"/>
          <w:rtl/>
          <w:lang w:bidi="ar-IQ"/>
        </w:rPr>
        <w:t xml:space="preserve"> أعلاه</w:t>
      </w:r>
      <w:r w:rsidR="00A80BF7" w:rsidRPr="00C244E0">
        <w:rPr>
          <w:rFonts w:cs="Simplified Arabic" w:hint="cs"/>
          <w:sz w:val="28"/>
          <w:szCs w:val="28"/>
          <w:rtl/>
          <w:lang w:bidi="ar-IQ"/>
        </w:rPr>
        <w:t xml:space="preserve"> لا يسلم من النقد</w:t>
      </w:r>
      <w:r w:rsidR="0037783C" w:rsidRPr="00C244E0">
        <w:rPr>
          <w:rFonts w:cs="Simplified Arabic" w:hint="cs"/>
          <w:sz w:val="28"/>
          <w:szCs w:val="28"/>
          <w:rtl/>
          <w:lang w:bidi="ar-IQ"/>
        </w:rPr>
        <w:t>، لان التعريف المذكور ينم عن تصور غير تام</w:t>
      </w:r>
      <w:r w:rsidR="00C244E0">
        <w:rPr>
          <w:rFonts w:cs="Simplified Arabic" w:hint="cs"/>
          <w:sz w:val="28"/>
          <w:szCs w:val="28"/>
          <w:rtl/>
          <w:lang w:bidi="ar-IQ"/>
        </w:rPr>
        <w:t>،</w:t>
      </w:r>
      <w:r w:rsidR="0037783C" w:rsidRPr="00C244E0">
        <w:rPr>
          <w:rFonts w:cs="Simplified Arabic" w:hint="cs"/>
          <w:sz w:val="28"/>
          <w:szCs w:val="28"/>
          <w:rtl/>
          <w:lang w:bidi="ar-IQ"/>
        </w:rPr>
        <w:t xml:space="preserve"> بسبب وقوع الخلط بين الالت</w:t>
      </w:r>
      <w:r w:rsidRPr="00C244E0">
        <w:rPr>
          <w:rFonts w:cs="Simplified Arabic" w:hint="cs"/>
          <w:sz w:val="28"/>
          <w:szCs w:val="28"/>
          <w:rtl/>
          <w:lang w:bidi="ar-IQ"/>
        </w:rPr>
        <w:t>ـزام بالاعلام في مرحلة التعاقد</w:t>
      </w:r>
      <w:r w:rsidR="00A80BF7" w:rsidRPr="00C244E0">
        <w:rPr>
          <w:rFonts w:cs="Simplified Arabic" w:hint="cs"/>
          <w:sz w:val="28"/>
          <w:szCs w:val="28"/>
          <w:rtl/>
          <w:lang w:bidi="ar-IQ"/>
        </w:rPr>
        <w:t xml:space="preserve"> والالتزام النصيحة</w:t>
      </w:r>
      <w:r w:rsidR="00C244E0">
        <w:rPr>
          <w:rFonts w:cs="Simplified Arabic" w:hint="cs"/>
          <w:sz w:val="28"/>
          <w:szCs w:val="28"/>
          <w:rtl/>
          <w:lang w:bidi="ar-IQ"/>
        </w:rPr>
        <w:t>،</w:t>
      </w:r>
      <w:r w:rsidR="00A80BF7" w:rsidRPr="00C244E0">
        <w:rPr>
          <w:rFonts w:cs="Simplified Arabic" w:hint="cs"/>
          <w:sz w:val="28"/>
          <w:szCs w:val="28"/>
          <w:rtl/>
          <w:lang w:bidi="ar-IQ"/>
        </w:rPr>
        <w:t xml:space="preserve"> </w:t>
      </w:r>
      <w:r w:rsidRPr="00C244E0">
        <w:rPr>
          <w:rFonts w:cs="Simplified Arabic" w:hint="cs"/>
          <w:sz w:val="28"/>
          <w:szCs w:val="28"/>
          <w:rtl/>
          <w:lang w:bidi="ar-IQ"/>
        </w:rPr>
        <w:t>إذ جاء</w:t>
      </w:r>
      <w:r w:rsidR="0037783C" w:rsidRPr="00C244E0">
        <w:rPr>
          <w:rFonts w:cs="Simplified Arabic" w:hint="cs"/>
          <w:sz w:val="28"/>
          <w:szCs w:val="28"/>
          <w:rtl/>
          <w:lang w:bidi="ar-IQ"/>
        </w:rPr>
        <w:t xml:space="preserve"> في التعري</w:t>
      </w:r>
      <w:r w:rsidR="00A80BF7" w:rsidRPr="00C244E0">
        <w:rPr>
          <w:rFonts w:cs="Simplified Arabic" w:hint="cs"/>
          <w:sz w:val="28"/>
          <w:szCs w:val="28"/>
          <w:rtl/>
          <w:lang w:bidi="ar-IQ"/>
        </w:rPr>
        <w:t>ف عبارة (مخاطر التعاقد ومنافعه)</w:t>
      </w:r>
      <w:r w:rsidR="00C244E0">
        <w:rPr>
          <w:rFonts w:cs="Simplified Arabic" w:hint="cs"/>
          <w:sz w:val="28"/>
          <w:szCs w:val="28"/>
          <w:rtl/>
          <w:lang w:bidi="ar-IQ"/>
        </w:rPr>
        <w:t>،</w:t>
      </w:r>
      <w:r w:rsidR="00A80BF7" w:rsidRPr="00C244E0">
        <w:rPr>
          <w:rFonts w:cs="Simplified Arabic" w:hint="cs"/>
          <w:sz w:val="28"/>
          <w:szCs w:val="28"/>
          <w:rtl/>
          <w:lang w:bidi="ar-IQ"/>
        </w:rPr>
        <w:t xml:space="preserve"> </w:t>
      </w:r>
      <w:r w:rsidR="0037783C" w:rsidRPr="00C244E0">
        <w:rPr>
          <w:rFonts w:cs="Simplified Arabic" w:hint="cs"/>
          <w:sz w:val="28"/>
          <w:szCs w:val="28"/>
          <w:rtl/>
          <w:lang w:bidi="ar-IQ"/>
        </w:rPr>
        <w:t>وهي لا تدل بشكل واضح على م</w:t>
      </w:r>
      <w:r w:rsidRPr="00C244E0">
        <w:rPr>
          <w:rFonts w:cs="Simplified Arabic" w:hint="cs"/>
          <w:sz w:val="28"/>
          <w:szCs w:val="28"/>
          <w:rtl/>
          <w:lang w:bidi="ar-IQ"/>
        </w:rPr>
        <w:t>حل الالتزام بالإعلام بمرحلة المفاوضات</w:t>
      </w:r>
      <w:r w:rsidR="0037783C" w:rsidRPr="00C244E0">
        <w:rPr>
          <w:rFonts w:cs="Simplified Arabic" w:hint="cs"/>
          <w:sz w:val="28"/>
          <w:szCs w:val="28"/>
          <w:rtl/>
          <w:lang w:bidi="ar-IQ"/>
        </w:rPr>
        <w:t xml:space="preserve"> والمتمثل بالبيانات والمعلومات الجوهرية المرتبطة بالخدمة المقدمة محل العقد وبالتالي فالتعريف اقرب في بيان مفهوم الالتزام بالنصيحة من مفهوم الالتزام بالإعلام قبل التعاقد . </w:t>
      </w:r>
    </w:p>
    <w:p w:rsidR="0037783C" w:rsidRPr="00C244E0" w:rsidRDefault="0037783C" w:rsidP="00C244E0">
      <w:pPr>
        <w:ind w:firstLine="720"/>
        <w:jc w:val="both"/>
        <w:rPr>
          <w:rFonts w:cs="Simplified Arabic"/>
          <w:sz w:val="28"/>
          <w:szCs w:val="28"/>
          <w:rtl/>
          <w:lang w:bidi="ar-IQ"/>
        </w:rPr>
      </w:pPr>
      <w:r w:rsidRPr="00C244E0">
        <w:rPr>
          <w:rFonts w:cs="Simplified Arabic" w:hint="cs"/>
          <w:sz w:val="28"/>
          <w:szCs w:val="28"/>
          <w:rtl/>
          <w:lang w:bidi="ar-IQ"/>
        </w:rPr>
        <w:t xml:space="preserve">كما ذهب اتجاه </w:t>
      </w:r>
      <w:r w:rsidR="00247596" w:rsidRPr="00C244E0">
        <w:rPr>
          <w:rFonts w:cs="Simplified Arabic" w:hint="cs"/>
          <w:sz w:val="28"/>
          <w:szCs w:val="28"/>
          <w:rtl/>
          <w:lang w:bidi="ar-IQ"/>
        </w:rPr>
        <w:t>ال</w:t>
      </w:r>
      <w:r w:rsidR="00A80BF7" w:rsidRPr="00C244E0">
        <w:rPr>
          <w:rFonts w:cs="Simplified Arabic" w:hint="cs"/>
          <w:sz w:val="28"/>
          <w:szCs w:val="28"/>
          <w:rtl/>
          <w:lang w:bidi="ar-IQ"/>
        </w:rPr>
        <w:t>آخر</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3"/>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r w:rsidR="00A80BF7" w:rsidRPr="00C244E0">
        <w:rPr>
          <w:rFonts w:cs="Simplified Arabic" w:hint="cs"/>
          <w:sz w:val="28"/>
          <w:szCs w:val="28"/>
          <w:rtl/>
          <w:lang w:bidi="ar-IQ"/>
        </w:rPr>
        <w:t>إلى</w:t>
      </w:r>
      <w:r w:rsidRPr="00C244E0">
        <w:rPr>
          <w:rFonts w:cs="Simplified Arabic" w:hint="cs"/>
          <w:sz w:val="28"/>
          <w:szCs w:val="28"/>
          <w:rtl/>
          <w:lang w:bidi="ar-IQ"/>
        </w:rPr>
        <w:t xml:space="preserve"> تعريف الالتزام موضوع الدراسة </w:t>
      </w:r>
      <w:r w:rsidR="00A80BF7" w:rsidRPr="00C244E0">
        <w:rPr>
          <w:rFonts w:cs="Simplified Arabic" w:hint="cs"/>
          <w:sz w:val="28"/>
          <w:szCs w:val="28"/>
          <w:rtl/>
          <w:lang w:bidi="ar-IQ"/>
        </w:rPr>
        <w:t>بأنه :</w:t>
      </w:r>
      <w:r w:rsidRPr="00C244E0">
        <w:rPr>
          <w:rFonts w:cs="Simplified Arabic" w:hint="cs"/>
          <w:sz w:val="28"/>
          <w:szCs w:val="28"/>
          <w:rtl/>
          <w:lang w:bidi="ar-IQ"/>
        </w:rPr>
        <w:t xml:space="preserve"> </w:t>
      </w:r>
      <w:r w:rsidR="00A80BF7" w:rsidRPr="00C244E0">
        <w:rPr>
          <w:rFonts w:cs="Simplified Arabic" w:hint="cs"/>
          <w:sz w:val="28"/>
          <w:szCs w:val="28"/>
          <w:rtl/>
          <w:lang w:bidi="ar-IQ"/>
        </w:rPr>
        <w:t>‘‘</w:t>
      </w:r>
      <w:r w:rsidR="002607E9" w:rsidRPr="00C244E0">
        <w:rPr>
          <w:rFonts w:cs="Simplified Arabic" w:hint="cs"/>
          <w:sz w:val="28"/>
          <w:szCs w:val="28"/>
          <w:rtl/>
          <w:lang w:bidi="ar-IQ"/>
        </w:rPr>
        <w:t>آلتـ</w:t>
      </w:r>
      <w:r w:rsidRPr="00C244E0">
        <w:rPr>
          <w:rFonts w:cs="Simplified Arabic" w:hint="cs"/>
          <w:sz w:val="28"/>
          <w:szCs w:val="28"/>
          <w:rtl/>
          <w:lang w:bidi="ar-IQ"/>
        </w:rPr>
        <w:t>زام س</w:t>
      </w:r>
      <w:r w:rsidR="002607E9" w:rsidRPr="00C244E0">
        <w:rPr>
          <w:rFonts w:cs="Simplified Arabic" w:hint="cs"/>
          <w:sz w:val="28"/>
          <w:szCs w:val="28"/>
          <w:rtl/>
          <w:lang w:bidi="ar-IQ"/>
        </w:rPr>
        <w:t>ـ</w:t>
      </w:r>
      <w:r w:rsidRPr="00C244E0">
        <w:rPr>
          <w:rFonts w:cs="Simplified Arabic" w:hint="cs"/>
          <w:sz w:val="28"/>
          <w:szCs w:val="28"/>
          <w:rtl/>
          <w:lang w:bidi="ar-IQ"/>
        </w:rPr>
        <w:t>ابق على التع</w:t>
      </w:r>
      <w:r w:rsidR="002607E9" w:rsidRPr="00C244E0">
        <w:rPr>
          <w:rFonts w:cs="Simplified Arabic" w:hint="cs"/>
          <w:sz w:val="28"/>
          <w:szCs w:val="28"/>
          <w:rtl/>
          <w:lang w:bidi="ar-IQ"/>
        </w:rPr>
        <w:t>ـ</w:t>
      </w:r>
      <w:r w:rsidRPr="00C244E0">
        <w:rPr>
          <w:rFonts w:cs="Simplified Arabic" w:hint="cs"/>
          <w:sz w:val="28"/>
          <w:szCs w:val="28"/>
          <w:rtl/>
          <w:lang w:bidi="ar-IQ"/>
        </w:rPr>
        <w:t>ا</w:t>
      </w:r>
      <w:r w:rsidR="00A80BF7" w:rsidRPr="00C244E0">
        <w:rPr>
          <w:rFonts w:cs="Simplified Arabic" w:hint="cs"/>
          <w:sz w:val="28"/>
          <w:szCs w:val="28"/>
          <w:rtl/>
          <w:lang w:bidi="ar-IQ"/>
        </w:rPr>
        <w:t>قد يتع</w:t>
      </w:r>
      <w:r w:rsidR="002607E9" w:rsidRPr="00C244E0">
        <w:rPr>
          <w:rFonts w:cs="Simplified Arabic" w:hint="cs"/>
          <w:sz w:val="28"/>
          <w:szCs w:val="28"/>
          <w:rtl/>
          <w:lang w:bidi="ar-IQ"/>
        </w:rPr>
        <w:t>ـ</w:t>
      </w:r>
      <w:r w:rsidR="00A80BF7" w:rsidRPr="00C244E0">
        <w:rPr>
          <w:rFonts w:cs="Simplified Arabic" w:hint="cs"/>
          <w:sz w:val="28"/>
          <w:szCs w:val="28"/>
          <w:rtl/>
          <w:lang w:bidi="ar-IQ"/>
        </w:rPr>
        <w:t>لق بالت</w:t>
      </w:r>
      <w:r w:rsidR="002607E9" w:rsidRPr="00C244E0">
        <w:rPr>
          <w:rFonts w:cs="Simplified Arabic" w:hint="cs"/>
          <w:sz w:val="28"/>
          <w:szCs w:val="28"/>
          <w:rtl/>
          <w:lang w:bidi="ar-IQ"/>
        </w:rPr>
        <w:t>ـ</w:t>
      </w:r>
      <w:r w:rsidR="00A80BF7" w:rsidRPr="00C244E0">
        <w:rPr>
          <w:rFonts w:cs="Simplified Arabic" w:hint="cs"/>
          <w:sz w:val="28"/>
          <w:szCs w:val="28"/>
          <w:rtl/>
          <w:lang w:bidi="ar-IQ"/>
        </w:rPr>
        <w:t>زام احد المتعاقدين</w:t>
      </w:r>
      <w:r w:rsidRPr="00C244E0">
        <w:rPr>
          <w:rFonts w:cs="Simplified Arabic" w:hint="cs"/>
          <w:sz w:val="28"/>
          <w:szCs w:val="28"/>
          <w:rtl/>
          <w:lang w:bidi="ar-IQ"/>
        </w:rPr>
        <w:t>، بان يق</w:t>
      </w:r>
      <w:r w:rsidR="002607E9" w:rsidRPr="00C244E0">
        <w:rPr>
          <w:rFonts w:cs="Simplified Arabic" w:hint="cs"/>
          <w:sz w:val="28"/>
          <w:szCs w:val="28"/>
          <w:rtl/>
          <w:lang w:bidi="ar-IQ"/>
        </w:rPr>
        <w:t>ـ</w:t>
      </w:r>
      <w:r w:rsidRPr="00C244E0">
        <w:rPr>
          <w:rFonts w:cs="Simplified Arabic" w:hint="cs"/>
          <w:sz w:val="28"/>
          <w:szCs w:val="28"/>
          <w:rtl/>
          <w:lang w:bidi="ar-IQ"/>
        </w:rPr>
        <w:t>دم للمتع</w:t>
      </w:r>
      <w:r w:rsidR="002607E9" w:rsidRPr="00C244E0">
        <w:rPr>
          <w:rFonts w:cs="Simplified Arabic" w:hint="cs"/>
          <w:sz w:val="28"/>
          <w:szCs w:val="28"/>
          <w:rtl/>
          <w:lang w:bidi="ar-IQ"/>
        </w:rPr>
        <w:t>ـ</w:t>
      </w:r>
      <w:r w:rsidRPr="00C244E0">
        <w:rPr>
          <w:rFonts w:cs="Simplified Arabic" w:hint="cs"/>
          <w:sz w:val="28"/>
          <w:szCs w:val="28"/>
          <w:rtl/>
          <w:lang w:bidi="ar-IQ"/>
        </w:rPr>
        <w:t xml:space="preserve">اقد </w:t>
      </w:r>
      <w:r w:rsidR="00A80BF7" w:rsidRPr="00C244E0">
        <w:rPr>
          <w:rFonts w:cs="Simplified Arabic" w:hint="cs"/>
          <w:sz w:val="28"/>
          <w:szCs w:val="28"/>
          <w:rtl/>
          <w:lang w:bidi="ar-IQ"/>
        </w:rPr>
        <w:t>الآخر</w:t>
      </w:r>
      <w:r w:rsidR="002607E9" w:rsidRPr="00C244E0">
        <w:rPr>
          <w:rFonts w:cs="Simplified Arabic" w:hint="cs"/>
          <w:sz w:val="28"/>
          <w:szCs w:val="28"/>
          <w:rtl/>
          <w:lang w:bidi="ar-IQ"/>
        </w:rPr>
        <w:t xml:space="preserve"> في مرحلة انشاء</w:t>
      </w:r>
      <w:r w:rsidR="000827C8" w:rsidRPr="00C244E0">
        <w:rPr>
          <w:rFonts w:cs="Simplified Arabic" w:hint="cs"/>
          <w:sz w:val="28"/>
          <w:szCs w:val="28"/>
          <w:rtl/>
          <w:lang w:bidi="ar-IQ"/>
        </w:rPr>
        <w:t xml:space="preserve"> العقد المعلومات الضرورية لإيجاد رضا صحيح مبني على علم بال</w:t>
      </w:r>
      <w:r w:rsidRPr="00C244E0">
        <w:rPr>
          <w:rFonts w:cs="Simplified Arabic" w:hint="cs"/>
          <w:sz w:val="28"/>
          <w:szCs w:val="28"/>
          <w:rtl/>
          <w:lang w:bidi="ar-IQ"/>
        </w:rPr>
        <w:t>تفصيلات</w:t>
      </w:r>
      <w:r w:rsidR="000827C8" w:rsidRPr="00C244E0">
        <w:rPr>
          <w:rFonts w:cs="Simplified Arabic" w:hint="cs"/>
          <w:sz w:val="28"/>
          <w:szCs w:val="28"/>
          <w:rtl/>
          <w:lang w:bidi="ar-IQ"/>
        </w:rPr>
        <w:t xml:space="preserve"> كافة</w:t>
      </w:r>
      <w:r w:rsidRPr="00C244E0">
        <w:rPr>
          <w:rFonts w:cs="Simplified Arabic" w:hint="cs"/>
          <w:sz w:val="28"/>
          <w:szCs w:val="28"/>
          <w:rtl/>
          <w:lang w:bidi="ar-IQ"/>
        </w:rPr>
        <w:t xml:space="preserve"> </w:t>
      </w:r>
      <w:r w:rsidR="000827C8" w:rsidRPr="00C244E0">
        <w:rPr>
          <w:rFonts w:cs="Simplified Arabic" w:hint="cs"/>
          <w:sz w:val="28"/>
          <w:szCs w:val="28"/>
          <w:rtl/>
          <w:lang w:bidi="ar-IQ"/>
        </w:rPr>
        <w:t>ل</w:t>
      </w:r>
      <w:r w:rsidRPr="00C244E0">
        <w:rPr>
          <w:rFonts w:cs="Simplified Arabic" w:hint="cs"/>
          <w:sz w:val="28"/>
          <w:szCs w:val="28"/>
          <w:rtl/>
          <w:lang w:bidi="ar-IQ"/>
        </w:rPr>
        <w:t>هذا العقد</w:t>
      </w:r>
      <w:r w:rsidR="00A80BF7" w:rsidRPr="00C244E0">
        <w:rPr>
          <w:rFonts w:cs="Simplified Arabic" w:hint="cs"/>
          <w:sz w:val="28"/>
          <w:szCs w:val="28"/>
          <w:rtl/>
          <w:lang w:bidi="ar-IQ"/>
        </w:rPr>
        <w:t>،</w:t>
      </w:r>
      <w:r w:rsidR="000827C8" w:rsidRPr="00C244E0">
        <w:rPr>
          <w:rFonts w:cs="Simplified Arabic" w:hint="cs"/>
          <w:sz w:val="28"/>
          <w:szCs w:val="28"/>
          <w:rtl/>
          <w:lang w:bidi="ar-IQ"/>
        </w:rPr>
        <w:t xml:space="preserve"> من خلال</w:t>
      </w:r>
      <w:r w:rsidRPr="00C244E0">
        <w:rPr>
          <w:rFonts w:cs="Simplified Arabic" w:hint="cs"/>
          <w:sz w:val="28"/>
          <w:szCs w:val="28"/>
          <w:rtl/>
          <w:lang w:bidi="ar-IQ"/>
        </w:rPr>
        <w:t xml:space="preserve"> ظ</w:t>
      </w:r>
      <w:r w:rsidR="000827C8" w:rsidRPr="00C244E0">
        <w:rPr>
          <w:rFonts w:cs="Simplified Arabic" w:hint="cs"/>
          <w:sz w:val="28"/>
          <w:szCs w:val="28"/>
          <w:rtl/>
          <w:lang w:bidi="ar-IQ"/>
        </w:rPr>
        <w:t>ـ</w:t>
      </w:r>
      <w:r w:rsidRPr="00C244E0">
        <w:rPr>
          <w:rFonts w:cs="Simplified Arabic" w:hint="cs"/>
          <w:sz w:val="28"/>
          <w:szCs w:val="28"/>
          <w:rtl/>
          <w:lang w:bidi="ar-IQ"/>
        </w:rPr>
        <w:t>روف واعتب</w:t>
      </w:r>
      <w:r w:rsidR="000827C8" w:rsidRPr="00C244E0">
        <w:rPr>
          <w:rFonts w:cs="Simplified Arabic" w:hint="cs"/>
          <w:sz w:val="28"/>
          <w:szCs w:val="28"/>
          <w:rtl/>
          <w:lang w:bidi="ar-IQ"/>
        </w:rPr>
        <w:t>ـ</w:t>
      </w:r>
      <w:r w:rsidRPr="00C244E0">
        <w:rPr>
          <w:rFonts w:cs="Simplified Arabic" w:hint="cs"/>
          <w:sz w:val="28"/>
          <w:szCs w:val="28"/>
          <w:rtl/>
          <w:lang w:bidi="ar-IQ"/>
        </w:rPr>
        <w:t>ارات مع</w:t>
      </w:r>
      <w:r w:rsidR="000827C8" w:rsidRPr="00C244E0">
        <w:rPr>
          <w:rFonts w:cs="Simplified Arabic" w:hint="cs"/>
          <w:sz w:val="28"/>
          <w:szCs w:val="28"/>
          <w:rtl/>
          <w:lang w:bidi="ar-IQ"/>
        </w:rPr>
        <w:t>ـينة ممكن أن تكون بسبب طبيعة</w:t>
      </w:r>
      <w:r w:rsidRPr="00C244E0">
        <w:rPr>
          <w:rFonts w:cs="Simplified Arabic" w:hint="cs"/>
          <w:sz w:val="28"/>
          <w:szCs w:val="28"/>
          <w:rtl/>
          <w:lang w:bidi="ar-IQ"/>
        </w:rPr>
        <w:t xml:space="preserve"> العقد </w:t>
      </w:r>
      <w:r w:rsidR="00A80BF7" w:rsidRPr="00C244E0">
        <w:rPr>
          <w:rFonts w:cs="Simplified Arabic" w:hint="cs"/>
          <w:sz w:val="28"/>
          <w:szCs w:val="28"/>
          <w:rtl/>
          <w:lang w:bidi="ar-IQ"/>
        </w:rPr>
        <w:t>أو</w:t>
      </w:r>
      <w:r w:rsidRPr="00C244E0">
        <w:rPr>
          <w:rFonts w:cs="Simplified Arabic" w:hint="cs"/>
          <w:sz w:val="28"/>
          <w:szCs w:val="28"/>
          <w:rtl/>
          <w:lang w:bidi="ar-IQ"/>
        </w:rPr>
        <w:t xml:space="preserve"> صفة </w:t>
      </w:r>
      <w:r w:rsidR="000827C8" w:rsidRPr="00C244E0">
        <w:rPr>
          <w:rFonts w:cs="Simplified Arabic" w:hint="cs"/>
          <w:sz w:val="28"/>
          <w:szCs w:val="28"/>
          <w:rtl/>
          <w:lang w:bidi="ar-IQ"/>
        </w:rPr>
        <w:t>راجعة لاحد طرفي العقد</w:t>
      </w:r>
      <w:r w:rsidRPr="00C244E0">
        <w:rPr>
          <w:rFonts w:cs="Simplified Arabic" w:hint="cs"/>
          <w:sz w:val="28"/>
          <w:szCs w:val="28"/>
          <w:rtl/>
          <w:lang w:bidi="ar-IQ"/>
        </w:rPr>
        <w:t xml:space="preserve"> </w:t>
      </w:r>
      <w:r w:rsidR="00A80BF7" w:rsidRPr="00C244E0">
        <w:rPr>
          <w:rFonts w:cs="Simplified Arabic" w:hint="cs"/>
          <w:sz w:val="28"/>
          <w:szCs w:val="28"/>
          <w:rtl/>
          <w:lang w:bidi="ar-IQ"/>
        </w:rPr>
        <w:t>أو</w:t>
      </w:r>
      <w:r w:rsidRPr="00C244E0">
        <w:rPr>
          <w:rFonts w:cs="Simplified Arabic" w:hint="cs"/>
          <w:sz w:val="28"/>
          <w:szCs w:val="28"/>
          <w:rtl/>
          <w:lang w:bidi="ar-IQ"/>
        </w:rPr>
        <w:t xml:space="preserve"> </w:t>
      </w:r>
      <w:r w:rsidR="000827C8" w:rsidRPr="00C244E0">
        <w:rPr>
          <w:rFonts w:cs="Simplified Arabic" w:hint="cs"/>
          <w:sz w:val="28"/>
          <w:szCs w:val="28"/>
          <w:rtl/>
          <w:lang w:bidi="ar-IQ"/>
        </w:rPr>
        <w:t xml:space="preserve">بسبب </w:t>
      </w:r>
      <w:r w:rsidRPr="00C244E0">
        <w:rPr>
          <w:rFonts w:cs="Simplified Arabic" w:hint="cs"/>
          <w:sz w:val="28"/>
          <w:szCs w:val="28"/>
          <w:rtl/>
          <w:lang w:bidi="ar-IQ"/>
        </w:rPr>
        <w:t xml:space="preserve">طبيعة </w:t>
      </w:r>
      <w:r w:rsidR="000827C8" w:rsidRPr="00C244E0">
        <w:rPr>
          <w:rFonts w:cs="Simplified Arabic" w:hint="cs"/>
          <w:sz w:val="28"/>
          <w:szCs w:val="28"/>
          <w:rtl/>
          <w:lang w:bidi="ar-IQ"/>
        </w:rPr>
        <w:t>المحل</w:t>
      </w:r>
      <w:r w:rsidRPr="00C244E0">
        <w:rPr>
          <w:rFonts w:cs="Simplified Arabic" w:hint="cs"/>
          <w:sz w:val="28"/>
          <w:szCs w:val="28"/>
          <w:rtl/>
          <w:lang w:bidi="ar-IQ"/>
        </w:rPr>
        <w:t xml:space="preserve"> </w:t>
      </w:r>
      <w:r w:rsidR="00A80BF7" w:rsidRPr="00C244E0">
        <w:rPr>
          <w:rFonts w:cs="Simplified Arabic" w:hint="cs"/>
          <w:sz w:val="28"/>
          <w:szCs w:val="28"/>
          <w:rtl/>
          <w:lang w:bidi="ar-IQ"/>
        </w:rPr>
        <w:t>أو</w:t>
      </w:r>
      <w:r w:rsidRPr="00C244E0">
        <w:rPr>
          <w:rFonts w:cs="Simplified Arabic" w:hint="cs"/>
          <w:sz w:val="28"/>
          <w:szCs w:val="28"/>
          <w:rtl/>
          <w:lang w:bidi="ar-IQ"/>
        </w:rPr>
        <w:t xml:space="preserve"> </w:t>
      </w:r>
      <w:r w:rsidR="00A80BF7" w:rsidRPr="00C244E0">
        <w:rPr>
          <w:rFonts w:cs="Simplified Arabic" w:hint="cs"/>
          <w:sz w:val="28"/>
          <w:szCs w:val="28"/>
          <w:rtl/>
          <w:lang w:bidi="ar-IQ"/>
        </w:rPr>
        <w:t>أي</w:t>
      </w:r>
      <w:r w:rsidRPr="00C244E0">
        <w:rPr>
          <w:rFonts w:cs="Simplified Arabic" w:hint="cs"/>
          <w:sz w:val="28"/>
          <w:szCs w:val="28"/>
          <w:rtl/>
          <w:lang w:bidi="ar-IQ"/>
        </w:rPr>
        <w:t xml:space="preserve"> اعتبار</w:t>
      </w:r>
      <w:r w:rsidR="000827C8" w:rsidRPr="00C244E0">
        <w:rPr>
          <w:rFonts w:cs="Simplified Arabic" w:hint="cs"/>
          <w:sz w:val="28"/>
          <w:szCs w:val="28"/>
          <w:rtl/>
          <w:lang w:bidi="ar-IQ"/>
        </w:rPr>
        <w:t>ات</w:t>
      </w:r>
      <w:r w:rsidRPr="00C244E0">
        <w:rPr>
          <w:rFonts w:cs="Simplified Arabic" w:hint="cs"/>
          <w:sz w:val="28"/>
          <w:szCs w:val="28"/>
          <w:rtl/>
          <w:lang w:bidi="ar-IQ"/>
        </w:rPr>
        <w:t xml:space="preserve"> </w:t>
      </w:r>
      <w:r w:rsidR="00A80BF7" w:rsidRPr="00C244E0">
        <w:rPr>
          <w:rFonts w:cs="Simplified Arabic" w:hint="cs"/>
          <w:sz w:val="28"/>
          <w:szCs w:val="28"/>
          <w:rtl/>
          <w:lang w:bidi="ar-IQ"/>
        </w:rPr>
        <w:t>آخر</w:t>
      </w:r>
      <w:r w:rsidR="000827C8" w:rsidRPr="00C244E0">
        <w:rPr>
          <w:rFonts w:cs="Simplified Arabic" w:hint="cs"/>
          <w:sz w:val="28"/>
          <w:szCs w:val="28"/>
          <w:rtl/>
          <w:lang w:bidi="ar-IQ"/>
        </w:rPr>
        <w:t>ى ت</w:t>
      </w:r>
      <w:r w:rsidRPr="00C244E0">
        <w:rPr>
          <w:rFonts w:cs="Simplified Arabic" w:hint="cs"/>
          <w:sz w:val="28"/>
          <w:szCs w:val="28"/>
          <w:rtl/>
          <w:lang w:bidi="ar-IQ"/>
        </w:rPr>
        <w:t xml:space="preserve">جعل </w:t>
      </w:r>
      <w:r w:rsidR="000827C8" w:rsidRPr="00C244E0">
        <w:rPr>
          <w:rFonts w:cs="Simplified Arabic" w:hint="cs"/>
          <w:sz w:val="28"/>
          <w:szCs w:val="28"/>
          <w:rtl/>
          <w:lang w:bidi="ar-IQ"/>
        </w:rPr>
        <w:t xml:space="preserve">احد الأطراف غير ملم </w:t>
      </w:r>
      <w:r w:rsidRPr="00C244E0">
        <w:rPr>
          <w:rFonts w:cs="Simplified Arabic" w:hint="cs"/>
          <w:sz w:val="28"/>
          <w:szCs w:val="28"/>
          <w:rtl/>
          <w:lang w:bidi="ar-IQ"/>
        </w:rPr>
        <w:t>ب</w:t>
      </w:r>
      <w:r w:rsidR="000827C8" w:rsidRPr="00C244E0">
        <w:rPr>
          <w:rFonts w:cs="Simplified Arabic" w:hint="cs"/>
          <w:sz w:val="28"/>
          <w:szCs w:val="28"/>
          <w:rtl/>
          <w:lang w:bidi="ar-IQ"/>
        </w:rPr>
        <w:t>البيانات المتعلقة بالعقد، أو تنبني</w:t>
      </w:r>
      <w:r w:rsidRPr="00C244E0">
        <w:rPr>
          <w:rFonts w:cs="Simplified Arabic" w:hint="cs"/>
          <w:sz w:val="28"/>
          <w:szCs w:val="28"/>
          <w:rtl/>
          <w:lang w:bidi="ar-IQ"/>
        </w:rPr>
        <w:t xml:space="preserve"> عليه</w:t>
      </w:r>
      <w:r w:rsidR="000827C8" w:rsidRPr="00C244E0">
        <w:rPr>
          <w:rFonts w:cs="Simplified Arabic" w:hint="cs"/>
          <w:sz w:val="28"/>
          <w:szCs w:val="28"/>
          <w:rtl/>
          <w:lang w:bidi="ar-IQ"/>
        </w:rPr>
        <w:t>ا</w:t>
      </w:r>
      <w:r w:rsidRPr="00C244E0">
        <w:rPr>
          <w:rFonts w:cs="Simplified Arabic" w:hint="cs"/>
          <w:sz w:val="28"/>
          <w:szCs w:val="28"/>
          <w:rtl/>
          <w:lang w:bidi="ar-IQ"/>
        </w:rPr>
        <w:t xml:space="preserve"> منح ثقة مش</w:t>
      </w:r>
      <w:r w:rsidR="000827C8" w:rsidRPr="00C244E0">
        <w:rPr>
          <w:rFonts w:cs="Simplified Arabic" w:hint="cs"/>
          <w:sz w:val="28"/>
          <w:szCs w:val="28"/>
          <w:rtl/>
          <w:lang w:bidi="ar-IQ"/>
        </w:rPr>
        <w:t>ـروعة للمتعاقد</w:t>
      </w:r>
      <w:r w:rsidRPr="00C244E0">
        <w:rPr>
          <w:rFonts w:cs="Simplified Arabic" w:hint="cs"/>
          <w:sz w:val="28"/>
          <w:szCs w:val="28"/>
          <w:rtl/>
          <w:lang w:bidi="ar-IQ"/>
        </w:rPr>
        <w:t xml:space="preserve"> </w:t>
      </w:r>
      <w:r w:rsidR="00A80BF7" w:rsidRPr="00C244E0">
        <w:rPr>
          <w:rFonts w:cs="Simplified Arabic" w:hint="cs"/>
          <w:sz w:val="28"/>
          <w:szCs w:val="28"/>
          <w:rtl/>
          <w:lang w:bidi="ar-IQ"/>
        </w:rPr>
        <w:t>الآخر، الذي</w:t>
      </w:r>
      <w:r w:rsidR="000827C8" w:rsidRPr="00C244E0">
        <w:rPr>
          <w:rFonts w:cs="Simplified Arabic" w:hint="cs"/>
          <w:sz w:val="28"/>
          <w:szCs w:val="28"/>
          <w:rtl/>
          <w:lang w:bidi="ar-IQ"/>
        </w:rPr>
        <w:t xml:space="preserve"> يقع على عاتقه</w:t>
      </w:r>
      <w:r w:rsidR="00A80BF7" w:rsidRPr="00C244E0">
        <w:rPr>
          <w:rFonts w:cs="Simplified Arabic" w:hint="cs"/>
          <w:sz w:val="28"/>
          <w:szCs w:val="28"/>
          <w:rtl/>
          <w:lang w:bidi="ar-IQ"/>
        </w:rPr>
        <w:t xml:space="preserve"> الإدلاء بالبيانات’’</w:t>
      </w:r>
      <w:r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يلاحظ على التعريف المتقدم انه تناول بالذكر شروط الال</w:t>
      </w:r>
      <w:r w:rsidR="00932739" w:rsidRPr="00C244E0">
        <w:rPr>
          <w:rFonts w:cs="Simplified Arabic" w:hint="cs"/>
          <w:sz w:val="28"/>
          <w:szCs w:val="28"/>
          <w:rtl/>
          <w:lang w:bidi="ar-IQ"/>
        </w:rPr>
        <w:t>تزام بالإعلام بمرحلة التفاوض</w:t>
      </w:r>
      <w:r w:rsidRPr="00C244E0">
        <w:rPr>
          <w:rFonts w:cs="Simplified Arabic" w:hint="cs"/>
          <w:sz w:val="28"/>
          <w:szCs w:val="28"/>
          <w:rtl/>
          <w:lang w:bidi="ar-IQ"/>
        </w:rPr>
        <w:t xml:space="preserve"> في عقد المساعدة الفنية من علم المورد بالبيان</w:t>
      </w:r>
      <w:r w:rsidR="00932739" w:rsidRPr="00C244E0">
        <w:rPr>
          <w:rFonts w:cs="Simplified Arabic" w:hint="cs"/>
          <w:sz w:val="28"/>
          <w:szCs w:val="28"/>
          <w:rtl/>
          <w:lang w:bidi="ar-IQ"/>
        </w:rPr>
        <w:t>ات الجوهرية ب</w:t>
      </w:r>
      <w:r w:rsidR="00A80BF7" w:rsidRPr="00C244E0">
        <w:rPr>
          <w:rFonts w:cs="Simplified Arabic" w:hint="cs"/>
          <w:sz w:val="28"/>
          <w:szCs w:val="28"/>
          <w:rtl/>
          <w:lang w:bidi="ar-IQ"/>
        </w:rPr>
        <w:t>العقد</w:t>
      </w:r>
      <w:r w:rsidRPr="00C244E0">
        <w:rPr>
          <w:rFonts w:cs="Simplified Arabic" w:hint="cs"/>
          <w:sz w:val="28"/>
          <w:szCs w:val="28"/>
          <w:rtl/>
          <w:lang w:bidi="ar-IQ"/>
        </w:rPr>
        <w:t xml:space="preserve">، وجهل المتلقي </w:t>
      </w:r>
      <w:r w:rsidRPr="00C244E0">
        <w:rPr>
          <w:rFonts w:cs="Simplified Arabic" w:hint="cs"/>
          <w:sz w:val="28"/>
          <w:szCs w:val="28"/>
          <w:rtl/>
          <w:lang w:bidi="ar-IQ"/>
        </w:rPr>
        <w:lastRenderedPageBreak/>
        <w:t xml:space="preserve">بهذه البيانات </w:t>
      </w:r>
      <w:r w:rsidR="00A80BF7" w:rsidRPr="00C244E0">
        <w:rPr>
          <w:rFonts w:cs="Simplified Arabic" w:hint="cs"/>
          <w:sz w:val="28"/>
          <w:szCs w:val="28"/>
          <w:rtl/>
          <w:lang w:bidi="ar-IQ"/>
        </w:rPr>
        <w:t>والمعلومات</w:t>
      </w:r>
      <w:r w:rsidRPr="00C244E0">
        <w:rPr>
          <w:rFonts w:cs="Simplified Arabic" w:hint="cs"/>
          <w:sz w:val="28"/>
          <w:szCs w:val="28"/>
          <w:rtl/>
          <w:lang w:bidi="ar-IQ"/>
        </w:rPr>
        <w:t xml:space="preserve">، كما </w:t>
      </w:r>
      <w:r w:rsidR="00A80BF7" w:rsidRPr="00C244E0">
        <w:rPr>
          <w:rFonts w:cs="Simplified Arabic" w:hint="cs"/>
          <w:sz w:val="28"/>
          <w:szCs w:val="28"/>
          <w:rtl/>
          <w:lang w:bidi="ar-IQ"/>
        </w:rPr>
        <w:t>أشار</w:t>
      </w:r>
      <w:r w:rsidRPr="00C244E0">
        <w:rPr>
          <w:rFonts w:cs="Simplified Arabic" w:hint="cs"/>
          <w:sz w:val="28"/>
          <w:szCs w:val="28"/>
          <w:rtl/>
          <w:lang w:bidi="ar-IQ"/>
        </w:rPr>
        <w:t xml:space="preserve"> </w:t>
      </w:r>
      <w:r w:rsidR="00A80BF7" w:rsidRPr="00C244E0">
        <w:rPr>
          <w:rFonts w:cs="Simplified Arabic" w:hint="cs"/>
          <w:sz w:val="28"/>
          <w:szCs w:val="28"/>
          <w:rtl/>
          <w:lang w:bidi="ar-IQ"/>
        </w:rPr>
        <w:t>إلى</w:t>
      </w:r>
      <w:r w:rsidRPr="00C244E0">
        <w:rPr>
          <w:rFonts w:cs="Simplified Arabic" w:hint="cs"/>
          <w:sz w:val="28"/>
          <w:szCs w:val="28"/>
          <w:rtl/>
          <w:lang w:bidi="ar-IQ"/>
        </w:rPr>
        <w:t xml:space="preserve"> </w:t>
      </w:r>
      <w:r w:rsidR="00932739" w:rsidRPr="00C244E0">
        <w:rPr>
          <w:rFonts w:cs="Simplified Arabic" w:hint="cs"/>
          <w:sz w:val="28"/>
          <w:szCs w:val="28"/>
          <w:rtl/>
          <w:lang w:bidi="ar-IQ"/>
        </w:rPr>
        <w:t>أن تكون هذه البيان</w:t>
      </w:r>
      <w:r w:rsidR="00A80BF7" w:rsidRPr="00C244E0">
        <w:rPr>
          <w:rFonts w:cs="Simplified Arabic" w:hint="cs"/>
          <w:sz w:val="28"/>
          <w:szCs w:val="28"/>
          <w:rtl/>
          <w:lang w:bidi="ar-IQ"/>
        </w:rPr>
        <w:t>ات ضرورية</w:t>
      </w:r>
      <w:r w:rsidR="00C244E0">
        <w:rPr>
          <w:rFonts w:cs="Simplified Arabic" w:hint="cs"/>
          <w:sz w:val="28"/>
          <w:szCs w:val="28"/>
          <w:rtl/>
          <w:lang w:bidi="ar-IQ"/>
        </w:rPr>
        <w:t>،</w:t>
      </w:r>
      <w:r w:rsidR="00A80BF7" w:rsidRPr="00C244E0">
        <w:rPr>
          <w:rFonts w:cs="Simplified Arabic" w:hint="cs"/>
          <w:sz w:val="28"/>
          <w:szCs w:val="28"/>
          <w:rtl/>
          <w:lang w:bidi="ar-IQ"/>
        </w:rPr>
        <w:t xml:space="preserve"> </w:t>
      </w:r>
      <w:r w:rsidRPr="00C244E0">
        <w:rPr>
          <w:rFonts w:cs="Simplified Arabic" w:hint="cs"/>
          <w:sz w:val="28"/>
          <w:szCs w:val="28"/>
          <w:rtl/>
          <w:lang w:bidi="ar-IQ"/>
        </w:rPr>
        <w:t>وذلك ب</w:t>
      </w:r>
      <w:r w:rsidR="00A80BF7" w:rsidRPr="00C244E0">
        <w:rPr>
          <w:rFonts w:cs="Simplified Arabic" w:hint="cs"/>
          <w:sz w:val="28"/>
          <w:szCs w:val="28"/>
          <w:rtl/>
          <w:lang w:bidi="ar-IQ"/>
        </w:rPr>
        <w:t>إيراده عبارة (البيانات اللازمة)</w:t>
      </w:r>
      <w:r w:rsidRPr="00C244E0">
        <w:rPr>
          <w:rFonts w:cs="Simplified Arabic" w:hint="cs"/>
          <w:sz w:val="28"/>
          <w:szCs w:val="28"/>
          <w:rtl/>
          <w:lang w:bidi="ar-IQ"/>
        </w:rPr>
        <w:t xml:space="preserve">، </w:t>
      </w:r>
      <w:r w:rsidR="00A80BF7" w:rsidRPr="00C244E0">
        <w:rPr>
          <w:rFonts w:cs="Simplified Arabic" w:hint="cs"/>
          <w:sz w:val="28"/>
          <w:szCs w:val="28"/>
          <w:rtl/>
          <w:lang w:bidi="ar-IQ"/>
        </w:rPr>
        <w:t>إلا</w:t>
      </w:r>
      <w:r w:rsidRPr="00C244E0">
        <w:rPr>
          <w:rFonts w:cs="Simplified Arabic" w:hint="cs"/>
          <w:sz w:val="28"/>
          <w:szCs w:val="28"/>
          <w:rtl/>
          <w:lang w:bidi="ar-IQ"/>
        </w:rPr>
        <w:t xml:space="preserve"> انه يعاب على التعريف الم</w:t>
      </w:r>
      <w:r w:rsidR="00A80BF7" w:rsidRPr="00C244E0">
        <w:rPr>
          <w:rFonts w:cs="Simplified Arabic" w:hint="cs"/>
          <w:sz w:val="28"/>
          <w:szCs w:val="28"/>
          <w:rtl/>
          <w:lang w:bidi="ar-IQ"/>
        </w:rPr>
        <w:t>تقدم انه يتصف بالإطالة والإسهاب</w:t>
      </w:r>
      <w:r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يتضح م</w:t>
      </w:r>
      <w:r w:rsidR="00932739" w:rsidRPr="00C244E0">
        <w:rPr>
          <w:rFonts w:cs="Simplified Arabic" w:hint="cs"/>
          <w:sz w:val="28"/>
          <w:szCs w:val="28"/>
          <w:rtl/>
          <w:lang w:bidi="ar-IQ"/>
        </w:rPr>
        <w:t>ـ</w:t>
      </w:r>
      <w:r w:rsidRPr="00C244E0">
        <w:rPr>
          <w:rFonts w:cs="Simplified Arabic" w:hint="cs"/>
          <w:sz w:val="28"/>
          <w:szCs w:val="28"/>
          <w:rtl/>
          <w:lang w:bidi="ar-IQ"/>
        </w:rPr>
        <w:t>ن هذا العرض تعدد الآراء اختلاف المضامين حول تعريف الالت</w:t>
      </w:r>
      <w:r w:rsidR="00932739" w:rsidRPr="00C244E0">
        <w:rPr>
          <w:rFonts w:cs="Simplified Arabic" w:hint="cs"/>
          <w:sz w:val="28"/>
          <w:szCs w:val="28"/>
          <w:rtl/>
          <w:lang w:bidi="ar-IQ"/>
        </w:rPr>
        <w:t>زام بالإعلام بمرحلة التف</w:t>
      </w:r>
      <w:r w:rsidR="00413D71" w:rsidRPr="00C244E0">
        <w:rPr>
          <w:rFonts w:cs="Simplified Arabic" w:hint="cs"/>
          <w:sz w:val="28"/>
          <w:szCs w:val="28"/>
          <w:rtl/>
          <w:lang w:bidi="ar-IQ"/>
        </w:rPr>
        <w:t>اوض</w:t>
      </w:r>
      <w:r w:rsidRPr="00C244E0">
        <w:rPr>
          <w:rFonts w:cs="Simplified Arabic" w:hint="cs"/>
          <w:sz w:val="28"/>
          <w:szCs w:val="28"/>
          <w:rtl/>
          <w:lang w:bidi="ar-IQ"/>
        </w:rPr>
        <w:t xml:space="preserve">، </w:t>
      </w:r>
      <w:r w:rsidR="00184733" w:rsidRPr="00C244E0">
        <w:rPr>
          <w:rFonts w:cs="Simplified Arabic" w:hint="cs"/>
          <w:sz w:val="28"/>
          <w:szCs w:val="28"/>
          <w:rtl/>
          <w:lang w:bidi="ar-IQ"/>
        </w:rPr>
        <w:t>إذ</w:t>
      </w:r>
      <w:r w:rsidRPr="00C244E0">
        <w:rPr>
          <w:rFonts w:cs="Simplified Arabic" w:hint="cs"/>
          <w:sz w:val="28"/>
          <w:szCs w:val="28"/>
          <w:rtl/>
          <w:lang w:bidi="ar-IQ"/>
        </w:rPr>
        <w:t xml:space="preserve"> </w:t>
      </w:r>
      <w:r w:rsidR="00184733" w:rsidRPr="00C244E0">
        <w:rPr>
          <w:rFonts w:cs="Simplified Arabic" w:hint="cs"/>
          <w:sz w:val="28"/>
          <w:szCs w:val="28"/>
          <w:rtl/>
          <w:lang w:bidi="ar-IQ"/>
        </w:rPr>
        <w:t>أن</w:t>
      </w:r>
      <w:r w:rsidRPr="00C244E0">
        <w:rPr>
          <w:rFonts w:cs="Simplified Arabic" w:hint="cs"/>
          <w:sz w:val="28"/>
          <w:szCs w:val="28"/>
          <w:rtl/>
          <w:lang w:bidi="ar-IQ"/>
        </w:rPr>
        <w:t xml:space="preserve"> تعريف هذا الالتزام ليس من </w:t>
      </w:r>
      <w:r w:rsidR="00184733" w:rsidRPr="00C244E0">
        <w:rPr>
          <w:rFonts w:cs="Simplified Arabic" w:hint="cs"/>
          <w:sz w:val="28"/>
          <w:szCs w:val="28"/>
          <w:rtl/>
          <w:lang w:bidi="ar-IQ"/>
        </w:rPr>
        <w:t>الأمور السهلة</w:t>
      </w:r>
      <w:r w:rsidRPr="00C244E0">
        <w:rPr>
          <w:rFonts w:cs="Simplified Arabic" w:hint="cs"/>
          <w:sz w:val="28"/>
          <w:szCs w:val="28"/>
          <w:rtl/>
          <w:lang w:bidi="ar-IQ"/>
        </w:rPr>
        <w:t xml:space="preserve">، </w:t>
      </w:r>
      <w:r w:rsidR="00184733" w:rsidRPr="00C244E0">
        <w:rPr>
          <w:rFonts w:cs="Simplified Arabic" w:hint="cs"/>
          <w:sz w:val="28"/>
          <w:szCs w:val="28"/>
          <w:rtl/>
          <w:lang w:bidi="ar-IQ"/>
        </w:rPr>
        <w:t>إذ يختلف مضمونه باختلاف العقود</w:t>
      </w:r>
      <w:r w:rsidRPr="00C244E0">
        <w:rPr>
          <w:rFonts w:cs="Simplified Arabic" w:hint="cs"/>
          <w:sz w:val="28"/>
          <w:szCs w:val="28"/>
          <w:rtl/>
          <w:lang w:bidi="ar-IQ"/>
        </w:rPr>
        <w:t xml:space="preserve">، وهذا ما دعا البعض </w:t>
      </w:r>
      <w:r w:rsidR="00184733" w:rsidRPr="00C244E0">
        <w:rPr>
          <w:rFonts w:cs="Simplified Arabic" w:hint="cs"/>
          <w:sz w:val="28"/>
          <w:szCs w:val="28"/>
          <w:rtl/>
          <w:lang w:bidi="ar-IQ"/>
        </w:rPr>
        <w:t>إلى</w:t>
      </w:r>
      <w:r w:rsidRPr="00C244E0">
        <w:rPr>
          <w:rFonts w:cs="Simplified Arabic" w:hint="cs"/>
          <w:sz w:val="28"/>
          <w:szCs w:val="28"/>
          <w:rtl/>
          <w:lang w:bidi="ar-IQ"/>
        </w:rPr>
        <w:t xml:space="preserve"> القول بان تسميته تختلف تبعا لنوع العقد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4"/>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 </w:t>
      </w:r>
    </w:p>
    <w:p w:rsidR="0037783C" w:rsidRPr="00C244E0" w:rsidRDefault="00184733" w:rsidP="00C244E0">
      <w:pPr>
        <w:spacing w:after="0"/>
        <w:ind w:firstLine="720"/>
        <w:jc w:val="both"/>
        <w:rPr>
          <w:rFonts w:cs="Simplified Arabic"/>
          <w:sz w:val="28"/>
          <w:szCs w:val="28"/>
          <w:rtl/>
          <w:lang w:bidi="ar-IQ"/>
        </w:rPr>
      </w:pPr>
      <w:r w:rsidRPr="00C244E0">
        <w:rPr>
          <w:rFonts w:cs="Simplified Arabic" w:hint="cs"/>
          <w:sz w:val="28"/>
          <w:szCs w:val="28"/>
          <w:rtl/>
          <w:lang w:bidi="ar-IQ"/>
        </w:rPr>
        <w:t>أما</w:t>
      </w:r>
      <w:r w:rsidR="0037783C" w:rsidRPr="00C244E0">
        <w:rPr>
          <w:rFonts w:cs="Simplified Arabic" w:hint="cs"/>
          <w:sz w:val="28"/>
          <w:szCs w:val="28"/>
          <w:rtl/>
          <w:lang w:bidi="ar-IQ"/>
        </w:rPr>
        <w:t xml:space="preserve"> على مستوى الفقه العراقي فقد عرفه البعض</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5"/>
      </w:r>
      <w:r w:rsidR="0037783C" w:rsidRPr="00C244E0">
        <w:rPr>
          <w:rFonts w:cs="Simplified Arabic" w:hint="cs"/>
          <w:sz w:val="28"/>
          <w:szCs w:val="28"/>
          <w:vertAlign w:val="superscript"/>
          <w:rtl/>
          <w:lang w:bidi="ar-IQ"/>
        </w:rPr>
        <w:t>)</w:t>
      </w:r>
      <w:r w:rsidRPr="00C244E0">
        <w:rPr>
          <w:rFonts w:cs="Simplified Arabic" w:hint="cs"/>
          <w:sz w:val="28"/>
          <w:szCs w:val="28"/>
          <w:rtl/>
          <w:lang w:bidi="ar-IQ"/>
        </w:rPr>
        <w:t xml:space="preserve"> بأنه: ‘‘</w:t>
      </w:r>
      <w:r w:rsidR="00413D71" w:rsidRPr="00C244E0">
        <w:rPr>
          <w:rFonts w:cs="Simplified Arabic" w:hint="cs"/>
          <w:sz w:val="28"/>
          <w:szCs w:val="28"/>
          <w:rtl/>
          <w:lang w:bidi="ar-IQ"/>
        </w:rPr>
        <w:t>الالتزام الذي ينشا ب</w:t>
      </w:r>
      <w:r w:rsidR="0037783C" w:rsidRPr="00C244E0">
        <w:rPr>
          <w:rFonts w:cs="Simplified Arabic" w:hint="cs"/>
          <w:sz w:val="28"/>
          <w:szCs w:val="28"/>
          <w:rtl/>
          <w:lang w:bidi="ar-IQ"/>
        </w:rPr>
        <w:t xml:space="preserve">مرحلة </w:t>
      </w:r>
      <w:r w:rsidR="00413D71" w:rsidRPr="00C244E0">
        <w:rPr>
          <w:rFonts w:cs="Simplified Arabic" w:hint="cs"/>
          <w:sz w:val="28"/>
          <w:szCs w:val="28"/>
          <w:rtl/>
          <w:lang w:bidi="ar-IQ"/>
        </w:rPr>
        <w:t>تكوين العقد، وبهِ يقع</w:t>
      </w:r>
      <w:r w:rsidR="0037783C" w:rsidRPr="00C244E0">
        <w:rPr>
          <w:rFonts w:cs="Simplified Arabic" w:hint="cs"/>
          <w:sz w:val="28"/>
          <w:szCs w:val="28"/>
          <w:rtl/>
          <w:lang w:bidi="ar-IQ"/>
        </w:rPr>
        <w:t xml:space="preserve"> على </w:t>
      </w:r>
      <w:r w:rsidR="00413D71" w:rsidRPr="00C244E0">
        <w:rPr>
          <w:rFonts w:cs="Simplified Arabic" w:hint="cs"/>
          <w:sz w:val="28"/>
          <w:szCs w:val="28"/>
          <w:rtl/>
          <w:lang w:bidi="ar-IQ"/>
        </w:rPr>
        <w:t xml:space="preserve">عاتق </w:t>
      </w:r>
      <w:r w:rsidR="0037783C" w:rsidRPr="00C244E0">
        <w:rPr>
          <w:rFonts w:cs="Simplified Arabic" w:hint="cs"/>
          <w:sz w:val="28"/>
          <w:szCs w:val="28"/>
          <w:rtl/>
          <w:lang w:bidi="ar-IQ"/>
        </w:rPr>
        <w:t xml:space="preserve">كل طرف فيها </w:t>
      </w:r>
      <w:r w:rsidR="00413D71" w:rsidRPr="00C244E0">
        <w:rPr>
          <w:rFonts w:cs="Simplified Arabic" w:hint="cs"/>
          <w:sz w:val="28"/>
          <w:szCs w:val="28"/>
          <w:rtl/>
          <w:lang w:bidi="ar-IQ"/>
        </w:rPr>
        <w:t xml:space="preserve">أن </w:t>
      </w:r>
      <w:r w:rsidR="0037783C" w:rsidRPr="00C244E0">
        <w:rPr>
          <w:rFonts w:cs="Simplified Arabic" w:hint="cs"/>
          <w:sz w:val="28"/>
          <w:szCs w:val="28"/>
          <w:rtl/>
          <w:lang w:bidi="ar-IQ"/>
        </w:rPr>
        <w:t xml:space="preserve">يعلم </w:t>
      </w:r>
      <w:r w:rsidRPr="00C244E0">
        <w:rPr>
          <w:rFonts w:cs="Simplified Arabic" w:hint="cs"/>
          <w:sz w:val="28"/>
          <w:szCs w:val="28"/>
          <w:rtl/>
          <w:lang w:bidi="ar-IQ"/>
        </w:rPr>
        <w:t>أو</w:t>
      </w:r>
      <w:r w:rsidR="0037783C" w:rsidRPr="00C244E0">
        <w:rPr>
          <w:rFonts w:cs="Simplified Arabic" w:hint="cs"/>
          <w:sz w:val="28"/>
          <w:szCs w:val="28"/>
          <w:rtl/>
          <w:lang w:bidi="ar-IQ"/>
        </w:rPr>
        <w:t xml:space="preserve"> ينبغي</w:t>
      </w:r>
      <w:r w:rsidR="00413D71" w:rsidRPr="00C244E0">
        <w:rPr>
          <w:rFonts w:cs="Simplified Arabic" w:hint="cs"/>
          <w:sz w:val="28"/>
          <w:szCs w:val="28"/>
          <w:rtl/>
          <w:lang w:bidi="ar-IQ"/>
        </w:rPr>
        <w:t xml:space="preserve"> عليه</w:t>
      </w:r>
      <w:r w:rsidR="0037783C" w:rsidRPr="00C244E0">
        <w:rPr>
          <w:rFonts w:cs="Simplified Arabic" w:hint="cs"/>
          <w:sz w:val="28"/>
          <w:szCs w:val="28"/>
          <w:rtl/>
          <w:lang w:bidi="ar-IQ"/>
        </w:rPr>
        <w:t xml:space="preserve"> </w:t>
      </w:r>
      <w:r w:rsidRPr="00C244E0">
        <w:rPr>
          <w:rFonts w:cs="Simplified Arabic" w:hint="cs"/>
          <w:sz w:val="28"/>
          <w:szCs w:val="28"/>
          <w:rtl/>
          <w:lang w:bidi="ar-IQ"/>
        </w:rPr>
        <w:t>أن</w:t>
      </w:r>
      <w:r w:rsidR="00413D71" w:rsidRPr="00C244E0">
        <w:rPr>
          <w:rFonts w:cs="Simplified Arabic" w:hint="cs"/>
          <w:sz w:val="28"/>
          <w:szCs w:val="28"/>
          <w:rtl/>
          <w:lang w:bidi="ar-IQ"/>
        </w:rPr>
        <w:t xml:space="preserve"> يعلم ببيانات تتصل</w:t>
      </w:r>
      <w:r w:rsidR="0037783C" w:rsidRPr="00C244E0">
        <w:rPr>
          <w:rFonts w:cs="Simplified Arabic" w:hint="cs"/>
          <w:sz w:val="28"/>
          <w:szCs w:val="28"/>
          <w:rtl/>
          <w:lang w:bidi="ar-IQ"/>
        </w:rPr>
        <w:t xml:space="preserve"> بمحل العقد </w:t>
      </w:r>
      <w:r w:rsidRPr="00C244E0">
        <w:rPr>
          <w:rFonts w:cs="Simplified Arabic" w:hint="cs"/>
          <w:sz w:val="28"/>
          <w:szCs w:val="28"/>
          <w:rtl/>
          <w:lang w:bidi="ar-IQ"/>
        </w:rPr>
        <w:t>أن</w:t>
      </w:r>
      <w:r w:rsidR="00413D71" w:rsidRPr="00C244E0">
        <w:rPr>
          <w:rFonts w:cs="Simplified Arabic" w:hint="cs"/>
          <w:sz w:val="28"/>
          <w:szCs w:val="28"/>
          <w:rtl/>
          <w:lang w:bidi="ar-IQ"/>
        </w:rPr>
        <w:t xml:space="preserve"> يعلم  المتعاقد</w:t>
      </w:r>
      <w:r w:rsidR="0037783C" w:rsidRPr="00C244E0">
        <w:rPr>
          <w:rFonts w:cs="Simplified Arabic" w:hint="cs"/>
          <w:sz w:val="28"/>
          <w:szCs w:val="28"/>
          <w:rtl/>
          <w:lang w:bidi="ar-IQ"/>
        </w:rPr>
        <w:t xml:space="preserve"> </w:t>
      </w:r>
      <w:r w:rsidR="00413D71" w:rsidRPr="00C244E0">
        <w:rPr>
          <w:rFonts w:cs="Simplified Arabic" w:hint="cs"/>
          <w:sz w:val="28"/>
          <w:szCs w:val="28"/>
          <w:rtl/>
          <w:lang w:bidi="ar-IQ"/>
        </w:rPr>
        <w:t>الثاني</w:t>
      </w:r>
      <w:r w:rsidR="0037783C" w:rsidRPr="00C244E0">
        <w:rPr>
          <w:rFonts w:cs="Simplified Arabic" w:hint="cs"/>
          <w:sz w:val="28"/>
          <w:szCs w:val="28"/>
          <w:rtl/>
          <w:lang w:bidi="ar-IQ"/>
        </w:rPr>
        <w:t xml:space="preserve"> بها الذي لا </w:t>
      </w:r>
      <w:r w:rsidR="00413D71" w:rsidRPr="00C244E0">
        <w:rPr>
          <w:rFonts w:cs="Simplified Arabic" w:hint="cs"/>
          <w:sz w:val="28"/>
          <w:szCs w:val="28"/>
          <w:rtl/>
          <w:lang w:bidi="ar-IQ"/>
        </w:rPr>
        <w:t>يملك معرفة أو ليس بمقدوره معرفتها</w:t>
      </w:r>
      <w:r w:rsidRPr="00C244E0">
        <w:rPr>
          <w:rFonts w:cs="Simplified Arabic" w:hint="cs"/>
          <w:sz w:val="28"/>
          <w:szCs w:val="28"/>
          <w:rtl/>
          <w:lang w:bidi="ar-IQ"/>
        </w:rPr>
        <w:t>’’</w:t>
      </w:r>
      <w:r w:rsidR="0037783C" w:rsidRPr="00C244E0">
        <w:rPr>
          <w:rFonts w:cs="Simplified Arabic" w:hint="cs"/>
          <w:sz w:val="28"/>
          <w:szCs w:val="28"/>
          <w:rtl/>
          <w:lang w:bidi="ar-IQ"/>
        </w:rPr>
        <w:t xml:space="preserve">. </w:t>
      </w:r>
    </w:p>
    <w:p w:rsidR="0037783C" w:rsidRPr="00C244E0" w:rsidRDefault="00184733" w:rsidP="00C244E0">
      <w:pPr>
        <w:spacing w:after="0"/>
        <w:ind w:firstLine="720"/>
        <w:jc w:val="both"/>
        <w:rPr>
          <w:rFonts w:cs="Simplified Arabic"/>
          <w:sz w:val="28"/>
          <w:szCs w:val="28"/>
          <w:rtl/>
          <w:lang w:bidi="ar-IQ"/>
        </w:rPr>
      </w:pPr>
      <w:r w:rsidRPr="00C244E0">
        <w:rPr>
          <w:rFonts w:cs="Simplified Arabic" w:hint="cs"/>
          <w:sz w:val="28"/>
          <w:szCs w:val="28"/>
          <w:rtl/>
          <w:lang w:bidi="ar-IQ"/>
        </w:rPr>
        <w:t>أما على مستوى التشريعات،</w:t>
      </w:r>
      <w:r w:rsidR="0037783C" w:rsidRPr="00C244E0">
        <w:rPr>
          <w:rFonts w:cs="Simplified Arabic" w:hint="cs"/>
          <w:sz w:val="28"/>
          <w:szCs w:val="28"/>
          <w:rtl/>
          <w:lang w:bidi="ar-IQ"/>
        </w:rPr>
        <w:t xml:space="preserve"> فعلى الرغم من </w:t>
      </w:r>
      <w:r w:rsidRPr="00C244E0">
        <w:rPr>
          <w:rFonts w:cs="Simplified Arabic" w:hint="cs"/>
          <w:sz w:val="28"/>
          <w:szCs w:val="28"/>
          <w:rtl/>
          <w:lang w:bidi="ar-IQ"/>
        </w:rPr>
        <w:t>أهمية</w:t>
      </w:r>
      <w:r w:rsidR="0037783C" w:rsidRPr="00C244E0">
        <w:rPr>
          <w:rFonts w:cs="Simplified Arabic" w:hint="cs"/>
          <w:sz w:val="28"/>
          <w:szCs w:val="28"/>
          <w:rtl/>
          <w:lang w:bidi="ar-IQ"/>
        </w:rPr>
        <w:t xml:space="preserve"> الدور الذي يلعبه عقد المساعدة ا</w:t>
      </w:r>
      <w:r w:rsidRPr="00C244E0">
        <w:rPr>
          <w:rFonts w:cs="Simplified Arabic" w:hint="cs"/>
          <w:sz w:val="28"/>
          <w:szCs w:val="28"/>
          <w:rtl/>
          <w:lang w:bidi="ar-IQ"/>
        </w:rPr>
        <w:t>لفنية في تحقيق التنمية الصناعية</w:t>
      </w:r>
      <w:r w:rsidR="0037783C" w:rsidRPr="00C244E0">
        <w:rPr>
          <w:rFonts w:cs="Simplified Arabic" w:hint="cs"/>
          <w:sz w:val="28"/>
          <w:szCs w:val="28"/>
          <w:rtl/>
          <w:lang w:bidi="ar-IQ"/>
        </w:rPr>
        <w:t xml:space="preserve">، باعتباره من العقود الناقلة للتكنولوجيا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6"/>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w:t>
      </w:r>
      <w:r w:rsidRPr="00C244E0">
        <w:rPr>
          <w:rFonts w:cs="Simplified Arabic" w:hint="cs"/>
          <w:sz w:val="28"/>
          <w:szCs w:val="28"/>
          <w:rtl/>
          <w:lang w:bidi="ar-IQ"/>
        </w:rPr>
        <w:t>إلا</w:t>
      </w:r>
      <w:r w:rsidR="0037783C" w:rsidRPr="00C244E0">
        <w:rPr>
          <w:rFonts w:cs="Simplified Arabic" w:hint="cs"/>
          <w:sz w:val="28"/>
          <w:szCs w:val="28"/>
          <w:rtl/>
          <w:lang w:bidi="ar-IQ"/>
        </w:rPr>
        <w:t xml:space="preserve"> </w:t>
      </w:r>
      <w:r w:rsidRPr="00C244E0">
        <w:rPr>
          <w:rFonts w:cs="Simplified Arabic" w:hint="cs"/>
          <w:sz w:val="28"/>
          <w:szCs w:val="28"/>
          <w:rtl/>
          <w:lang w:bidi="ar-IQ"/>
        </w:rPr>
        <w:t>أن</w:t>
      </w:r>
      <w:r w:rsidR="0037783C" w:rsidRPr="00C244E0">
        <w:rPr>
          <w:rFonts w:cs="Simplified Arabic" w:hint="cs"/>
          <w:sz w:val="28"/>
          <w:szCs w:val="28"/>
          <w:rtl/>
          <w:lang w:bidi="ar-IQ"/>
        </w:rPr>
        <w:t xml:space="preserve"> الدول النامية لم توجه اهتماما كافيا لتنظيم هذا العقد بشكل عام والالتزامات السابقة على إبرامه ومنها الالت</w:t>
      </w:r>
      <w:r w:rsidR="00413D71" w:rsidRPr="00C244E0">
        <w:rPr>
          <w:rFonts w:cs="Simplified Arabic" w:hint="cs"/>
          <w:sz w:val="28"/>
          <w:szCs w:val="28"/>
          <w:rtl/>
          <w:lang w:bidi="ar-IQ"/>
        </w:rPr>
        <w:t>ـ</w:t>
      </w:r>
      <w:r w:rsidR="0037783C" w:rsidRPr="00C244E0">
        <w:rPr>
          <w:rFonts w:cs="Simplified Arabic" w:hint="cs"/>
          <w:sz w:val="28"/>
          <w:szCs w:val="28"/>
          <w:rtl/>
          <w:lang w:bidi="ar-IQ"/>
        </w:rPr>
        <w:t>زام بالإع</w:t>
      </w:r>
      <w:r w:rsidR="00413D71" w:rsidRPr="00C244E0">
        <w:rPr>
          <w:rFonts w:cs="Simplified Arabic" w:hint="cs"/>
          <w:sz w:val="28"/>
          <w:szCs w:val="28"/>
          <w:rtl/>
          <w:lang w:bidi="ar-IQ"/>
        </w:rPr>
        <w:t>لام بمرحلة التفاوض</w:t>
      </w:r>
      <w:r w:rsidRPr="00C244E0">
        <w:rPr>
          <w:rFonts w:cs="Simplified Arabic" w:hint="cs"/>
          <w:sz w:val="28"/>
          <w:szCs w:val="28"/>
          <w:rtl/>
          <w:lang w:bidi="ar-IQ"/>
        </w:rPr>
        <w:t xml:space="preserve"> بوجه خاص</w:t>
      </w:r>
      <w:r w:rsidR="0037783C" w:rsidRPr="00C244E0">
        <w:rPr>
          <w:rFonts w:cs="Simplified Arabic" w:hint="cs"/>
          <w:sz w:val="28"/>
          <w:szCs w:val="28"/>
          <w:rtl/>
          <w:lang w:bidi="ar-IQ"/>
        </w:rPr>
        <w:t xml:space="preserve">، فبقي هذا العقد في عداد العقود غير المسماة التي لم تحظى بتنظيم تشريعي خاص بها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7"/>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وفي الحقيقة </w:t>
      </w:r>
      <w:r w:rsidR="00184733" w:rsidRPr="00C244E0">
        <w:rPr>
          <w:rFonts w:cs="Simplified Arabic" w:hint="cs"/>
          <w:sz w:val="28"/>
          <w:szCs w:val="28"/>
          <w:rtl/>
          <w:lang w:bidi="ar-IQ"/>
        </w:rPr>
        <w:t>إن</w:t>
      </w:r>
      <w:r w:rsidRPr="00C244E0">
        <w:rPr>
          <w:rFonts w:cs="Simplified Arabic" w:hint="cs"/>
          <w:sz w:val="28"/>
          <w:szCs w:val="28"/>
          <w:rtl/>
          <w:lang w:bidi="ar-IQ"/>
        </w:rPr>
        <w:t xml:space="preserve"> جميع </w:t>
      </w:r>
      <w:r w:rsidR="00184733" w:rsidRPr="00C244E0">
        <w:rPr>
          <w:rFonts w:cs="Simplified Arabic" w:hint="cs"/>
          <w:sz w:val="28"/>
          <w:szCs w:val="28"/>
          <w:rtl/>
          <w:lang w:bidi="ar-IQ"/>
        </w:rPr>
        <w:t>التعريفات</w:t>
      </w:r>
      <w:r w:rsidRPr="00C244E0">
        <w:rPr>
          <w:rFonts w:cs="Simplified Arabic" w:hint="cs"/>
          <w:sz w:val="28"/>
          <w:szCs w:val="28"/>
          <w:rtl/>
          <w:lang w:bidi="ar-IQ"/>
        </w:rPr>
        <w:t xml:space="preserve"> التي قيلت بصدد تعريف الالت</w:t>
      </w:r>
      <w:r w:rsidR="00413D71" w:rsidRPr="00C244E0">
        <w:rPr>
          <w:rFonts w:cs="Simplified Arabic" w:hint="cs"/>
          <w:sz w:val="28"/>
          <w:szCs w:val="28"/>
          <w:rtl/>
          <w:lang w:bidi="ar-IQ"/>
        </w:rPr>
        <w:t>ـ</w:t>
      </w:r>
      <w:r w:rsidRPr="00C244E0">
        <w:rPr>
          <w:rFonts w:cs="Simplified Arabic" w:hint="cs"/>
          <w:sz w:val="28"/>
          <w:szCs w:val="28"/>
          <w:rtl/>
          <w:lang w:bidi="ar-IQ"/>
        </w:rPr>
        <w:t>زام بالإع</w:t>
      </w:r>
      <w:r w:rsidR="00413D71" w:rsidRPr="00C244E0">
        <w:rPr>
          <w:rFonts w:cs="Simplified Arabic" w:hint="cs"/>
          <w:sz w:val="28"/>
          <w:szCs w:val="28"/>
          <w:rtl/>
          <w:lang w:bidi="ar-IQ"/>
        </w:rPr>
        <w:t>ـ</w:t>
      </w:r>
      <w:r w:rsidRPr="00C244E0">
        <w:rPr>
          <w:rFonts w:cs="Simplified Arabic" w:hint="cs"/>
          <w:sz w:val="28"/>
          <w:szCs w:val="28"/>
          <w:rtl/>
          <w:lang w:bidi="ar-IQ"/>
        </w:rPr>
        <w:t xml:space="preserve">لام </w:t>
      </w:r>
      <w:r w:rsidR="00413D71" w:rsidRPr="00C244E0">
        <w:rPr>
          <w:rFonts w:cs="Simplified Arabic" w:hint="cs"/>
          <w:sz w:val="28"/>
          <w:szCs w:val="28"/>
          <w:rtl/>
          <w:lang w:bidi="ar-IQ"/>
        </w:rPr>
        <w:t>بمرحلة التفاوض</w:t>
      </w:r>
      <w:r w:rsidRPr="00C244E0">
        <w:rPr>
          <w:rFonts w:cs="Simplified Arabic" w:hint="cs"/>
          <w:sz w:val="28"/>
          <w:szCs w:val="28"/>
          <w:rtl/>
          <w:lang w:bidi="ar-IQ"/>
        </w:rPr>
        <w:t xml:space="preserve"> في عقد المساعدة الفنية لم تكن جامعة وذلك لتعدد صوره واختلاف </w:t>
      </w:r>
      <w:r w:rsidR="00184733" w:rsidRPr="00C244E0">
        <w:rPr>
          <w:rFonts w:cs="Simplified Arabic" w:hint="cs"/>
          <w:sz w:val="28"/>
          <w:szCs w:val="28"/>
          <w:rtl/>
          <w:lang w:bidi="ar-IQ"/>
        </w:rPr>
        <w:t>أنواعه</w:t>
      </w:r>
      <w:r w:rsidRPr="00C244E0">
        <w:rPr>
          <w:rFonts w:cs="Simplified Arabic" w:hint="cs"/>
          <w:sz w:val="28"/>
          <w:szCs w:val="28"/>
          <w:rtl/>
          <w:lang w:bidi="ar-IQ"/>
        </w:rPr>
        <w:t xml:space="preserve">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8"/>
      </w:r>
      <w:r w:rsidRPr="00C244E0">
        <w:rPr>
          <w:rFonts w:cs="Simplified Arabic" w:hint="cs"/>
          <w:sz w:val="28"/>
          <w:szCs w:val="28"/>
          <w:vertAlign w:val="superscript"/>
          <w:rtl/>
          <w:lang w:bidi="ar-IQ"/>
        </w:rPr>
        <w:t>)</w:t>
      </w:r>
      <w:r w:rsidRPr="00C244E0">
        <w:rPr>
          <w:rFonts w:cs="Simplified Arabic" w:hint="cs"/>
          <w:sz w:val="28"/>
          <w:szCs w:val="28"/>
          <w:rtl/>
          <w:lang w:bidi="ar-IQ"/>
        </w:rPr>
        <w:t>، إذ من المفترض تعري</w:t>
      </w:r>
      <w:r w:rsidR="00184733" w:rsidRPr="00C244E0">
        <w:rPr>
          <w:rFonts w:cs="Simplified Arabic" w:hint="cs"/>
          <w:sz w:val="28"/>
          <w:szCs w:val="28"/>
          <w:rtl/>
          <w:lang w:bidi="ar-IQ"/>
        </w:rPr>
        <w:t>ف كل نوع على حدة، هذا من ناحية</w:t>
      </w:r>
      <w:r w:rsidRPr="00C244E0">
        <w:rPr>
          <w:rFonts w:cs="Simplified Arabic" w:hint="cs"/>
          <w:sz w:val="28"/>
          <w:szCs w:val="28"/>
          <w:rtl/>
          <w:lang w:bidi="ar-IQ"/>
        </w:rPr>
        <w:t xml:space="preserve">، من ناحية </w:t>
      </w:r>
      <w:r w:rsidR="00184733" w:rsidRPr="00C244E0">
        <w:rPr>
          <w:rFonts w:cs="Simplified Arabic" w:hint="cs"/>
          <w:sz w:val="28"/>
          <w:szCs w:val="28"/>
          <w:rtl/>
          <w:lang w:bidi="ar-IQ"/>
        </w:rPr>
        <w:t>أخرى</w:t>
      </w:r>
      <w:r w:rsidRPr="00C244E0">
        <w:rPr>
          <w:rFonts w:cs="Simplified Arabic" w:hint="cs"/>
          <w:sz w:val="28"/>
          <w:szCs w:val="28"/>
          <w:rtl/>
          <w:lang w:bidi="ar-IQ"/>
        </w:rPr>
        <w:t xml:space="preserve"> </w:t>
      </w:r>
      <w:r w:rsidR="00184733" w:rsidRPr="00C244E0">
        <w:rPr>
          <w:rFonts w:cs="Simplified Arabic" w:hint="cs"/>
          <w:sz w:val="28"/>
          <w:szCs w:val="28"/>
          <w:rtl/>
          <w:lang w:bidi="ar-IQ"/>
        </w:rPr>
        <w:t>إن</w:t>
      </w:r>
      <w:r w:rsidRPr="00C244E0">
        <w:rPr>
          <w:rFonts w:cs="Simplified Arabic" w:hint="cs"/>
          <w:sz w:val="28"/>
          <w:szCs w:val="28"/>
          <w:rtl/>
          <w:lang w:bidi="ar-IQ"/>
        </w:rPr>
        <w:t xml:space="preserve"> معظم </w:t>
      </w:r>
      <w:r w:rsidR="00184733" w:rsidRPr="00C244E0">
        <w:rPr>
          <w:rFonts w:cs="Simplified Arabic" w:hint="cs"/>
          <w:sz w:val="28"/>
          <w:szCs w:val="28"/>
          <w:rtl/>
          <w:lang w:bidi="ar-IQ"/>
        </w:rPr>
        <w:t>التعريفات</w:t>
      </w:r>
      <w:r w:rsidRPr="00C244E0">
        <w:rPr>
          <w:rFonts w:cs="Simplified Arabic" w:hint="cs"/>
          <w:sz w:val="28"/>
          <w:szCs w:val="28"/>
          <w:rtl/>
          <w:lang w:bidi="ar-IQ"/>
        </w:rPr>
        <w:t xml:space="preserve"> التي طرحها الفقه في هذا المجال لا تفي بالغرض من هذه الدراسة بإعطاء مفهوم دقيق وشامل لهذا الالتزام.</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lastRenderedPageBreak/>
        <w:t xml:space="preserve"> ومع ذلك يمكننا القول بان الالت</w:t>
      </w:r>
      <w:r w:rsidR="00413D71" w:rsidRPr="00C244E0">
        <w:rPr>
          <w:rFonts w:cs="Simplified Arabic" w:hint="cs"/>
          <w:sz w:val="28"/>
          <w:szCs w:val="28"/>
          <w:rtl/>
          <w:lang w:bidi="ar-IQ"/>
        </w:rPr>
        <w:t>ـ</w:t>
      </w:r>
      <w:r w:rsidRPr="00C244E0">
        <w:rPr>
          <w:rFonts w:cs="Simplified Arabic" w:hint="cs"/>
          <w:sz w:val="28"/>
          <w:szCs w:val="28"/>
          <w:rtl/>
          <w:lang w:bidi="ar-IQ"/>
        </w:rPr>
        <w:t>زام بالإع</w:t>
      </w:r>
      <w:r w:rsidR="00413D71" w:rsidRPr="00C244E0">
        <w:rPr>
          <w:rFonts w:cs="Simplified Arabic" w:hint="cs"/>
          <w:sz w:val="28"/>
          <w:szCs w:val="28"/>
          <w:rtl/>
          <w:lang w:bidi="ar-IQ"/>
        </w:rPr>
        <w:t>ـ</w:t>
      </w:r>
      <w:r w:rsidRPr="00C244E0">
        <w:rPr>
          <w:rFonts w:cs="Simplified Arabic" w:hint="cs"/>
          <w:sz w:val="28"/>
          <w:szCs w:val="28"/>
          <w:rtl/>
          <w:lang w:bidi="ar-IQ"/>
        </w:rPr>
        <w:t xml:space="preserve">لام </w:t>
      </w:r>
      <w:r w:rsidR="00413D71" w:rsidRPr="00C244E0">
        <w:rPr>
          <w:rFonts w:cs="Simplified Arabic" w:hint="cs"/>
          <w:sz w:val="28"/>
          <w:szCs w:val="28"/>
          <w:rtl/>
          <w:lang w:bidi="ar-IQ"/>
        </w:rPr>
        <w:t>بمرحلة التفاوض في عقد المساعدة الفنية بأنه</w:t>
      </w:r>
      <w:r w:rsidR="00184733" w:rsidRPr="00C244E0">
        <w:rPr>
          <w:rFonts w:cs="Simplified Arabic" w:hint="cs"/>
          <w:sz w:val="28"/>
          <w:szCs w:val="28"/>
          <w:rtl/>
          <w:lang w:bidi="ar-IQ"/>
        </w:rPr>
        <w:t>: ‘‘</w:t>
      </w:r>
      <w:r w:rsidR="00413D71" w:rsidRPr="00C244E0">
        <w:rPr>
          <w:rFonts w:cs="Simplified Arabic" w:hint="cs"/>
          <w:sz w:val="28"/>
          <w:szCs w:val="28"/>
          <w:rtl/>
          <w:lang w:bidi="ar-IQ"/>
        </w:rPr>
        <w:t xml:space="preserve">آلتـزام قانوني يسبق </w:t>
      </w:r>
      <w:r w:rsidR="00184733" w:rsidRPr="00C244E0">
        <w:rPr>
          <w:rFonts w:cs="Simplified Arabic" w:hint="cs"/>
          <w:sz w:val="28"/>
          <w:szCs w:val="28"/>
          <w:rtl/>
          <w:lang w:bidi="ar-IQ"/>
        </w:rPr>
        <w:t>التعاقد في عقد المساعدة الفنية</w:t>
      </w:r>
      <w:r w:rsidR="00C244E0">
        <w:rPr>
          <w:rFonts w:cs="Simplified Arabic" w:hint="cs"/>
          <w:sz w:val="28"/>
          <w:szCs w:val="28"/>
          <w:rtl/>
          <w:lang w:bidi="ar-IQ"/>
        </w:rPr>
        <w:t>،</w:t>
      </w:r>
      <w:r w:rsidR="00184733" w:rsidRPr="00C244E0">
        <w:rPr>
          <w:rFonts w:cs="Simplified Arabic" w:hint="cs"/>
          <w:sz w:val="28"/>
          <w:szCs w:val="28"/>
          <w:rtl/>
          <w:lang w:bidi="ar-IQ"/>
        </w:rPr>
        <w:t xml:space="preserve"> </w:t>
      </w:r>
      <w:r w:rsidRPr="00C244E0">
        <w:rPr>
          <w:rFonts w:cs="Simplified Arabic" w:hint="cs"/>
          <w:sz w:val="28"/>
          <w:szCs w:val="28"/>
          <w:rtl/>
          <w:lang w:bidi="ar-IQ"/>
        </w:rPr>
        <w:t xml:space="preserve">يلتزم بموجبه المورد إن يقدم المعلومات والبيانات الجوهرية المتعلقة بتقديم الخدمات اللازمة في الجانب التقني </w:t>
      </w:r>
      <w:r w:rsidR="00184733" w:rsidRPr="00C244E0">
        <w:rPr>
          <w:rFonts w:cs="Simplified Arabic" w:hint="cs"/>
          <w:sz w:val="28"/>
          <w:szCs w:val="28"/>
          <w:rtl/>
          <w:lang w:bidi="ar-IQ"/>
        </w:rPr>
        <w:t>إلى</w:t>
      </w:r>
      <w:r w:rsidRPr="00C244E0">
        <w:rPr>
          <w:rFonts w:cs="Simplified Arabic" w:hint="cs"/>
          <w:sz w:val="28"/>
          <w:szCs w:val="28"/>
          <w:rtl/>
          <w:lang w:bidi="ar-IQ"/>
        </w:rPr>
        <w:t xml:space="preserve"> الطرف المتلقي الذي لا يستطيع </w:t>
      </w:r>
      <w:r w:rsidR="00413D71" w:rsidRPr="00C244E0">
        <w:rPr>
          <w:rFonts w:cs="Simplified Arabic" w:hint="cs"/>
          <w:sz w:val="28"/>
          <w:szCs w:val="28"/>
          <w:rtl/>
          <w:lang w:bidi="ar-IQ"/>
        </w:rPr>
        <w:t>التزود</w:t>
      </w:r>
      <w:r w:rsidRPr="00C244E0">
        <w:rPr>
          <w:rFonts w:cs="Simplified Arabic" w:hint="cs"/>
          <w:sz w:val="28"/>
          <w:szCs w:val="28"/>
          <w:rtl/>
          <w:lang w:bidi="ar-IQ"/>
        </w:rPr>
        <w:t xml:space="preserve"> بها </w:t>
      </w:r>
      <w:r w:rsidR="00184733" w:rsidRPr="00C244E0">
        <w:rPr>
          <w:rFonts w:cs="Simplified Arabic" w:hint="cs"/>
          <w:sz w:val="28"/>
          <w:szCs w:val="28"/>
          <w:rtl/>
          <w:lang w:bidi="ar-IQ"/>
        </w:rPr>
        <w:t>إلا من خلال المورد</w:t>
      </w:r>
      <w:r w:rsidR="00C244E0">
        <w:rPr>
          <w:rFonts w:cs="Simplified Arabic" w:hint="cs"/>
          <w:sz w:val="28"/>
          <w:szCs w:val="28"/>
          <w:rtl/>
          <w:lang w:bidi="ar-IQ"/>
        </w:rPr>
        <w:t>،</w:t>
      </w:r>
      <w:r w:rsidR="00184733" w:rsidRPr="00C244E0">
        <w:rPr>
          <w:rFonts w:cs="Simplified Arabic" w:hint="cs"/>
          <w:sz w:val="28"/>
          <w:szCs w:val="28"/>
          <w:rtl/>
          <w:lang w:bidi="ar-IQ"/>
        </w:rPr>
        <w:t xml:space="preserve"> </w:t>
      </w:r>
      <w:r w:rsidR="00413D71" w:rsidRPr="00C244E0">
        <w:rPr>
          <w:rFonts w:cs="Simplified Arabic" w:hint="cs"/>
          <w:sz w:val="28"/>
          <w:szCs w:val="28"/>
          <w:rtl/>
          <w:lang w:bidi="ar-IQ"/>
        </w:rPr>
        <w:t>ليستند عليها في بناء</w:t>
      </w:r>
      <w:r w:rsidRPr="00C244E0">
        <w:rPr>
          <w:rFonts w:cs="Simplified Arabic" w:hint="cs"/>
          <w:sz w:val="28"/>
          <w:szCs w:val="28"/>
          <w:rtl/>
          <w:lang w:bidi="ar-IQ"/>
        </w:rPr>
        <w:t xml:space="preserve"> رضاء حر مستنير في</w:t>
      </w:r>
      <w:r w:rsidR="00184733" w:rsidRPr="00C244E0">
        <w:rPr>
          <w:rFonts w:cs="Simplified Arabic" w:hint="cs"/>
          <w:sz w:val="28"/>
          <w:szCs w:val="28"/>
          <w:rtl/>
          <w:lang w:bidi="ar-IQ"/>
        </w:rPr>
        <w:t xml:space="preserve"> العقد’’</w:t>
      </w:r>
      <w:r w:rsidRPr="00C244E0">
        <w:rPr>
          <w:rFonts w:cs="Simplified Arabic" w:hint="cs"/>
          <w:sz w:val="28"/>
          <w:szCs w:val="28"/>
          <w:rtl/>
          <w:lang w:bidi="ar-IQ"/>
        </w:rPr>
        <w:t xml:space="preserve">. </w:t>
      </w:r>
    </w:p>
    <w:p w:rsidR="0037783C" w:rsidRPr="00C244E0" w:rsidRDefault="0037783C" w:rsidP="00C244E0">
      <w:pPr>
        <w:pStyle w:val="2"/>
        <w:spacing w:after="0" w:line="276" w:lineRule="auto"/>
        <w:rPr>
          <w:rFonts w:cs="Simplified Arabic"/>
          <w:rtl/>
        </w:rPr>
      </w:pPr>
      <w:bookmarkStart w:id="8" w:name="_Toc302619793"/>
      <w:r w:rsidRPr="00C244E0">
        <w:rPr>
          <w:rFonts w:cs="Simplified Arabic" w:hint="cs"/>
          <w:rtl/>
        </w:rPr>
        <w:t>الفرع الثاني</w:t>
      </w:r>
      <w:bookmarkEnd w:id="8"/>
    </w:p>
    <w:p w:rsidR="0037783C" w:rsidRPr="00C244E0" w:rsidRDefault="0037783C" w:rsidP="00C244E0">
      <w:pPr>
        <w:pStyle w:val="2"/>
        <w:spacing w:after="0" w:line="276" w:lineRule="auto"/>
        <w:rPr>
          <w:rFonts w:cs="Simplified Arabic"/>
          <w:rtl/>
        </w:rPr>
      </w:pPr>
      <w:bookmarkStart w:id="9" w:name="_Toc302619794"/>
      <w:r w:rsidRPr="00C244E0">
        <w:rPr>
          <w:rFonts w:cs="Simplified Arabic" w:hint="cs"/>
          <w:rtl/>
        </w:rPr>
        <w:t>نطاق الالت</w:t>
      </w:r>
      <w:r w:rsidR="00413D71" w:rsidRPr="00C244E0">
        <w:rPr>
          <w:rFonts w:cs="Simplified Arabic" w:hint="cs"/>
          <w:rtl/>
        </w:rPr>
        <w:t>ـ</w:t>
      </w:r>
      <w:r w:rsidRPr="00C244E0">
        <w:rPr>
          <w:rFonts w:cs="Simplified Arabic" w:hint="cs"/>
          <w:rtl/>
        </w:rPr>
        <w:t>زام بالإعلام السابق على التع</w:t>
      </w:r>
      <w:r w:rsidR="00413D71" w:rsidRPr="00C244E0">
        <w:rPr>
          <w:rFonts w:cs="Simplified Arabic" w:hint="cs"/>
          <w:rtl/>
        </w:rPr>
        <w:t>ـ</w:t>
      </w:r>
      <w:r w:rsidRPr="00C244E0">
        <w:rPr>
          <w:rFonts w:cs="Simplified Arabic" w:hint="cs"/>
          <w:rtl/>
        </w:rPr>
        <w:t>اقد في عقد المساعدة الفنية</w:t>
      </w:r>
      <w:bookmarkEnd w:id="9"/>
    </w:p>
    <w:p w:rsidR="0037783C" w:rsidRPr="00C244E0" w:rsidRDefault="0037783C" w:rsidP="00C244E0">
      <w:pPr>
        <w:spacing w:after="0"/>
        <w:ind w:firstLine="720"/>
        <w:jc w:val="both"/>
        <w:rPr>
          <w:rFonts w:cs="Simplified Arabic"/>
          <w:sz w:val="28"/>
          <w:szCs w:val="28"/>
          <w:rtl/>
        </w:rPr>
      </w:pPr>
      <w:r w:rsidRPr="00C244E0">
        <w:rPr>
          <w:rFonts w:cs="Simplified Arabic" w:hint="cs"/>
          <w:sz w:val="28"/>
          <w:szCs w:val="28"/>
          <w:rtl/>
          <w:lang w:bidi="ar-IQ"/>
        </w:rPr>
        <w:t>إن</w:t>
      </w:r>
      <w:r w:rsidR="00C244E0">
        <w:rPr>
          <w:rFonts w:cs="Simplified Arabic" w:hint="cs"/>
          <w:sz w:val="28"/>
          <w:szCs w:val="28"/>
          <w:rtl/>
          <w:lang w:bidi="ar-IQ"/>
        </w:rPr>
        <w:t>َّ</w:t>
      </w:r>
      <w:r w:rsidRPr="00C244E0">
        <w:rPr>
          <w:rFonts w:cs="Simplified Arabic" w:hint="cs"/>
          <w:sz w:val="28"/>
          <w:szCs w:val="28"/>
          <w:rtl/>
          <w:lang w:bidi="ar-IQ"/>
        </w:rPr>
        <w:t xml:space="preserve"> المقصود بنطاق الالت</w:t>
      </w:r>
      <w:r w:rsidR="00413D71" w:rsidRPr="00C244E0">
        <w:rPr>
          <w:rFonts w:cs="Simplified Arabic" w:hint="cs"/>
          <w:sz w:val="28"/>
          <w:szCs w:val="28"/>
          <w:rtl/>
          <w:lang w:bidi="ar-IQ"/>
        </w:rPr>
        <w:t>ـ</w:t>
      </w:r>
      <w:r w:rsidRPr="00C244E0">
        <w:rPr>
          <w:rFonts w:cs="Simplified Arabic" w:hint="cs"/>
          <w:sz w:val="28"/>
          <w:szCs w:val="28"/>
          <w:rtl/>
          <w:lang w:bidi="ar-IQ"/>
        </w:rPr>
        <w:t>زام بالإع</w:t>
      </w:r>
      <w:r w:rsidR="00413D71" w:rsidRPr="00C244E0">
        <w:rPr>
          <w:rFonts w:cs="Simplified Arabic" w:hint="cs"/>
          <w:sz w:val="28"/>
          <w:szCs w:val="28"/>
          <w:rtl/>
          <w:lang w:bidi="ar-IQ"/>
        </w:rPr>
        <w:t>ـلام بمرحلة التفاوض</w:t>
      </w:r>
      <w:r w:rsidRPr="00C244E0">
        <w:rPr>
          <w:rFonts w:cs="Simplified Arabic" w:hint="cs"/>
          <w:sz w:val="28"/>
          <w:szCs w:val="28"/>
          <w:rtl/>
          <w:lang w:bidi="ar-IQ"/>
        </w:rPr>
        <w:t xml:space="preserve"> في عقد المساعدة الفنية</w:t>
      </w:r>
      <w:r w:rsidR="00413D71" w:rsidRPr="00C244E0">
        <w:rPr>
          <w:rFonts w:cs="Simplified Arabic" w:hint="cs"/>
          <w:sz w:val="28"/>
          <w:szCs w:val="28"/>
          <w:rtl/>
          <w:lang w:bidi="ar-IQ"/>
        </w:rPr>
        <w:t xml:space="preserve"> هو معرفة المعلومات التي تقع على عاتق الطرف</w:t>
      </w:r>
      <w:r w:rsidR="00184733" w:rsidRPr="00C244E0">
        <w:rPr>
          <w:rFonts w:cs="Simplified Arabic" w:hint="cs"/>
          <w:sz w:val="28"/>
          <w:szCs w:val="28"/>
          <w:rtl/>
          <w:lang w:bidi="ar-IQ"/>
        </w:rPr>
        <w:t xml:space="preserve"> المحترف بالإعلام عنهما</w:t>
      </w:r>
      <w:r w:rsidRPr="00C244E0">
        <w:rPr>
          <w:rFonts w:cs="Simplified Arabic" w:hint="cs"/>
          <w:sz w:val="28"/>
          <w:szCs w:val="28"/>
          <w:rtl/>
          <w:lang w:bidi="ar-IQ"/>
        </w:rPr>
        <w:t xml:space="preserve">،  إذ من غير الممكن إن يكون كل ما يضعه المنتج </w:t>
      </w:r>
      <w:r w:rsidR="00184733" w:rsidRPr="00C244E0">
        <w:rPr>
          <w:rFonts w:cs="Simplified Arabic" w:hint="cs"/>
          <w:sz w:val="28"/>
          <w:szCs w:val="28"/>
          <w:rtl/>
          <w:lang w:bidi="ar-IQ"/>
        </w:rPr>
        <w:t>أو</w:t>
      </w:r>
      <w:r w:rsidRPr="00C244E0">
        <w:rPr>
          <w:rFonts w:cs="Simplified Arabic" w:hint="cs"/>
          <w:sz w:val="28"/>
          <w:szCs w:val="28"/>
          <w:rtl/>
          <w:lang w:bidi="ar-IQ"/>
        </w:rPr>
        <w:t xml:space="preserve"> يبيعه يلتزم فيه بالإعلام للمتلقي عن خصائ</w:t>
      </w:r>
      <w:r w:rsidR="00184733" w:rsidRPr="00C244E0">
        <w:rPr>
          <w:rFonts w:cs="Simplified Arabic" w:hint="cs"/>
          <w:sz w:val="28"/>
          <w:szCs w:val="28"/>
          <w:rtl/>
          <w:lang w:bidi="ar-IQ"/>
        </w:rPr>
        <w:t>صه واستعماله والتحذير من مخاطره، كما يدخل ضمن مفهوم النطاق</w:t>
      </w:r>
      <w:r w:rsidR="00C244E0">
        <w:rPr>
          <w:rFonts w:cs="Simplified Arabic" w:hint="cs"/>
          <w:sz w:val="28"/>
          <w:szCs w:val="28"/>
          <w:rtl/>
          <w:lang w:bidi="ar-IQ"/>
        </w:rPr>
        <w:t>،</w:t>
      </w:r>
      <w:r w:rsidR="00184733" w:rsidRPr="00C244E0">
        <w:rPr>
          <w:rFonts w:cs="Simplified Arabic" w:hint="cs"/>
          <w:sz w:val="28"/>
          <w:szCs w:val="28"/>
          <w:rtl/>
          <w:lang w:bidi="ar-IQ"/>
        </w:rPr>
        <w:t xml:space="preserve"> </w:t>
      </w:r>
      <w:r w:rsidRPr="00C244E0">
        <w:rPr>
          <w:rFonts w:cs="Simplified Arabic" w:hint="cs"/>
          <w:sz w:val="28"/>
          <w:szCs w:val="28"/>
          <w:rtl/>
          <w:lang w:bidi="ar-IQ"/>
        </w:rPr>
        <w:t>تحديد الأشخاص الذين يلتزمون بالإعلام والأشخاص ال</w:t>
      </w:r>
      <w:r w:rsidR="00184733" w:rsidRPr="00C244E0">
        <w:rPr>
          <w:rFonts w:cs="Simplified Arabic" w:hint="cs"/>
          <w:sz w:val="28"/>
          <w:szCs w:val="28"/>
          <w:rtl/>
          <w:lang w:bidi="ar-IQ"/>
        </w:rPr>
        <w:t xml:space="preserve">ذين يتم لمصلحتهم هذا الالتزام ، </w:t>
      </w:r>
      <w:r w:rsidR="00413D71" w:rsidRPr="00C244E0">
        <w:rPr>
          <w:rFonts w:cs="Simplified Arabic" w:hint="cs"/>
          <w:sz w:val="28"/>
          <w:szCs w:val="28"/>
          <w:rtl/>
          <w:lang w:bidi="ar-IQ"/>
        </w:rPr>
        <w:t xml:space="preserve">وسنحاول تحديد نطاق </w:t>
      </w:r>
      <w:r w:rsidRPr="00C244E0">
        <w:rPr>
          <w:rFonts w:cs="Simplified Arabic" w:hint="cs"/>
          <w:sz w:val="28"/>
          <w:szCs w:val="28"/>
          <w:rtl/>
          <w:lang w:bidi="ar-IQ"/>
        </w:rPr>
        <w:t>الالت</w:t>
      </w:r>
      <w:r w:rsidR="00413D71" w:rsidRPr="00C244E0">
        <w:rPr>
          <w:rFonts w:cs="Simplified Arabic" w:hint="cs"/>
          <w:sz w:val="28"/>
          <w:szCs w:val="28"/>
          <w:rtl/>
          <w:lang w:bidi="ar-IQ"/>
        </w:rPr>
        <w:t>ـ</w:t>
      </w:r>
      <w:r w:rsidRPr="00C244E0">
        <w:rPr>
          <w:rFonts w:cs="Simplified Arabic" w:hint="cs"/>
          <w:sz w:val="28"/>
          <w:szCs w:val="28"/>
          <w:rtl/>
          <w:lang w:bidi="ar-IQ"/>
        </w:rPr>
        <w:t xml:space="preserve">زام من خلال فقرتين : </w:t>
      </w:r>
    </w:p>
    <w:p w:rsidR="0037783C" w:rsidRPr="00C244E0" w:rsidRDefault="0037783C" w:rsidP="00C244E0">
      <w:pPr>
        <w:pStyle w:val="2"/>
        <w:spacing w:after="0" w:line="276" w:lineRule="auto"/>
        <w:jc w:val="left"/>
        <w:rPr>
          <w:rFonts w:cs="Simplified Arabic"/>
          <w:rtl/>
        </w:rPr>
      </w:pPr>
      <w:bookmarkStart w:id="10" w:name="_Toc302619795"/>
      <w:r w:rsidRPr="00C244E0">
        <w:rPr>
          <w:rFonts w:cs="Simplified Arabic" w:hint="cs"/>
          <w:rtl/>
        </w:rPr>
        <w:t>الفقرة الأولى : نطاق الالت</w:t>
      </w:r>
      <w:r w:rsidR="00413D71" w:rsidRPr="00C244E0">
        <w:rPr>
          <w:rFonts w:cs="Simplified Arabic" w:hint="cs"/>
          <w:rtl/>
        </w:rPr>
        <w:t>ـ</w:t>
      </w:r>
      <w:r w:rsidRPr="00C244E0">
        <w:rPr>
          <w:rFonts w:cs="Simplified Arabic" w:hint="cs"/>
          <w:rtl/>
        </w:rPr>
        <w:t xml:space="preserve">زام بالإعلام </w:t>
      </w:r>
      <w:r w:rsidR="00413D71" w:rsidRPr="00C244E0">
        <w:rPr>
          <w:rFonts w:cs="Simplified Arabic" w:hint="cs"/>
          <w:rtl/>
        </w:rPr>
        <w:t>بمرحلة التفاوض</w:t>
      </w:r>
      <w:r w:rsidR="00C30656" w:rsidRPr="00C244E0">
        <w:rPr>
          <w:rFonts w:cs="Simplified Arabic" w:hint="cs"/>
          <w:rtl/>
        </w:rPr>
        <w:t xml:space="preserve"> من جهة</w:t>
      </w:r>
      <w:r w:rsidRPr="00C244E0">
        <w:rPr>
          <w:rFonts w:cs="Simplified Arabic" w:hint="cs"/>
          <w:rtl/>
        </w:rPr>
        <w:t xml:space="preserve"> الموضوع</w:t>
      </w:r>
      <w:bookmarkEnd w:id="10"/>
    </w:p>
    <w:p w:rsidR="0037783C" w:rsidRPr="00C244E0" w:rsidRDefault="0037783C" w:rsidP="00C244E0">
      <w:pPr>
        <w:spacing w:after="0"/>
        <w:jc w:val="both"/>
        <w:rPr>
          <w:rFonts w:cs="Simplified Arabic"/>
          <w:sz w:val="28"/>
          <w:szCs w:val="28"/>
          <w:rtl/>
          <w:lang w:bidi="ar-IQ"/>
        </w:rPr>
      </w:pPr>
      <w:r w:rsidRPr="00C244E0">
        <w:rPr>
          <w:rFonts w:cs="Simplified Arabic" w:hint="cs"/>
          <w:sz w:val="28"/>
          <w:szCs w:val="28"/>
          <w:rtl/>
          <w:lang w:bidi="ar-IQ"/>
        </w:rPr>
        <w:tab/>
        <w:t>ويتمثل نطاق الالت</w:t>
      </w:r>
      <w:r w:rsidR="00C30656" w:rsidRPr="00C244E0">
        <w:rPr>
          <w:rFonts w:cs="Simplified Arabic" w:hint="cs"/>
          <w:sz w:val="28"/>
          <w:szCs w:val="28"/>
          <w:rtl/>
          <w:lang w:bidi="ar-IQ"/>
        </w:rPr>
        <w:t>ـ</w:t>
      </w:r>
      <w:r w:rsidRPr="00C244E0">
        <w:rPr>
          <w:rFonts w:cs="Simplified Arabic" w:hint="cs"/>
          <w:sz w:val="28"/>
          <w:szCs w:val="28"/>
          <w:rtl/>
          <w:lang w:bidi="ar-IQ"/>
        </w:rPr>
        <w:t xml:space="preserve">زام بالإعلام </w:t>
      </w:r>
      <w:r w:rsidR="00C30656" w:rsidRPr="00C244E0">
        <w:rPr>
          <w:rFonts w:cs="Simplified Arabic" w:hint="cs"/>
          <w:sz w:val="28"/>
          <w:szCs w:val="28"/>
          <w:rtl/>
          <w:lang w:bidi="ar-IQ"/>
        </w:rPr>
        <w:t>بمرحلة التفاوض من جهة</w:t>
      </w:r>
      <w:r w:rsidRPr="00C244E0">
        <w:rPr>
          <w:rFonts w:cs="Simplified Arabic" w:hint="cs"/>
          <w:sz w:val="28"/>
          <w:szCs w:val="28"/>
          <w:rtl/>
          <w:lang w:bidi="ar-IQ"/>
        </w:rPr>
        <w:t xml:space="preserve"> الموضوع</w:t>
      </w:r>
      <w:r w:rsidR="00C244E0">
        <w:rPr>
          <w:rFonts w:cs="Simplified Arabic" w:hint="cs"/>
          <w:sz w:val="28"/>
          <w:szCs w:val="28"/>
          <w:rtl/>
          <w:lang w:bidi="ar-IQ"/>
        </w:rPr>
        <w:t>،</w:t>
      </w:r>
      <w:r w:rsidRPr="00C244E0">
        <w:rPr>
          <w:rFonts w:cs="Simplified Arabic" w:hint="cs"/>
          <w:sz w:val="28"/>
          <w:szCs w:val="28"/>
          <w:rtl/>
          <w:lang w:bidi="ar-IQ"/>
        </w:rPr>
        <w:t xml:space="preserve"> بإدلاء الطرف المورد في العقد </w:t>
      </w:r>
      <w:r w:rsidR="00C30656" w:rsidRPr="00C244E0">
        <w:rPr>
          <w:rFonts w:cs="Simplified Arabic" w:hint="cs"/>
          <w:sz w:val="28"/>
          <w:szCs w:val="28"/>
          <w:rtl/>
          <w:lang w:bidi="ar-IQ"/>
        </w:rPr>
        <w:t>البيانات</w:t>
      </w:r>
      <w:r w:rsidR="00184733" w:rsidRPr="00C244E0">
        <w:rPr>
          <w:rFonts w:cs="Simplified Arabic" w:hint="cs"/>
          <w:sz w:val="28"/>
          <w:szCs w:val="28"/>
          <w:rtl/>
          <w:lang w:bidi="ar-IQ"/>
        </w:rPr>
        <w:t xml:space="preserve"> </w:t>
      </w:r>
      <w:r w:rsidR="00C30656" w:rsidRPr="00C244E0">
        <w:rPr>
          <w:rFonts w:cs="Simplified Arabic" w:hint="cs"/>
          <w:sz w:val="28"/>
          <w:szCs w:val="28"/>
          <w:rtl/>
          <w:lang w:bidi="ar-IQ"/>
        </w:rPr>
        <w:t xml:space="preserve">والمعلومات كافة </w:t>
      </w:r>
      <w:r w:rsidR="00184733" w:rsidRPr="00C244E0">
        <w:rPr>
          <w:rFonts w:cs="Simplified Arabic" w:hint="cs"/>
          <w:sz w:val="28"/>
          <w:szCs w:val="28"/>
          <w:rtl/>
          <w:lang w:bidi="ar-IQ"/>
        </w:rPr>
        <w:t>المتوفرة لديه</w:t>
      </w:r>
      <w:r w:rsidR="00C244E0">
        <w:rPr>
          <w:rFonts w:cs="Simplified Arabic" w:hint="cs"/>
          <w:sz w:val="28"/>
          <w:szCs w:val="28"/>
          <w:rtl/>
          <w:lang w:bidi="ar-IQ"/>
        </w:rPr>
        <w:t>،</w:t>
      </w:r>
      <w:r w:rsidR="00184733" w:rsidRPr="00C244E0">
        <w:rPr>
          <w:rFonts w:cs="Simplified Arabic" w:hint="cs"/>
          <w:sz w:val="28"/>
          <w:szCs w:val="28"/>
          <w:rtl/>
          <w:lang w:bidi="ar-IQ"/>
        </w:rPr>
        <w:t xml:space="preserve"> </w:t>
      </w:r>
      <w:r w:rsidRPr="00C244E0">
        <w:rPr>
          <w:rFonts w:cs="Simplified Arabic" w:hint="cs"/>
          <w:sz w:val="28"/>
          <w:szCs w:val="28"/>
          <w:rtl/>
          <w:lang w:bidi="ar-IQ"/>
        </w:rPr>
        <w:t>والمتعلقة بالعقد الذي تجري المفاوضات بشأنه للطر</w:t>
      </w:r>
      <w:r w:rsidR="00184733" w:rsidRPr="00C244E0">
        <w:rPr>
          <w:rFonts w:cs="Simplified Arabic" w:hint="cs"/>
          <w:sz w:val="28"/>
          <w:szCs w:val="28"/>
          <w:rtl/>
          <w:lang w:bidi="ar-IQ"/>
        </w:rPr>
        <w:t>ف المتلقي</w:t>
      </w:r>
      <w:r w:rsidR="00C30656" w:rsidRPr="00C244E0">
        <w:rPr>
          <w:rFonts w:cs="Simplified Arabic" w:hint="cs"/>
          <w:sz w:val="28"/>
          <w:szCs w:val="28"/>
          <w:rtl/>
          <w:lang w:bidi="ar-IQ"/>
        </w:rPr>
        <w:t>، وسبب ذلك إن أحد طرفي</w:t>
      </w:r>
      <w:r w:rsidRPr="00C244E0">
        <w:rPr>
          <w:rFonts w:cs="Simplified Arabic" w:hint="cs"/>
          <w:sz w:val="28"/>
          <w:szCs w:val="28"/>
          <w:rtl/>
          <w:lang w:bidi="ar-IQ"/>
        </w:rPr>
        <w:t xml:space="preserve"> العقد قد ي</w:t>
      </w:r>
      <w:r w:rsidR="00184733" w:rsidRPr="00C244E0">
        <w:rPr>
          <w:rFonts w:cs="Simplified Arabic" w:hint="cs"/>
          <w:sz w:val="28"/>
          <w:szCs w:val="28"/>
          <w:rtl/>
          <w:lang w:bidi="ar-IQ"/>
        </w:rPr>
        <w:t>ُ</w:t>
      </w:r>
      <w:r w:rsidR="00C30656" w:rsidRPr="00C244E0">
        <w:rPr>
          <w:rFonts w:cs="Simplified Arabic" w:hint="cs"/>
          <w:sz w:val="28"/>
          <w:szCs w:val="28"/>
          <w:rtl/>
          <w:lang w:bidi="ar-IQ"/>
        </w:rPr>
        <w:t xml:space="preserve">قبل </w:t>
      </w:r>
      <w:r w:rsidRPr="00C244E0">
        <w:rPr>
          <w:rFonts w:cs="Simplified Arabic" w:hint="cs"/>
          <w:sz w:val="28"/>
          <w:szCs w:val="28"/>
          <w:rtl/>
          <w:lang w:bidi="ar-IQ"/>
        </w:rPr>
        <w:t xml:space="preserve">على </w:t>
      </w:r>
      <w:r w:rsidR="00C30656" w:rsidRPr="00C244E0">
        <w:rPr>
          <w:rFonts w:cs="Simplified Arabic" w:hint="cs"/>
          <w:sz w:val="28"/>
          <w:szCs w:val="28"/>
          <w:rtl/>
          <w:lang w:bidi="ar-IQ"/>
        </w:rPr>
        <w:t>تكوينه</w:t>
      </w:r>
      <w:r w:rsidR="00184733" w:rsidRPr="00C244E0">
        <w:rPr>
          <w:rFonts w:cs="Simplified Arabic" w:hint="cs"/>
          <w:sz w:val="28"/>
          <w:szCs w:val="28"/>
          <w:rtl/>
          <w:lang w:bidi="ar-IQ"/>
        </w:rPr>
        <w:t>،</w:t>
      </w:r>
      <w:r w:rsidR="00C30656" w:rsidRPr="00C244E0">
        <w:rPr>
          <w:rFonts w:cs="Simplified Arabic" w:hint="cs"/>
          <w:sz w:val="28"/>
          <w:szCs w:val="28"/>
          <w:rtl/>
          <w:lang w:bidi="ar-IQ"/>
        </w:rPr>
        <w:t xml:space="preserve"> وهو لا يساوي</w:t>
      </w:r>
      <w:r w:rsidRPr="00C244E0">
        <w:rPr>
          <w:rFonts w:cs="Simplified Arabic" w:hint="cs"/>
          <w:sz w:val="28"/>
          <w:szCs w:val="28"/>
          <w:rtl/>
          <w:lang w:bidi="ar-IQ"/>
        </w:rPr>
        <w:t xml:space="preserve"> </w:t>
      </w:r>
      <w:r w:rsidR="00184733" w:rsidRPr="00C244E0">
        <w:rPr>
          <w:rFonts w:cs="Simplified Arabic" w:hint="cs"/>
          <w:sz w:val="28"/>
          <w:szCs w:val="28"/>
          <w:rtl/>
          <w:lang w:bidi="ar-IQ"/>
        </w:rPr>
        <w:t>الطرف الآخر</w:t>
      </w:r>
      <w:r w:rsidRPr="00C244E0">
        <w:rPr>
          <w:rFonts w:cs="Simplified Arabic" w:hint="cs"/>
          <w:sz w:val="28"/>
          <w:szCs w:val="28"/>
          <w:rtl/>
          <w:lang w:bidi="ar-IQ"/>
        </w:rPr>
        <w:t xml:space="preserve">، </w:t>
      </w:r>
      <w:r w:rsidR="00184733" w:rsidRPr="00C244E0">
        <w:rPr>
          <w:rFonts w:cs="Simplified Arabic" w:hint="cs"/>
          <w:sz w:val="28"/>
          <w:szCs w:val="28"/>
          <w:rtl/>
          <w:lang w:bidi="ar-IQ"/>
        </w:rPr>
        <w:t>أما</w:t>
      </w:r>
      <w:r w:rsidR="00C30656" w:rsidRPr="00C244E0">
        <w:rPr>
          <w:rFonts w:cs="Simplified Arabic" w:hint="cs"/>
          <w:sz w:val="28"/>
          <w:szCs w:val="28"/>
          <w:rtl/>
          <w:lang w:bidi="ar-IQ"/>
        </w:rPr>
        <w:t xml:space="preserve"> بسبب عدم معرفته</w:t>
      </w:r>
      <w:r w:rsidRPr="00C244E0">
        <w:rPr>
          <w:rFonts w:cs="Simplified Arabic" w:hint="cs"/>
          <w:sz w:val="28"/>
          <w:szCs w:val="28"/>
          <w:rtl/>
          <w:lang w:bidi="ar-IQ"/>
        </w:rPr>
        <w:t xml:space="preserve"> </w:t>
      </w:r>
      <w:r w:rsidR="00C30656" w:rsidRPr="00C244E0">
        <w:rPr>
          <w:rFonts w:cs="Simplified Arabic" w:hint="cs"/>
          <w:sz w:val="28"/>
          <w:szCs w:val="28"/>
          <w:rtl/>
          <w:lang w:bidi="ar-IQ"/>
        </w:rPr>
        <w:t>أو عدم دراية بالشيء المُتعاقد عليه</w:t>
      </w:r>
      <w:r w:rsidRPr="00C244E0">
        <w:rPr>
          <w:rFonts w:cs="Simplified Arabic" w:hint="cs"/>
          <w:sz w:val="28"/>
          <w:szCs w:val="28"/>
          <w:rtl/>
          <w:lang w:bidi="ar-IQ"/>
        </w:rPr>
        <w:t xml:space="preserve">، </w:t>
      </w:r>
      <w:r w:rsidR="00184733" w:rsidRPr="00C244E0">
        <w:rPr>
          <w:rFonts w:cs="Simplified Arabic" w:hint="cs"/>
          <w:sz w:val="28"/>
          <w:szCs w:val="28"/>
          <w:rtl/>
          <w:lang w:bidi="ar-IQ"/>
        </w:rPr>
        <w:t>أو</w:t>
      </w:r>
      <w:r w:rsidR="00C30656" w:rsidRPr="00C244E0">
        <w:rPr>
          <w:rFonts w:cs="Simplified Arabic" w:hint="cs"/>
          <w:sz w:val="28"/>
          <w:szCs w:val="28"/>
          <w:rtl/>
          <w:lang w:bidi="ar-IQ"/>
        </w:rPr>
        <w:t xml:space="preserve"> بسبب طبيعة</w:t>
      </w:r>
      <w:r w:rsidRPr="00C244E0">
        <w:rPr>
          <w:rFonts w:cs="Simplified Arabic" w:hint="cs"/>
          <w:sz w:val="28"/>
          <w:szCs w:val="28"/>
          <w:rtl/>
          <w:lang w:bidi="ar-IQ"/>
        </w:rPr>
        <w:t xml:space="preserve"> المتعاقد </w:t>
      </w:r>
      <w:r w:rsidR="00184733" w:rsidRPr="00C244E0">
        <w:rPr>
          <w:rFonts w:cs="Simplified Arabic" w:hint="cs"/>
          <w:sz w:val="28"/>
          <w:szCs w:val="28"/>
          <w:rtl/>
          <w:lang w:bidi="ar-IQ"/>
        </w:rPr>
        <w:t>الآخر</w:t>
      </w:r>
      <w:r w:rsidR="00C30656" w:rsidRPr="00C244E0">
        <w:rPr>
          <w:rFonts w:cs="Simplified Arabic" w:hint="cs"/>
          <w:sz w:val="28"/>
          <w:szCs w:val="28"/>
          <w:rtl/>
          <w:lang w:bidi="ar-IQ"/>
        </w:rPr>
        <w:t>، مما يجعله متقدما على الطرف الآخر</w:t>
      </w:r>
      <w:r w:rsidRPr="00C244E0">
        <w:rPr>
          <w:rFonts w:cs="Simplified Arabic" w:hint="cs"/>
          <w:sz w:val="28"/>
          <w:szCs w:val="28"/>
          <w:rtl/>
          <w:lang w:bidi="ar-IQ"/>
        </w:rPr>
        <w:t xml:space="preserve"> لكونه محتكرا لتكنولوجيا معينة تفرض </w:t>
      </w:r>
      <w:r w:rsidR="00184733" w:rsidRPr="00C244E0">
        <w:rPr>
          <w:rFonts w:cs="Simplified Arabic" w:hint="cs"/>
          <w:sz w:val="28"/>
          <w:szCs w:val="28"/>
          <w:rtl/>
          <w:lang w:bidi="ar-IQ"/>
        </w:rPr>
        <w:t>إذ</w:t>
      </w:r>
      <w:r w:rsidRPr="00C244E0">
        <w:rPr>
          <w:rFonts w:cs="Simplified Arabic" w:hint="cs"/>
          <w:sz w:val="28"/>
          <w:szCs w:val="28"/>
          <w:rtl/>
          <w:lang w:bidi="ar-IQ"/>
        </w:rPr>
        <w:t xml:space="preserve"> كان </w:t>
      </w:r>
      <w:r w:rsidR="00C30656" w:rsidRPr="00C244E0">
        <w:rPr>
          <w:rFonts w:cs="Simplified Arabic" w:hint="cs"/>
          <w:sz w:val="28"/>
          <w:szCs w:val="28"/>
          <w:rtl/>
          <w:lang w:bidi="ar-IQ"/>
        </w:rPr>
        <w:t>الطرف الأخر لإبرام العقد دون ا</w:t>
      </w:r>
      <w:r w:rsidRPr="00C244E0">
        <w:rPr>
          <w:rFonts w:cs="Simplified Arabic" w:hint="cs"/>
          <w:sz w:val="28"/>
          <w:szCs w:val="28"/>
          <w:rtl/>
          <w:lang w:bidi="ar-IQ"/>
        </w:rPr>
        <w:t xml:space="preserve">علام </w:t>
      </w:r>
      <w:r w:rsidR="00184733" w:rsidRPr="00C244E0">
        <w:rPr>
          <w:rFonts w:cs="Simplified Arabic" w:hint="cs"/>
          <w:sz w:val="28"/>
          <w:szCs w:val="28"/>
          <w:rtl/>
          <w:lang w:bidi="ar-IQ"/>
        </w:rPr>
        <w:t>أو</w:t>
      </w:r>
      <w:r w:rsidRPr="00C244E0">
        <w:rPr>
          <w:rFonts w:cs="Simplified Arabic" w:hint="cs"/>
          <w:sz w:val="28"/>
          <w:szCs w:val="28"/>
          <w:rtl/>
          <w:lang w:bidi="ar-IQ"/>
        </w:rPr>
        <w:t xml:space="preserve"> مناقش</w:t>
      </w:r>
      <w:r w:rsidR="00C30656" w:rsidRPr="00C244E0">
        <w:rPr>
          <w:rFonts w:cs="Simplified Arabic" w:hint="cs"/>
          <w:sz w:val="28"/>
          <w:szCs w:val="28"/>
          <w:rtl/>
          <w:lang w:bidi="ar-IQ"/>
        </w:rPr>
        <w:t>ـ</w:t>
      </w:r>
      <w:r w:rsidRPr="00C244E0">
        <w:rPr>
          <w:rFonts w:cs="Simplified Arabic" w:hint="cs"/>
          <w:sz w:val="28"/>
          <w:szCs w:val="28"/>
          <w:rtl/>
          <w:lang w:bidi="ar-IQ"/>
        </w:rPr>
        <w:t xml:space="preserve">ة . </w:t>
      </w:r>
    </w:p>
    <w:p w:rsidR="0037783C" w:rsidRPr="00C244E0" w:rsidRDefault="0037783C" w:rsidP="00C244E0">
      <w:pPr>
        <w:ind w:firstLine="720"/>
        <w:jc w:val="both"/>
        <w:rPr>
          <w:rFonts w:cs="Simplified Arabic"/>
          <w:sz w:val="28"/>
          <w:szCs w:val="28"/>
          <w:rtl/>
          <w:lang w:bidi="ar-IQ"/>
        </w:rPr>
      </w:pPr>
      <w:r w:rsidRPr="00C244E0">
        <w:rPr>
          <w:rFonts w:cs="Simplified Arabic" w:hint="cs"/>
          <w:sz w:val="28"/>
          <w:szCs w:val="28"/>
          <w:rtl/>
          <w:lang w:bidi="ar-IQ"/>
        </w:rPr>
        <w:t xml:space="preserve">إذ يلتزم الطرف المورد في عقد المساعدة الفنية </w:t>
      </w:r>
      <w:r w:rsidR="00184733" w:rsidRPr="00C244E0">
        <w:rPr>
          <w:rFonts w:cs="Simplified Arabic" w:hint="cs"/>
          <w:sz w:val="28"/>
          <w:szCs w:val="28"/>
          <w:rtl/>
          <w:lang w:bidi="ar-IQ"/>
        </w:rPr>
        <w:t>أن</w:t>
      </w:r>
      <w:r w:rsidRPr="00C244E0">
        <w:rPr>
          <w:rFonts w:cs="Simplified Arabic" w:hint="cs"/>
          <w:sz w:val="28"/>
          <w:szCs w:val="28"/>
          <w:rtl/>
          <w:lang w:bidi="ar-IQ"/>
        </w:rPr>
        <w:t xml:space="preserve"> يقدم للطرف المتلقي المتفاوض معه معلومات وبيانات حقيقية تتعلق </w:t>
      </w:r>
      <w:r w:rsidR="00184733" w:rsidRPr="00C244E0">
        <w:rPr>
          <w:rFonts w:cs="Simplified Arabic" w:hint="cs"/>
          <w:sz w:val="28"/>
          <w:szCs w:val="28"/>
          <w:rtl/>
          <w:lang w:bidi="ar-IQ"/>
        </w:rPr>
        <w:t>بخصائص المعرفة الفنية محل العقد</w:t>
      </w:r>
      <w:r w:rsidR="00C244E0">
        <w:rPr>
          <w:rFonts w:cs="Simplified Arabic" w:hint="cs"/>
          <w:sz w:val="28"/>
          <w:szCs w:val="28"/>
          <w:rtl/>
          <w:lang w:bidi="ar-IQ"/>
        </w:rPr>
        <w:t>،</w:t>
      </w:r>
      <w:r w:rsidR="00184733" w:rsidRPr="00C244E0">
        <w:rPr>
          <w:rFonts w:cs="Simplified Arabic" w:hint="cs"/>
          <w:sz w:val="28"/>
          <w:szCs w:val="28"/>
          <w:rtl/>
          <w:lang w:bidi="ar-IQ"/>
        </w:rPr>
        <w:t xml:space="preserve"> وطريقة </w:t>
      </w:r>
      <w:r w:rsidR="00184733" w:rsidRPr="00C244E0">
        <w:rPr>
          <w:rFonts w:cs="Simplified Arabic" w:hint="cs"/>
          <w:sz w:val="28"/>
          <w:szCs w:val="28"/>
          <w:rtl/>
          <w:lang w:bidi="ar-IQ"/>
        </w:rPr>
        <w:lastRenderedPageBreak/>
        <w:t>استعمالها</w:t>
      </w:r>
      <w:r w:rsidR="00C244E0">
        <w:rPr>
          <w:rFonts w:cs="Simplified Arabic" w:hint="cs"/>
          <w:sz w:val="28"/>
          <w:szCs w:val="28"/>
          <w:rtl/>
          <w:lang w:bidi="ar-IQ"/>
        </w:rPr>
        <w:t>،</w:t>
      </w:r>
      <w:r w:rsidR="00184733" w:rsidRPr="00C244E0">
        <w:rPr>
          <w:rFonts w:cs="Simplified Arabic" w:hint="cs"/>
          <w:sz w:val="28"/>
          <w:szCs w:val="28"/>
          <w:rtl/>
          <w:lang w:bidi="ar-IQ"/>
        </w:rPr>
        <w:t xml:space="preserve"> </w:t>
      </w:r>
      <w:r w:rsidRPr="00C244E0">
        <w:rPr>
          <w:rFonts w:cs="Simplified Arabic" w:hint="cs"/>
          <w:sz w:val="28"/>
          <w:szCs w:val="28"/>
          <w:rtl/>
          <w:lang w:bidi="ar-IQ"/>
        </w:rPr>
        <w:t xml:space="preserve">وما على المتلقي  أن يتخذه من احتياطات للحصول على </w:t>
      </w:r>
      <w:r w:rsidR="00184733" w:rsidRPr="00C244E0">
        <w:rPr>
          <w:rFonts w:cs="Simplified Arabic" w:hint="cs"/>
          <w:sz w:val="28"/>
          <w:szCs w:val="28"/>
          <w:rtl/>
          <w:lang w:bidi="ar-IQ"/>
        </w:rPr>
        <w:t>أفضل النتائج،</w:t>
      </w:r>
      <w:r w:rsidRPr="00C244E0">
        <w:rPr>
          <w:rFonts w:cs="Simplified Arabic" w:hint="cs"/>
          <w:sz w:val="28"/>
          <w:szCs w:val="28"/>
          <w:rtl/>
          <w:lang w:bidi="ar-IQ"/>
        </w:rPr>
        <w:t xml:space="preserve"> وفي إطار البحث بالالت</w:t>
      </w:r>
      <w:r w:rsidR="00204755" w:rsidRPr="00C244E0">
        <w:rPr>
          <w:rFonts w:cs="Simplified Arabic" w:hint="cs"/>
          <w:sz w:val="28"/>
          <w:szCs w:val="28"/>
          <w:rtl/>
          <w:lang w:bidi="ar-IQ"/>
        </w:rPr>
        <w:t>ـ</w:t>
      </w:r>
      <w:r w:rsidRPr="00C244E0">
        <w:rPr>
          <w:rFonts w:cs="Simplified Arabic" w:hint="cs"/>
          <w:sz w:val="28"/>
          <w:szCs w:val="28"/>
          <w:rtl/>
          <w:lang w:bidi="ar-IQ"/>
        </w:rPr>
        <w:t>زام بالإع</w:t>
      </w:r>
      <w:r w:rsidR="00204755" w:rsidRPr="00C244E0">
        <w:rPr>
          <w:rFonts w:cs="Simplified Arabic" w:hint="cs"/>
          <w:sz w:val="28"/>
          <w:szCs w:val="28"/>
          <w:rtl/>
          <w:lang w:bidi="ar-IQ"/>
        </w:rPr>
        <w:t>ـ</w:t>
      </w:r>
      <w:r w:rsidRPr="00C244E0">
        <w:rPr>
          <w:rFonts w:cs="Simplified Arabic" w:hint="cs"/>
          <w:sz w:val="28"/>
          <w:szCs w:val="28"/>
          <w:rtl/>
          <w:lang w:bidi="ar-IQ"/>
        </w:rPr>
        <w:t xml:space="preserve">لام </w:t>
      </w:r>
      <w:r w:rsidR="00204755" w:rsidRPr="00C244E0">
        <w:rPr>
          <w:rFonts w:cs="Simplified Arabic" w:hint="cs"/>
          <w:sz w:val="28"/>
          <w:szCs w:val="28"/>
          <w:rtl/>
          <w:lang w:bidi="ar-IQ"/>
        </w:rPr>
        <w:t>بمرحلة المفاوضات</w:t>
      </w:r>
      <w:r w:rsidRPr="00C244E0">
        <w:rPr>
          <w:rFonts w:cs="Simplified Arabic" w:hint="cs"/>
          <w:sz w:val="28"/>
          <w:szCs w:val="28"/>
          <w:rtl/>
          <w:lang w:bidi="ar-IQ"/>
        </w:rPr>
        <w:t xml:space="preserve"> في عقد المساعدة الفنية باعتباره من العقود الناقلة للتكن</w:t>
      </w:r>
      <w:r w:rsidR="006748FF" w:rsidRPr="00C244E0">
        <w:rPr>
          <w:rFonts w:cs="Simplified Arabic" w:hint="cs"/>
          <w:sz w:val="28"/>
          <w:szCs w:val="28"/>
          <w:rtl/>
          <w:lang w:bidi="ar-IQ"/>
        </w:rPr>
        <w:t>ولوجيا</w:t>
      </w:r>
      <w:r w:rsidR="00C244E0">
        <w:rPr>
          <w:rFonts w:cs="Simplified Arabic" w:hint="cs"/>
          <w:sz w:val="28"/>
          <w:szCs w:val="28"/>
          <w:rtl/>
          <w:lang w:bidi="ar-IQ"/>
        </w:rPr>
        <w:t>،</w:t>
      </w:r>
      <w:r w:rsidRPr="00C244E0">
        <w:rPr>
          <w:rFonts w:cs="Simplified Arabic" w:hint="cs"/>
          <w:sz w:val="28"/>
          <w:szCs w:val="28"/>
          <w:rtl/>
          <w:lang w:bidi="ar-IQ"/>
        </w:rPr>
        <w:t xml:space="preserve"> نجد إن المشرع المصري ألقى التزاما على عاتق مورد المساعدة الف</w:t>
      </w:r>
      <w:r w:rsidR="00204755" w:rsidRPr="00C244E0">
        <w:rPr>
          <w:rFonts w:cs="Simplified Arabic" w:hint="cs"/>
          <w:sz w:val="28"/>
          <w:szCs w:val="28"/>
          <w:rtl/>
          <w:lang w:bidi="ar-IQ"/>
        </w:rPr>
        <w:t>نية في الفترة السابقة التي تسبق تكوين</w:t>
      </w:r>
      <w:r w:rsidR="006748FF" w:rsidRPr="00C244E0">
        <w:rPr>
          <w:rFonts w:cs="Simplified Arabic" w:hint="cs"/>
          <w:sz w:val="28"/>
          <w:szCs w:val="28"/>
          <w:rtl/>
          <w:lang w:bidi="ar-IQ"/>
        </w:rPr>
        <w:t xml:space="preserve"> العقد</w:t>
      </w:r>
      <w:r w:rsidR="00C244E0">
        <w:rPr>
          <w:rFonts w:cs="Simplified Arabic" w:hint="cs"/>
          <w:sz w:val="28"/>
          <w:szCs w:val="28"/>
          <w:rtl/>
          <w:lang w:bidi="ar-IQ"/>
        </w:rPr>
        <w:t>،</w:t>
      </w:r>
      <w:r w:rsidR="006748FF" w:rsidRPr="00C244E0">
        <w:rPr>
          <w:rFonts w:cs="Simplified Arabic" w:hint="cs"/>
          <w:sz w:val="28"/>
          <w:szCs w:val="28"/>
          <w:rtl/>
          <w:lang w:bidi="ar-IQ"/>
        </w:rPr>
        <w:t xml:space="preserve"> </w:t>
      </w:r>
      <w:r w:rsidRPr="00C244E0">
        <w:rPr>
          <w:rFonts w:cs="Simplified Arabic" w:hint="cs"/>
          <w:sz w:val="28"/>
          <w:szCs w:val="28"/>
          <w:rtl/>
          <w:lang w:bidi="ar-IQ"/>
        </w:rPr>
        <w:t>بإن يبين للطرف المتلقي الأخط</w:t>
      </w:r>
      <w:r w:rsidR="00204755" w:rsidRPr="00C244E0">
        <w:rPr>
          <w:rFonts w:cs="Simplified Arabic" w:hint="cs"/>
          <w:sz w:val="28"/>
          <w:szCs w:val="28"/>
          <w:rtl/>
          <w:lang w:bidi="ar-IQ"/>
        </w:rPr>
        <w:t>ـ</w:t>
      </w:r>
      <w:r w:rsidRPr="00C244E0">
        <w:rPr>
          <w:rFonts w:cs="Simplified Arabic" w:hint="cs"/>
          <w:sz w:val="28"/>
          <w:szCs w:val="28"/>
          <w:rtl/>
          <w:lang w:bidi="ar-IQ"/>
        </w:rPr>
        <w:t xml:space="preserve">ار التي </w:t>
      </w:r>
      <w:r w:rsidR="006748FF" w:rsidRPr="00C244E0">
        <w:rPr>
          <w:rFonts w:cs="Simplified Arabic" w:hint="cs"/>
          <w:sz w:val="28"/>
          <w:szCs w:val="28"/>
          <w:rtl/>
          <w:lang w:bidi="ar-IQ"/>
        </w:rPr>
        <w:t>تنشا عن التكنولوجي</w:t>
      </w:r>
      <w:r w:rsidR="00204755" w:rsidRPr="00C244E0">
        <w:rPr>
          <w:rFonts w:cs="Simplified Arabic" w:hint="cs"/>
          <w:sz w:val="28"/>
          <w:szCs w:val="28"/>
          <w:rtl/>
          <w:lang w:bidi="ar-IQ"/>
        </w:rPr>
        <w:t>ـ</w:t>
      </w:r>
      <w:r w:rsidR="006748FF" w:rsidRPr="00C244E0">
        <w:rPr>
          <w:rFonts w:cs="Simplified Arabic" w:hint="cs"/>
          <w:sz w:val="28"/>
          <w:szCs w:val="28"/>
          <w:rtl/>
          <w:lang w:bidi="ar-IQ"/>
        </w:rPr>
        <w:t>ا محل التفاوض</w:t>
      </w:r>
      <w:r w:rsidRPr="00C244E0">
        <w:rPr>
          <w:rFonts w:cs="Simplified Arabic" w:hint="cs"/>
          <w:sz w:val="28"/>
          <w:szCs w:val="28"/>
          <w:rtl/>
          <w:lang w:bidi="ar-IQ"/>
        </w:rPr>
        <w:t xml:space="preserve">، خاصة تلك التي تضر بالبيئة والصحة العامة وسلامة </w:t>
      </w:r>
      <w:r w:rsidR="006748FF" w:rsidRPr="00C244E0">
        <w:rPr>
          <w:rFonts w:cs="Simplified Arabic" w:hint="cs"/>
          <w:sz w:val="28"/>
          <w:szCs w:val="28"/>
          <w:rtl/>
          <w:lang w:bidi="ar-IQ"/>
        </w:rPr>
        <w:t>الأرواح</w:t>
      </w:r>
      <w:r w:rsidRPr="00C244E0">
        <w:rPr>
          <w:rFonts w:cs="Simplified Arabic" w:hint="cs"/>
          <w:sz w:val="28"/>
          <w:szCs w:val="28"/>
          <w:rtl/>
          <w:lang w:bidi="ar-IQ"/>
        </w:rPr>
        <w:t xml:space="preserve"> وسبل الوقاية منها</w:t>
      </w:r>
      <w:r w:rsidR="00204755" w:rsidRPr="00C244E0">
        <w:rPr>
          <w:rFonts w:cs="Simplified Arabic" w:hint="cs"/>
          <w:sz w:val="28"/>
          <w:szCs w:val="28"/>
          <w:rtl/>
          <w:lang w:bidi="ar-IQ"/>
        </w:rPr>
        <w:t>.</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9"/>
      </w:r>
      <w:r w:rsidRPr="00C244E0">
        <w:rPr>
          <w:rFonts w:cs="Simplified Arabic" w:hint="cs"/>
          <w:sz w:val="28"/>
          <w:szCs w:val="28"/>
          <w:vertAlign w:val="superscript"/>
          <w:rtl/>
          <w:lang w:bidi="ar-IQ"/>
        </w:rPr>
        <w:t>)</w:t>
      </w:r>
      <w:r w:rsidRPr="00C244E0">
        <w:rPr>
          <w:rFonts w:cs="Simplified Arabic" w:hint="cs"/>
          <w:sz w:val="28"/>
          <w:szCs w:val="28"/>
          <w:rtl/>
          <w:lang w:bidi="ar-IQ"/>
        </w:rPr>
        <w:t>.</w:t>
      </w:r>
    </w:p>
    <w:p w:rsidR="0037783C" w:rsidRPr="00C244E0" w:rsidRDefault="00204755" w:rsidP="00C244E0">
      <w:pPr>
        <w:pStyle w:val="2"/>
        <w:spacing w:after="0" w:line="276" w:lineRule="auto"/>
        <w:jc w:val="left"/>
        <w:rPr>
          <w:rFonts w:cs="Simplified Arabic"/>
          <w:rtl/>
        </w:rPr>
      </w:pPr>
      <w:bookmarkStart w:id="11" w:name="_Toc302619796"/>
      <w:r w:rsidRPr="00C244E0">
        <w:rPr>
          <w:rFonts w:cs="Simplified Arabic" w:hint="cs"/>
          <w:rtl/>
        </w:rPr>
        <w:t>الفقرة الثانية : نطاق الالتـ</w:t>
      </w:r>
      <w:r w:rsidR="0037783C" w:rsidRPr="00C244E0">
        <w:rPr>
          <w:rFonts w:cs="Simplified Arabic" w:hint="cs"/>
          <w:rtl/>
        </w:rPr>
        <w:t>زام بالإع</w:t>
      </w:r>
      <w:r w:rsidRPr="00C244E0">
        <w:rPr>
          <w:rFonts w:cs="Simplified Arabic" w:hint="cs"/>
          <w:rtl/>
        </w:rPr>
        <w:t>ـلام بمرحلة التفاوض من جهة</w:t>
      </w:r>
      <w:r w:rsidR="0037783C" w:rsidRPr="00C244E0">
        <w:rPr>
          <w:rFonts w:cs="Simplified Arabic" w:hint="cs"/>
          <w:rtl/>
        </w:rPr>
        <w:t xml:space="preserve"> الأشخاص</w:t>
      </w:r>
      <w:bookmarkEnd w:id="11"/>
    </w:p>
    <w:p w:rsidR="0037783C" w:rsidRPr="00C244E0" w:rsidRDefault="0037783C" w:rsidP="00C244E0">
      <w:pPr>
        <w:spacing w:after="0"/>
        <w:jc w:val="both"/>
        <w:rPr>
          <w:rFonts w:cs="Simplified Arabic"/>
          <w:sz w:val="28"/>
          <w:szCs w:val="28"/>
          <w:rtl/>
          <w:lang w:bidi="ar-IQ"/>
        </w:rPr>
      </w:pPr>
      <w:r w:rsidRPr="00C244E0">
        <w:rPr>
          <w:rFonts w:cs="Simplified Arabic" w:hint="cs"/>
          <w:sz w:val="28"/>
          <w:szCs w:val="28"/>
          <w:rtl/>
          <w:lang w:bidi="ar-IQ"/>
        </w:rPr>
        <w:tab/>
      </w:r>
      <w:r w:rsidR="006748FF" w:rsidRPr="00C244E0">
        <w:rPr>
          <w:rFonts w:cs="Simplified Arabic" w:hint="cs"/>
          <w:sz w:val="28"/>
          <w:szCs w:val="28"/>
          <w:rtl/>
          <w:lang w:bidi="ar-IQ"/>
        </w:rPr>
        <w:t>إن</w:t>
      </w:r>
      <w:r w:rsidRPr="00C244E0">
        <w:rPr>
          <w:rFonts w:cs="Simplified Arabic" w:hint="cs"/>
          <w:sz w:val="28"/>
          <w:szCs w:val="28"/>
          <w:rtl/>
          <w:lang w:bidi="ar-IQ"/>
        </w:rPr>
        <w:t xml:space="preserve"> الحديث عن نطاق الالت</w:t>
      </w:r>
      <w:r w:rsidR="00204755" w:rsidRPr="00C244E0">
        <w:rPr>
          <w:rFonts w:cs="Simplified Arabic" w:hint="cs"/>
          <w:sz w:val="28"/>
          <w:szCs w:val="28"/>
          <w:rtl/>
          <w:lang w:bidi="ar-IQ"/>
        </w:rPr>
        <w:t>ـ</w:t>
      </w:r>
      <w:r w:rsidRPr="00C244E0">
        <w:rPr>
          <w:rFonts w:cs="Simplified Arabic" w:hint="cs"/>
          <w:sz w:val="28"/>
          <w:szCs w:val="28"/>
          <w:rtl/>
          <w:lang w:bidi="ar-IQ"/>
        </w:rPr>
        <w:t>زام بالإع</w:t>
      </w:r>
      <w:r w:rsidR="00204755" w:rsidRPr="00C244E0">
        <w:rPr>
          <w:rFonts w:cs="Simplified Arabic" w:hint="cs"/>
          <w:sz w:val="28"/>
          <w:szCs w:val="28"/>
          <w:rtl/>
          <w:lang w:bidi="ar-IQ"/>
        </w:rPr>
        <w:t>ـلام بمرحلة التفاوض من جهة</w:t>
      </w:r>
      <w:r w:rsidRPr="00C244E0">
        <w:rPr>
          <w:rFonts w:cs="Simplified Arabic" w:hint="cs"/>
          <w:sz w:val="28"/>
          <w:szCs w:val="28"/>
          <w:rtl/>
          <w:lang w:bidi="ar-IQ"/>
        </w:rPr>
        <w:t xml:space="preserve"> </w:t>
      </w:r>
      <w:r w:rsidR="006748FF" w:rsidRPr="00C244E0">
        <w:rPr>
          <w:rFonts w:cs="Simplified Arabic" w:hint="cs"/>
          <w:sz w:val="28"/>
          <w:szCs w:val="28"/>
          <w:rtl/>
          <w:lang w:bidi="ar-IQ"/>
        </w:rPr>
        <w:t>الأشخاص</w:t>
      </w:r>
      <w:r w:rsidRPr="00C244E0">
        <w:rPr>
          <w:rFonts w:cs="Simplified Arabic" w:hint="cs"/>
          <w:sz w:val="28"/>
          <w:szCs w:val="28"/>
          <w:rtl/>
          <w:lang w:bidi="ar-IQ"/>
        </w:rPr>
        <w:t xml:space="preserve">، </w:t>
      </w:r>
      <w:r w:rsidR="006748FF" w:rsidRPr="00C244E0">
        <w:rPr>
          <w:rFonts w:cs="Simplified Arabic" w:hint="cs"/>
          <w:sz w:val="28"/>
          <w:szCs w:val="28"/>
          <w:rtl/>
          <w:lang w:bidi="ar-IQ"/>
        </w:rPr>
        <w:t>إنما</w:t>
      </w:r>
      <w:r w:rsidR="00204755" w:rsidRPr="00C244E0">
        <w:rPr>
          <w:rFonts w:cs="Simplified Arabic" w:hint="cs"/>
          <w:sz w:val="28"/>
          <w:szCs w:val="28"/>
          <w:rtl/>
          <w:lang w:bidi="ar-IQ"/>
        </w:rPr>
        <w:t xml:space="preserve"> يدور</w:t>
      </w:r>
      <w:r w:rsidRPr="00C244E0">
        <w:rPr>
          <w:rFonts w:cs="Simplified Arabic" w:hint="cs"/>
          <w:sz w:val="28"/>
          <w:szCs w:val="28"/>
          <w:rtl/>
          <w:lang w:bidi="ar-IQ"/>
        </w:rPr>
        <w:t xml:space="preserve"> على البح</w:t>
      </w:r>
      <w:r w:rsidR="00204755" w:rsidRPr="00C244E0">
        <w:rPr>
          <w:rFonts w:cs="Simplified Arabic" w:hint="cs"/>
          <w:sz w:val="28"/>
          <w:szCs w:val="28"/>
          <w:rtl/>
          <w:lang w:bidi="ar-IQ"/>
        </w:rPr>
        <w:t>ـ</w:t>
      </w:r>
      <w:r w:rsidRPr="00C244E0">
        <w:rPr>
          <w:rFonts w:cs="Simplified Arabic" w:hint="cs"/>
          <w:sz w:val="28"/>
          <w:szCs w:val="28"/>
          <w:rtl/>
          <w:lang w:bidi="ar-IQ"/>
        </w:rPr>
        <w:t xml:space="preserve">ث عن </w:t>
      </w:r>
      <w:r w:rsidR="00204755" w:rsidRPr="00C244E0">
        <w:rPr>
          <w:rFonts w:cs="Simplified Arabic" w:hint="cs"/>
          <w:sz w:val="28"/>
          <w:szCs w:val="28"/>
          <w:rtl/>
          <w:lang w:bidi="ar-IQ"/>
        </w:rPr>
        <w:t>ال</w:t>
      </w:r>
      <w:r w:rsidRPr="00C244E0">
        <w:rPr>
          <w:rFonts w:cs="Simplified Arabic" w:hint="cs"/>
          <w:sz w:val="28"/>
          <w:szCs w:val="28"/>
          <w:rtl/>
          <w:lang w:bidi="ar-IQ"/>
        </w:rPr>
        <w:t>التزامات</w:t>
      </w:r>
      <w:r w:rsidR="00204755" w:rsidRPr="00C244E0">
        <w:rPr>
          <w:rFonts w:cs="Simplified Arabic" w:hint="cs"/>
          <w:sz w:val="28"/>
          <w:szCs w:val="28"/>
          <w:rtl/>
          <w:lang w:bidi="ar-IQ"/>
        </w:rPr>
        <w:t xml:space="preserve"> الواقعة على عاتق</w:t>
      </w:r>
      <w:r w:rsidRPr="00C244E0">
        <w:rPr>
          <w:rFonts w:cs="Simplified Arabic" w:hint="cs"/>
          <w:sz w:val="28"/>
          <w:szCs w:val="28"/>
          <w:rtl/>
          <w:lang w:bidi="ar-IQ"/>
        </w:rPr>
        <w:t xml:space="preserve"> المورد للم</w:t>
      </w:r>
      <w:r w:rsidR="00204755" w:rsidRPr="00C244E0">
        <w:rPr>
          <w:rFonts w:cs="Simplified Arabic" w:hint="cs"/>
          <w:sz w:val="28"/>
          <w:szCs w:val="28"/>
          <w:rtl/>
          <w:lang w:bidi="ar-IQ"/>
        </w:rPr>
        <w:t>ساعدة الفنية بالإعلام في الفترة التي</w:t>
      </w:r>
      <w:r w:rsidRPr="00C244E0">
        <w:rPr>
          <w:rFonts w:cs="Simplified Arabic" w:hint="cs"/>
          <w:sz w:val="28"/>
          <w:szCs w:val="28"/>
          <w:rtl/>
          <w:lang w:bidi="ar-IQ"/>
        </w:rPr>
        <w:t xml:space="preserve"> </w:t>
      </w:r>
      <w:r w:rsidR="00204755" w:rsidRPr="00C244E0">
        <w:rPr>
          <w:rFonts w:cs="Simplified Arabic" w:hint="cs"/>
          <w:sz w:val="28"/>
          <w:szCs w:val="28"/>
          <w:rtl/>
          <w:lang w:bidi="ar-IQ"/>
        </w:rPr>
        <w:t>تسبق</w:t>
      </w:r>
      <w:r w:rsidR="006748FF" w:rsidRPr="00C244E0">
        <w:rPr>
          <w:rFonts w:cs="Simplified Arabic" w:hint="cs"/>
          <w:sz w:val="28"/>
          <w:szCs w:val="28"/>
          <w:rtl/>
          <w:lang w:bidi="ar-IQ"/>
        </w:rPr>
        <w:t xml:space="preserve"> العقد المؤمل إبرامه</w:t>
      </w:r>
      <w:r w:rsidR="00C244E0">
        <w:rPr>
          <w:rFonts w:cs="Simplified Arabic" w:hint="cs"/>
          <w:sz w:val="28"/>
          <w:szCs w:val="28"/>
          <w:rtl/>
          <w:lang w:bidi="ar-IQ"/>
        </w:rPr>
        <w:t>،</w:t>
      </w:r>
      <w:r w:rsidR="006748FF" w:rsidRPr="00C244E0">
        <w:rPr>
          <w:rFonts w:cs="Simplified Arabic" w:hint="cs"/>
          <w:sz w:val="28"/>
          <w:szCs w:val="28"/>
          <w:rtl/>
          <w:lang w:bidi="ar-IQ"/>
        </w:rPr>
        <w:t xml:space="preserve"> </w:t>
      </w:r>
      <w:r w:rsidRPr="00C244E0">
        <w:rPr>
          <w:rFonts w:cs="Simplified Arabic" w:hint="cs"/>
          <w:sz w:val="28"/>
          <w:szCs w:val="28"/>
          <w:rtl/>
          <w:lang w:bidi="ar-IQ"/>
        </w:rPr>
        <w:t>إذ يلتزم المورد بصفة أساسية لإع</w:t>
      </w:r>
      <w:r w:rsidR="00204755" w:rsidRPr="00C244E0">
        <w:rPr>
          <w:rFonts w:cs="Simplified Arabic" w:hint="cs"/>
          <w:sz w:val="28"/>
          <w:szCs w:val="28"/>
          <w:rtl/>
          <w:lang w:bidi="ar-IQ"/>
        </w:rPr>
        <w:t>ـ</w:t>
      </w:r>
      <w:r w:rsidRPr="00C244E0">
        <w:rPr>
          <w:rFonts w:cs="Simplified Arabic" w:hint="cs"/>
          <w:sz w:val="28"/>
          <w:szCs w:val="28"/>
          <w:rtl/>
          <w:lang w:bidi="ar-IQ"/>
        </w:rPr>
        <w:t>لام المتلقي ب</w:t>
      </w:r>
      <w:r w:rsidR="00204755" w:rsidRPr="00C244E0">
        <w:rPr>
          <w:rFonts w:cs="Simplified Arabic" w:hint="cs"/>
          <w:sz w:val="28"/>
          <w:szCs w:val="28"/>
          <w:rtl/>
          <w:lang w:bidi="ar-IQ"/>
        </w:rPr>
        <w:t xml:space="preserve">كافة المعلومات </w:t>
      </w:r>
      <w:r w:rsidRPr="00C244E0">
        <w:rPr>
          <w:rFonts w:cs="Simplified Arabic" w:hint="cs"/>
          <w:sz w:val="28"/>
          <w:szCs w:val="28"/>
          <w:rtl/>
          <w:lang w:bidi="ar-IQ"/>
        </w:rPr>
        <w:t>و</w:t>
      </w:r>
      <w:r w:rsidR="00204755" w:rsidRPr="00C244E0">
        <w:rPr>
          <w:rFonts w:cs="Simplified Arabic" w:hint="cs"/>
          <w:sz w:val="28"/>
          <w:szCs w:val="28"/>
          <w:rtl/>
          <w:lang w:bidi="ar-IQ"/>
        </w:rPr>
        <w:t xml:space="preserve">البيانات </w:t>
      </w:r>
      <w:r w:rsidRPr="00C244E0">
        <w:rPr>
          <w:rFonts w:cs="Simplified Arabic" w:hint="cs"/>
          <w:sz w:val="28"/>
          <w:szCs w:val="28"/>
          <w:rtl/>
          <w:lang w:bidi="ar-IQ"/>
        </w:rPr>
        <w:t>الجوهرية اللازمة على نحو يمكنه من التحديد الدقيق لاحتياجه من المعلومات حول الخدمة ال</w:t>
      </w:r>
      <w:r w:rsidR="005160C7" w:rsidRPr="00C244E0">
        <w:rPr>
          <w:rFonts w:cs="Simplified Arabic" w:hint="cs"/>
          <w:sz w:val="28"/>
          <w:szCs w:val="28"/>
          <w:rtl/>
          <w:lang w:bidi="ar-IQ"/>
        </w:rPr>
        <w:t>فنية التي يقدمها المورد المحترف، وتوجيه قراره بشان العقد</w:t>
      </w:r>
      <w:r w:rsidRPr="00C244E0">
        <w:rPr>
          <w:rFonts w:cs="Simplified Arabic" w:hint="cs"/>
          <w:sz w:val="28"/>
          <w:szCs w:val="28"/>
          <w:rtl/>
          <w:lang w:bidi="ar-IQ"/>
        </w:rPr>
        <w:t xml:space="preserve">. </w:t>
      </w:r>
    </w:p>
    <w:p w:rsidR="0037783C" w:rsidRPr="00C244E0" w:rsidRDefault="0037783C" w:rsidP="00C244E0">
      <w:pPr>
        <w:spacing w:after="0"/>
        <w:jc w:val="both"/>
        <w:rPr>
          <w:rFonts w:cs="Simplified Arabic"/>
          <w:sz w:val="28"/>
          <w:szCs w:val="28"/>
          <w:rtl/>
          <w:lang w:bidi="ar-IQ"/>
        </w:rPr>
      </w:pPr>
      <w:r w:rsidRPr="00C244E0">
        <w:rPr>
          <w:rFonts w:cs="Simplified Arabic" w:hint="cs"/>
          <w:sz w:val="28"/>
          <w:szCs w:val="28"/>
          <w:rtl/>
          <w:lang w:bidi="ar-IQ"/>
        </w:rPr>
        <w:tab/>
        <w:t>والجديد بالذكر إن الالت</w:t>
      </w:r>
      <w:r w:rsidR="00204755" w:rsidRPr="00C244E0">
        <w:rPr>
          <w:rFonts w:cs="Simplified Arabic" w:hint="cs"/>
          <w:sz w:val="28"/>
          <w:szCs w:val="28"/>
          <w:rtl/>
          <w:lang w:bidi="ar-IQ"/>
        </w:rPr>
        <w:t>ـ</w:t>
      </w:r>
      <w:r w:rsidRPr="00C244E0">
        <w:rPr>
          <w:rFonts w:cs="Simplified Arabic" w:hint="cs"/>
          <w:sz w:val="28"/>
          <w:szCs w:val="28"/>
          <w:rtl/>
          <w:lang w:bidi="ar-IQ"/>
        </w:rPr>
        <w:t>زام بالإع</w:t>
      </w:r>
      <w:r w:rsidR="00204755" w:rsidRPr="00C244E0">
        <w:rPr>
          <w:rFonts w:cs="Simplified Arabic" w:hint="cs"/>
          <w:sz w:val="28"/>
          <w:szCs w:val="28"/>
          <w:rtl/>
          <w:lang w:bidi="ar-IQ"/>
        </w:rPr>
        <w:t>ـ</w:t>
      </w:r>
      <w:r w:rsidRPr="00C244E0">
        <w:rPr>
          <w:rFonts w:cs="Simplified Arabic" w:hint="cs"/>
          <w:sz w:val="28"/>
          <w:szCs w:val="28"/>
          <w:rtl/>
          <w:lang w:bidi="ar-IQ"/>
        </w:rPr>
        <w:t>ل</w:t>
      </w:r>
      <w:r w:rsidR="00204755" w:rsidRPr="00C244E0">
        <w:rPr>
          <w:rFonts w:cs="Simplified Arabic" w:hint="cs"/>
          <w:sz w:val="28"/>
          <w:szCs w:val="28"/>
          <w:rtl/>
          <w:lang w:bidi="ar-IQ"/>
        </w:rPr>
        <w:t>ام بمرحلة التفاوض</w:t>
      </w:r>
      <w:r w:rsidR="005160C7" w:rsidRPr="00C244E0">
        <w:rPr>
          <w:rFonts w:cs="Simplified Arabic" w:hint="cs"/>
          <w:sz w:val="28"/>
          <w:szCs w:val="28"/>
          <w:rtl/>
          <w:lang w:bidi="ar-IQ"/>
        </w:rPr>
        <w:t xml:space="preserve"> ليس التزاما خاصًا</w:t>
      </w:r>
      <w:r w:rsidRPr="00C244E0">
        <w:rPr>
          <w:rFonts w:cs="Simplified Arabic" w:hint="cs"/>
          <w:sz w:val="28"/>
          <w:szCs w:val="28"/>
          <w:rtl/>
          <w:lang w:bidi="ar-IQ"/>
        </w:rPr>
        <w:t xml:space="preserve"> بعقد المساعدة الفنية</w:t>
      </w:r>
      <w:r w:rsidR="005160C7" w:rsidRPr="00C244E0">
        <w:rPr>
          <w:rFonts w:cs="Simplified Arabic" w:hint="cs"/>
          <w:sz w:val="28"/>
          <w:szCs w:val="28"/>
          <w:rtl/>
          <w:lang w:bidi="ar-IQ"/>
        </w:rPr>
        <w:t>،</w:t>
      </w:r>
      <w:r w:rsidRPr="00C244E0">
        <w:rPr>
          <w:rFonts w:cs="Simplified Arabic" w:hint="cs"/>
          <w:sz w:val="28"/>
          <w:szCs w:val="28"/>
          <w:rtl/>
          <w:lang w:bidi="ar-IQ"/>
        </w:rPr>
        <w:t xml:space="preserve"> بل </w:t>
      </w:r>
      <w:r w:rsidR="005160C7" w:rsidRPr="00C244E0">
        <w:rPr>
          <w:rFonts w:cs="Simplified Arabic" w:hint="cs"/>
          <w:sz w:val="28"/>
          <w:szCs w:val="28"/>
          <w:rtl/>
          <w:lang w:bidi="ar-IQ"/>
        </w:rPr>
        <w:t>أوجده القضاء منذ زمن وأم</w:t>
      </w:r>
      <w:r w:rsidRPr="00C244E0">
        <w:rPr>
          <w:rFonts w:cs="Simplified Arabic" w:hint="cs"/>
          <w:sz w:val="28"/>
          <w:szCs w:val="28"/>
          <w:rtl/>
          <w:lang w:bidi="ar-IQ"/>
        </w:rPr>
        <w:t xml:space="preserve">ده إلى مجالات مختلفة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10"/>
      </w:r>
      <w:r w:rsidRPr="00C244E0">
        <w:rPr>
          <w:rFonts w:cs="Simplified Arabic" w:hint="cs"/>
          <w:sz w:val="28"/>
          <w:szCs w:val="28"/>
          <w:vertAlign w:val="superscript"/>
          <w:rtl/>
          <w:lang w:bidi="ar-IQ"/>
        </w:rPr>
        <w:t>)</w:t>
      </w:r>
      <w:r w:rsidRPr="00C244E0">
        <w:rPr>
          <w:rFonts w:cs="Simplified Arabic" w:hint="cs"/>
          <w:sz w:val="28"/>
          <w:szCs w:val="28"/>
          <w:rtl/>
          <w:lang w:bidi="ar-IQ"/>
        </w:rPr>
        <w:t>، وهو يجمع بين متعا</w:t>
      </w:r>
      <w:r w:rsidR="005160C7" w:rsidRPr="00C244E0">
        <w:rPr>
          <w:rFonts w:cs="Simplified Arabic" w:hint="cs"/>
          <w:sz w:val="28"/>
          <w:szCs w:val="28"/>
          <w:rtl/>
          <w:lang w:bidi="ar-IQ"/>
        </w:rPr>
        <w:t>قد مهني يتفوق من الناحية الفنية</w:t>
      </w:r>
      <w:r w:rsidRPr="00C244E0">
        <w:rPr>
          <w:rFonts w:cs="Simplified Arabic" w:hint="cs"/>
          <w:sz w:val="28"/>
          <w:szCs w:val="28"/>
          <w:rtl/>
          <w:lang w:bidi="ar-IQ"/>
        </w:rPr>
        <w:t>، وبين متعاقد غير</w:t>
      </w:r>
      <w:r w:rsidR="005160C7" w:rsidRPr="00C244E0">
        <w:rPr>
          <w:rFonts w:cs="Simplified Arabic" w:hint="cs"/>
          <w:sz w:val="28"/>
          <w:szCs w:val="28"/>
          <w:rtl/>
          <w:lang w:bidi="ar-IQ"/>
        </w:rPr>
        <w:t xml:space="preserve"> ملم في النواحي التقنية والفنية</w:t>
      </w:r>
      <w:r w:rsidRPr="00C244E0">
        <w:rPr>
          <w:rFonts w:cs="Simplified Arabic" w:hint="cs"/>
          <w:sz w:val="28"/>
          <w:szCs w:val="28"/>
          <w:rtl/>
          <w:lang w:bidi="ar-IQ"/>
        </w:rPr>
        <w:t xml:space="preserve">، على نحو يصبح معه </w:t>
      </w:r>
      <w:r w:rsidR="005160C7" w:rsidRPr="00C244E0">
        <w:rPr>
          <w:rFonts w:cs="Simplified Arabic" w:hint="cs"/>
          <w:sz w:val="28"/>
          <w:szCs w:val="28"/>
          <w:rtl/>
          <w:lang w:bidi="ar-IQ"/>
        </w:rPr>
        <w:t>الأول</w:t>
      </w:r>
      <w:r w:rsidRPr="00C244E0">
        <w:rPr>
          <w:rFonts w:cs="Simplified Arabic" w:hint="cs"/>
          <w:sz w:val="28"/>
          <w:szCs w:val="28"/>
          <w:rtl/>
          <w:lang w:bidi="ar-IQ"/>
        </w:rPr>
        <w:t xml:space="preserve"> </w:t>
      </w:r>
      <w:r w:rsidR="005160C7" w:rsidRPr="00C244E0">
        <w:rPr>
          <w:rFonts w:cs="Simplified Arabic" w:hint="cs"/>
          <w:sz w:val="28"/>
          <w:szCs w:val="28"/>
          <w:rtl/>
          <w:lang w:bidi="ar-IQ"/>
        </w:rPr>
        <w:t>في موقع من يعلم ما يجهله الثاني</w:t>
      </w:r>
      <w:r w:rsidR="00C244E0">
        <w:rPr>
          <w:rFonts w:cs="Simplified Arabic" w:hint="cs"/>
          <w:sz w:val="28"/>
          <w:szCs w:val="28"/>
          <w:rtl/>
          <w:lang w:bidi="ar-IQ"/>
        </w:rPr>
        <w:t>،</w:t>
      </w:r>
      <w:r w:rsidR="005160C7" w:rsidRPr="00C244E0">
        <w:rPr>
          <w:rFonts w:cs="Simplified Arabic" w:hint="cs"/>
          <w:sz w:val="28"/>
          <w:szCs w:val="28"/>
          <w:rtl/>
          <w:lang w:bidi="ar-IQ"/>
        </w:rPr>
        <w:t xml:space="preserve"> ويكون بحاجة لمعرفته</w:t>
      </w:r>
      <w:r w:rsidR="00C244E0">
        <w:rPr>
          <w:rFonts w:cs="Simplified Arabic" w:hint="cs"/>
          <w:sz w:val="28"/>
          <w:szCs w:val="28"/>
          <w:rtl/>
          <w:lang w:bidi="ar-IQ"/>
        </w:rPr>
        <w:t>،</w:t>
      </w:r>
      <w:r w:rsidR="005160C7" w:rsidRPr="00C244E0">
        <w:rPr>
          <w:rFonts w:cs="Simplified Arabic" w:hint="cs"/>
          <w:sz w:val="28"/>
          <w:szCs w:val="28"/>
          <w:rtl/>
          <w:lang w:bidi="ar-IQ"/>
        </w:rPr>
        <w:t xml:space="preserve"> </w:t>
      </w:r>
      <w:r w:rsidRPr="00C244E0">
        <w:rPr>
          <w:rFonts w:cs="Simplified Arabic" w:hint="cs"/>
          <w:sz w:val="28"/>
          <w:szCs w:val="28"/>
          <w:rtl/>
          <w:lang w:bidi="ar-IQ"/>
        </w:rPr>
        <w:t>لتكوين رضاء كامل سليم بحقيقة ومضمون ا</w:t>
      </w:r>
      <w:r w:rsidR="005160C7" w:rsidRPr="00C244E0">
        <w:rPr>
          <w:rFonts w:cs="Simplified Arabic" w:hint="cs"/>
          <w:sz w:val="28"/>
          <w:szCs w:val="28"/>
          <w:rtl/>
          <w:lang w:bidi="ar-IQ"/>
        </w:rPr>
        <w:t>لعقد المراد إبرامه</w:t>
      </w:r>
      <w:r w:rsidR="00C244E0">
        <w:rPr>
          <w:rFonts w:cs="Simplified Arabic" w:hint="cs"/>
          <w:sz w:val="28"/>
          <w:szCs w:val="28"/>
          <w:rtl/>
          <w:lang w:bidi="ar-IQ"/>
        </w:rPr>
        <w:t>،</w:t>
      </w:r>
      <w:r w:rsidR="005160C7" w:rsidRPr="00C244E0">
        <w:rPr>
          <w:rFonts w:cs="Simplified Arabic" w:hint="cs"/>
          <w:sz w:val="28"/>
          <w:szCs w:val="28"/>
          <w:rtl/>
          <w:lang w:bidi="ar-IQ"/>
        </w:rPr>
        <w:t xml:space="preserve"> </w:t>
      </w:r>
      <w:r w:rsidR="00AD2721" w:rsidRPr="00C244E0">
        <w:rPr>
          <w:rFonts w:cs="Simplified Arabic" w:hint="cs"/>
          <w:sz w:val="28"/>
          <w:szCs w:val="28"/>
          <w:rtl/>
          <w:lang w:bidi="ar-IQ"/>
        </w:rPr>
        <w:t>ومدى ملائمته</w:t>
      </w:r>
      <w:r w:rsidRPr="00C244E0">
        <w:rPr>
          <w:rFonts w:cs="Simplified Arabic" w:hint="cs"/>
          <w:sz w:val="28"/>
          <w:szCs w:val="28"/>
          <w:rtl/>
          <w:lang w:bidi="ar-IQ"/>
        </w:rPr>
        <w:t xml:space="preserve"> للغرض الذي يبتغيه من التعاقد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11"/>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37783C" w:rsidP="00C244E0">
      <w:pPr>
        <w:spacing w:after="0"/>
        <w:jc w:val="both"/>
        <w:rPr>
          <w:rFonts w:cs="Simplified Arabic"/>
          <w:sz w:val="28"/>
          <w:szCs w:val="28"/>
          <w:rtl/>
          <w:lang w:bidi="ar-IQ"/>
        </w:rPr>
      </w:pPr>
      <w:r w:rsidRPr="00C244E0">
        <w:rPr>
          <w:rFonts w:cs="Simplified Arabic" w:hint="cs"/>
          <w:sz w:val="28"/>
          <w:szCs w:val="28"/>
          <w:rtl/>
          <w:lang w:bidi="ar-IQ"/>
        </w:rPr>
        <w:tab/>
        <w:t>ويفرض الالتزام بالإع</w:t>
      </w:r>
      <w:r w:rsidR="00204755" w:rsidRPr="00C244E0">
        <w:rPr>
          <w:rFonts w:cs="Simplified Arabic" w:hint="cs"/>
          <w:sz w:val="28"/>
          <w:szCs w:val="28"/>
          <w:rtl/>
          <w:lang w:bidi="ar-IQ"/>
        </w:rPr>
        <w:t>ـلام بمرحلة التفاوض</w:t>
      </w:r>
      <w:r w:rsidRPr="00C244E0">
        <w:rPr>
          <w:rFonts w:cs="Simplified Arabic" w:hint="cs"/>
          <w:sz w:val="28"/>
          <w:szCs w:val="28"/>
          <w:rtl/>
          <w:lang w:bidi="ar-IQ"/>
        </w:rPr>
        <w:t xml:space="preserve"> على الطرف المورد للمساعدة الفنية </w:t>
      </w:r>
      <w:r w:rsidR="005160C7" w:rsidRPr="00C244E0">
        <w:rPr>
          <w:rFonts w:cs="Simplified Arabic" w:hint="cs"/>
          <w:sz w:val="28"/>
          <w:szCs w:val="28"/>
          <w:rtl/>
          <w:lang w:bidi="ar-IQ"/>
        </w:rPr>
        <w:t>أن</w:t>
      </w:r>
      <w:r w:rsidRPr="00C244E0">
        <w:rPr>
          <w:rFonts w:cs="Simplified Arabic" w:hint="cs"/>
          <w:sz w:val="28"/>
          <w:szCs w:val="28"/>
          <w:rtl/>
          <w:lang w:bidi="ar-IQ"/>
        </w:rPr>
        <w:t xml:space="preserve"> يتخذ موقفين هما: موقف سلبي يت</w:t>
      </w:r>
      <w:r w:rsidR="005160C7" w:rsidRPr="00C244E0">
        <w:rPr>
          <w:rFonts w:cs="Simplified Arabic" w:hint="cs"/>
          <w:sz w:val="28"/>
          <w:szCs w:val="28"/>
          <w:rtl/>
          <w:lang w:bidi="ar-IQ"/>
        </w:rPr>
        <w:t>مثل بالامتناع عن الكذب بالإدلاء</w:t>
      </w:r>
      <w:r w:rsidRPr="00C244E0">
        <w:rPr>
          <w:rFonts w:cs="Simplified Arabic" w:hint="cs"/>
          <w:sz w:val="28"/>
          <w:szCs w:val="28"/>
          <w:rtl/>
          <w:lang w:bidi="ar-IQ"/>
        </w:rPr>
        <w:t xml:space="preserve">، وموقف ايجابي </w:t>
      </w:r>
      <w:r w:rsidRPr="00C244E0">
        <w:rPr>
          <w:rFonts w:cs="Simplified Arabic" w:hint="cs"/>
          <w:sz w:val="28"/>
          <w:szCs w:val="28"/>
          <w:rtl/>
          <w:lang w:bidi="ar-IQ"/>
        </w:rPr>
        <w:lastRenderedPageBreak/>
        <w:t>ويت</w:t>
      </w:r>
      <w:r w:rsidR="001D30C5" w:rsidRPr="00C244E0">
        <w:rPr>
          <w:rFonts w:cs="Simplified Arabic" w:hint="cs"/>
          <w:sz w:val="28"/>
          <w:szCs w:val="28"/>
          <w:rtl/>
          <w:lang w:bidi="ar-IQ"/>
        </w:rPr>
        <w:t>مثل باعطاء  بالبيانات</w:t>
      </w:r>
      <w:r w:rsidR="005160C7" w:rsidRPr="00C244E0">
        <w:rPr>
          <w:rFonts w:cs="Simplified Arabic" w:hint="cs"/>
          <w:sz w:val="28"/>
          <w:szCs w:val="28"/>
          <w:rtl/>
          <w:lang w:bidi="ar-IQ"/>
        </w:rPr>
        <w:t xml:space="preserve"> الصحيحة، </w:t>
      </w:r>
      <w:r w:rsidRPr="00C244E0">
        <w:rPr>
          <w:rFonts w:cs="Simplified Arabic" w:hint="cs"/>
          <w:sz w:val="28"/>
          <w:szCs w:val="28"/>
          <w:rtl/>
          <w:lang w:bidi="ar-IQ"/>
        </w:rPr>
        <w:t xml:space="preserve">وهذا ما عده الفقه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12"/>
      </w:r>
      <w:r w:rsidRPr="00C244E0">
        <w:rPr>
          <w:rFonts w:cs="Simplified Arabic" w:hint="cs"/>
          <w:sz w:val="28"/>
          <w:szCs w:val="28"/>
          <w:vertAlign w:val="superscript"/>
          <w:rtl/>
          <w:lang w:bidi="ar-IQ"/>
        </w:rPr>
        <w:t>)</w:t>
      </w:r>
      <w:r w:rsidRPr="00C244E0">
        <w:rPr>
          <w:rFonts w:cs="Simplified Arabic" w:hint="cs"/>
          <w:sz w:val="28"/>
          <w:szCs w:val="28"/>
          <w:rtl/>
          <w:lang w:bidi="ar-IQ"/>
        </w:rPr>
        <w:t>مح</w:t>
      </w:r>
      <w:r w:rsidR="001D30C5" w:rsidRPr="00C244E0">
        <w:rPr>
          <w:rFonts w:cs="Simplified Arabic" w:hint="cs"/>
          <w:sz w:val="28"/>
          <w:szCs w:val="28"/>
          <w:rtl/>
          <w:lang w:bidi="ar-IQ"/>
        </w:rPr>
        <w:t>لا للالتـزام بالإعـلام بمرحلة التفاوض</w:t>
      </w:r>
      <w:r w:rsidR="00C244E0">
        <w:rPr>
          <w:rFonts w:cs="Simplified Arabic" w:hint="cs"/>
          <w:sz w:val="28"/>
          <w:szCs w:val="28"/>
          <w:rtl/>
          <w:lang w:bidi="ar-IQ"/>
        </w:rPr>
        <w:t>،</w:t>
      </w:r>
      <w:r w:rsidRPr="00C244E0">
        <w:rPr>
          <w:rFonts w:cs="Simplified Arabic" w:hint="cs"/>
          <w:sz w:val="28"/>
          <w:szCs w:val="28"/>
          <w:rtl/>
          <w:lang w:bidi="ar-IQ"/>
        </w:rPr>
        <w:t xml:space="preserve"> وسنبين ذلك كالأتي :</w:t>
      </w:r>
    </w:p>
    <w:p w:rsidR="0037783C" w:rsidRPr="00C244E0" w:rsidRDefault="005160C7" w:rsidP="00C244E0">
      <w:pPr>
        <w:spacing w:after="0"/>
        <w:jc w:val="both"/>
        <w:rPr>
          <w:rFonts w:cs="Simplified Arabic"/>
          <w:b/>
          <w:bCs/>
          <w:sz w:val="28"/>
          <w:szCs w:val="28"/>
          <w:rtl/>
          <w:lang w:bidi="ar-IQ"/>
        </w:rPr>
      </w:pPr>
      <w:r w:rsidRPr="00C244E0">
        <w:rPr>
          <w:rFonts w:cs="Simplified Arabic" w:hint="cs"/>
          <w:b/>
          <w:bCs/>
          <w:sz w:val="28"/>
          <w:szCs w:val="28"/>
          <w:rtl/>
          <w:lang w:bidi="ar-IQ"/>
        </w:rPr>
        <w:t>أولا</w:t>
      </w:r>
      <w:r w:rsidR="0037783C" w:rsidRPr="00C244E0">
        <w:rPr>
          <w:rFonts w:cs="Simplified Arabic" w:hint="cs"/>
          <w:b/>
          <w:bCs/>
          <w:sz w:val="28"/>
          <w:szCs w:val="28"/>
          <w:rtl/>
          <w:lang w:bidi="ar-IQ"/>
        </w:rPr>
        <w:t>:</w:t>
      </w:r>
      <w:r w:rsidR="00C244E0">
        <w:rPr>
          <w:rFonts w:cs="Simplified Arabic" w:hint="cs"/>
          <w:b/>
          <w:bCs/>
          <w:sz w:val="28"/>
          <w:szCs w:val="28"/>
          <w:rtl/>
          <w:lang w:bidi="ar-IQ"/>
        </w:rPr>
        <w:t xml:space="preserve"> </w:t>
      </w:r>
      <w:r w:rsidR="0037783C" w:rsidRPr="00C244E0">
        <w:rPr>
          <w:rFonts w:cs="Simplified Arabic" w:hint="cs"/>
          <w:b/>
          <w:bCs/>
          <w:sz w:val="28"/>
          <w:szCs w:val="28"/>
          <w:rtl/>
          <w:lang w:bidi="ar-IQ"/>
        </w:rPr>
        <w:t>الامتناع عن الكتمان</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التغرير كما هو معروف الالتجاء </w:t>
      </w:r>
      <w:r w:rsidR="005160C7" w:rsidRPr="00C244E0">
        <w:rPr>
          <w:rFonts w:cs="Simplified Arabic" w:hint="cs"/>
          <w:sz w:val="28"/>
          <w:szCs w:val="28"/>
          <w:rtl/>
          <w:lang w:bidi="ar-IQ"/>
        </w:rPr>
        <w:t>إلى</w:t>
      </w:r>
      <w:r w:rsidRPr="00C244E0">
        <w:rPr>
          <w:rFonts w:cs="Simplified Arabic" w:hint="cs"/>
          <w:sz w:val="28"/>
          <w:szCs w:val="28"/>
          <w:rtl/>
          <w:lang w:bidi="ar-IQ"/>
        </w:rPr>
        <w:t xml:space="preserve"> الحيلة بقصد </w:t>
      </w:r>
      <w:r w:rsidR="005160C7" w:rsidRPr="00C244E0">
        <w:rPr>
          <w:rFonts w:cs="Simplified Arabic" w:hint="cs"/>
          <w:sz w:val="28"/>
          <w:szCs w:val="28"/>
          <w:rtl/>
          <w:lang w:bidi="ar-IQ"/>
        </w:rPr>
        <w:t>إيهام</w:t>
      </w:r>
      <w:r w:rsidRPr="00C244E0">
        <w:rPr>
          <w:rFonts w:cs="Simplified Arabic" w:hint="cs"/>
          <w:sz w:val="28"/>
          <w:szCs w:val="28"/>
          <w:rtl/>
          <w:lang w:bidi="ar-IQ"/>
        </w:rPr>
        <w:t xml:space="preserve"> المتعاقد بغير الحقيقة</w:t>
      </w:r>
      <w:r w:rsidR="005160C7" w:rsidRPr="00C244E0">
        <w:rPr>
          <w:rFonts w:cs="Simplified Arabic" w:hint="cs"/>
          <w:sz w:val="28"/>
          <w:szCs w:val="28"/>
          <w:rtl/>
          <w:lang w:bidi="ar-IQ"/>
        </w:rPr>
        <w:t>،</w:t>
      </w:r>
      <w:r w:rsidRPr="00C244E0">
        <w:rPr>
          <w:rFonts w:cs="Simplified Arabic" w:hint="cs"/>
          <w:sz w:val="28"/>
          <w:szCs w:val="28"/>
          <w:rtl/>
          <w:lang w:bidi="ar-IQ"/>
        </w:rPr>
        <w:t xml:space="preserve"> والتأثير على صفائه لحمله على التعاقد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13"/>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5160C7" w:rsidP="00C244E0">
      <w:pPr>
        <w:spacing w:after="0"/>
        <w:ind w:firstLine="720"/>
        <w:jc w:val="both"/>
        <w:rPr>
          <w:rFonts w:cs="Simplified Arabic"/>
          <w:sz w:val="28"/>
          <w:szCs w:val="28"/>
          <w:rtl/>
          <w:lang w:bidi="ar-IQ"/>
        </w:rPr>
      </w:pPr>
      <w:r w:rsidRPr="00C244E0">
        <w:rPr>
          <w:rFonts w:cs="Simplified Arabic" w:hint="cs"/>
          <w:sz w:val="28"/>
          <w:szCs w:val="28"/>
          <w:rtl/>
          <w:lang w:bidi="ar-IQ"/>
        </w:rPr>
        <w:t>وهو بهذا المعنى يعد عيبًا</w:t>
      </w:r>
      <w:r w:rsidR="0037783C" w:rsidRPr="00C244E0">
        <w:rPr>
          <w:rFonts w:cs="Simplified Arabic" w:hint="cs"/>
          <w:sz w:val="28"/>
          <w:szCs w:val="28"/>
          <w:rtl/>
          <w:lang w:bidi="ar-IQ"/>
        </w:rPr>
        <w:t xml:space="preserve"> في سلوك احد المتعاقدين</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14"/>
      </w:r>
      <w:r w:rsidR="0037783C" w:rsidRPr="00C244E0">
        <w:rPr>
          <w:rFonts w:cs="Simplified Arabic" w:hint="cs"/>
          <w:sz w:val="28"/>
          <w:szCs w:val="28"/>
          <w:vertAlign w:val="superscript"/>
          <w:rtl/>
          <w:lang w:bidi="ar-IQ"/>
        </w:rPr>
        <w:t>)</w:t>
      </w:r>
      <w:r w:rsidRPr="00C244E0">
        <w:rPr>
          <w:rFonts w:cs="Simplified Arabic" w:hint="cs"/>
          <w:sz w:val="28"/>
          <w:szCs w:val="28"/>
          <w:rtl/>
          <w:lang w:bidi="ar-IQ"/>
        </w:rPr>
        <w:t>(المورد)</w:t>
      </w:r>
      <w:r w:rsidR="0037783C" w:rsidRPr="00C244E0">
        <w:rPr>
          <w:rFonts w:cs="Simplified Arabic" w:hint="cs"/>
          <w:sz w:val="28"/>
          <w:szCs w:val="28"/>
          <w:rtl/>
          <w:lang w:bidi="ar-IQ"/>
        </w:rPr>
        <w:t>، وتك</w:t>
      </w:r>
      <w:r w:rsidRPr="00C244E0">
        <w:rPr>
          <w:rFonts w:cs="Simplified Arabic" w:hint="cs"/>
          <w:sz w:val="28"/>
          <w:szCs w:val="28"/>
          <w:rtl/>
          <w:lang w:bidi="ar-IQ"/>
        </w:rPr>
        <w:t>ون نتيجته وقوع الطرف المتعاقد (المتلقي) بعيب من عيوب الرضا وهو(</w:t>
      </w:r>
      <w:r w:rsidR="0037783C" w:rsidRPr="00C244E0">
        <w:rPr>
          <w:rFonts w:cs="Simplified Arabic" w:hint="cs"/>
          <w:sz w:val="28"/>
          <w:szCs w:val="28"/>
          <w:rtl/>
          <w:lang w:bidi="ar-IQ"/>
        </w:rPr>
        <w:t>التغ</w:t>
      </w:r>
      <w:r w:rsidRPr="00C244E0">
        <w:rPr>
          <w:rFonts w:cs="Simplified Arabic" w:hint="cs"/>
          <w:sz w:val="28"/>
          <w:szCs w:val="28"/>
          <w:rtl/>
          <w:lang w:bidi="ar-IQ"/>
        </w:rPr>
        <w:t>رير) الذي قوامه التضليل والخداع</w:t>
      </w:r>
      <w:r w:rsidR="0037783C" w:rsidRPr="00C244E0">
        <w:rPr>
          <w:rFonts w:cs="Simplified Arabic" w:hint="cs"/>
          <w:sz w:val="28"/>
          <w:szCs w:val="28"/>
          <w:rtl/>
          <w:lang w:bidi="ar-IQ"/>
        </w:rPr>
        <w:t xml:space="preserve">. </w:t>
      </w:r>
      <w:r w:rsidR="0037783C" w:rsidRPr="00C244E0">
        <w:rPr>
          <w:rFonts w:cs="Simplified Arabic" w:hint="cs"/>
          <w:sz w:val="28"/>
          <w:szCs w:val="28"/>
          <w:rtl/>
          <w:lang w:bidi="ar-IQ"/>
        </w:rPr>
        <w:tab/>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ومن خلال نص المادة ( 121) من القان</w:t>
      </w:r>
      <w:r w:rsidR="001D30C5" w:rsidRPr="00C244E0">
        <w:rPr>
          <w:rFonts w:cs="Simplified Arabic" w:hint="cs"/>
          <w:sz w:val="28"/>
          <w:szCs w:val="28"/>
          <w:rtl/>
          <w:lang w:bidi="ar-IQ"/>
        </w:rPr>
        <w:t>ـ</w:t>
      </w:r>
      <w:r w:rsidRPr="00C244E0">
        <w:rPr>
          <w:rFonts w:cs="Simplified Arabic" w:hint="cs"/>
          <w:sz w:val="28"/>
          <w:szCs w:val="28"/>
          <w:rtl/>
          <w:lang w:bidi="ar-IQ"/>
        </w:rPr>
        <w:t>ون الم</w:t>
      </w:r>
      <w:r w:rsidR="001D30C5" w:rsidRPr="00C244E0">
        <w:rPr>
          <w:rFonts w:cs="Simplified Arabic" w:hint="cs"/>
          <w:sz w:val="28"/>
          <w:szCs w:val="28"/>
          <w:rtl/>
          <w:lang w:bidi="ar-IQ"/>
        </w:rPr>
        <w:t>ـ</w:t>
      </w:r>
      <w:r w:rsidRPr="00C244E0">
        <w:rPr>
          <w:rFonts w:cs="Simplified Arabic" w:hint="cs"/>
          <w:sz w:val="28"/>
          <w:szCs w:val="28"/>
          <w:rtl/>
          <w:lang w:bidi="ar-IQ"/>
        </w:rPr>
        <w:t>دني الع</w:t>
      </w:r>
      <w:r w:rsidR="001D30C5" w:rsidRPr="00C244E0">
        <w:rPr>
          <w:rFonts w:cs="Simplified Arabic" w:hint="cs"/>
          <w:sz w:val="28"/>
          <w:szCs w:val="28"/>
          <w:rtl/>
          <w:lang w:bidi="ar-IQ"/>
        </w:rPr>
        <w:t>ـ</w:t>
      </w:r>
      <w:r w:rsidRPr="00C244E0">
        <w:rPr>
          <w:rFonts w:cs="Simplified Arabic" w:hint="cs"/>
          <w:sz w:val="28"/>
          <w:szCs w:val="28"/>
          <w:rtl/>
          <w:lang w:bidi="ar-IQ"/>
        </w:rPr>
        <w:t>راقي رق</w:t>
      </w:r>
      <w:r w:rsidR="001D30C5" w:rsidRPr="00C244E0">
        <w:rPr>
          <w:rFonts w:cs="Simplified Arabic" w:hint="cs"/>
          <w:sz w:val="28"/>
          <w:szCs w:val="28"/>
          <w:rtl/>
          <w:lang w:bidi="ar-IQ"/>
        </w:rPr>
        <w:t>ـ</w:t>
      </w:r>
      <w:r w:rsidRPr="00C244E0">
        <w:rPr>
          <w:rFonts w:cs="Simplified Arabic" w:hint="cs"/>
          <w:sz w:val="28"/>
          <w:szCs w:val="28"/>
          <w:rtl/>
          <w:lang w:bidi="ar-IQ"/>
        </w:rPr>
        <w:t>م 40 لسنة 1</w:t>
      </w:r>
      <w:r w:rsidR="005160C7" w:rsidRPr="00C244E0">
        <w:rPr>
          <w:rFonts w:cs="Simplified Arabic" w:hint="cs"/>
          <w:sz w:val="28"/>
          <w:szCs w:val="28"/>
          <w:rtl/>
          <w:lang w:bidi="ar-IQ"/>
        </w:rPr>
        <w:t>951 الم</w:t>
      </w:r>
      <w:r w:rsidR="001D30C5" w:rsidRPr="00C244E0">
        <w:rPr>
          <w:rFonts w:cs="Simplified Arabic" w:hint="cs"/>
          <w:sz w:val="28"/>
          <w:szCs w:val="28"/>
          <w:rtl/>
          <w:lang w:bidi="ar-IQ"/>
        </w:rPr>
        <w:t>ُعدل التي نصت على أنه</w:t>
      </w:r>
      <w:r w:rsidR="005160C7" w:rsidRPr="00C244E0">
        <w:rPr>
          <w:rFonts w:cs="Simplified Arabic" w:hint="cs"/>
          <w:sz w:val="28"/>
          <w:szCs w:val="28"/>
          <w:rtl/>
          <w:lang w:bidi="ar-IQ"/>
        </w:rPr>
        <w:t>: ‘‘</w:t>
      </w:r>
      <w:r w:rsidR="001D30C5" w:rsidRPr="00C244E0">
        <w:rPr>
          <w:rFonts w:cs="Simplified Arabic" w:hint="cs"/>
          <w:sz w:val="28"/>
          <w:szCs w:val="28"/>
          <w:rtl/>
          <w:lang w:bidi="ar-IQ"/>
        </w:rPr>
        <w:t>يُعد</w:t>
      </w:r>
      <w:r w:rsidRPr="00C244E0">
        <w:rPr>
          <w:rFonts w:cs="Simplified Arabic" w:hint="cs"/>
          <w:sz w:val="28"/>
          <w:szCs w:val="28"/>
          <w:rtl/>
          <w:lang w:bidi="ar-IQ"/>
        </w:rPr>
        <w:t xml:space="preserve"> تغ</w:t>
      </w:r>
      <w:r w:rsidR="001D30C5" w:rsidRPr="00C244E0">
        <w:rPr>
          <w:rFonts w:cs="Simplified Arabic" w:hint="cs"/>
          <w:sz w:val="28"/>
          <w:szCs w:val="28"/>
          <w:rtl/>
          <w:lang w:bidi="ar-IQ"/>
        </w:rPr>
        <w:t>ـ</w:t>
      </w:r>
      <w:r w:rsidRPr="00C244E0">
        <w:rPr>
          <w:rFonts w:cs="Simplified Arabic" w:hint="cs"/>
          <w:sz w:val="28"/>
          <w:szCs w:val="28"/>
          <w:rtl/>
          <w:lang w:bidi="ar-IQ"/>
        </w:rPr>
        <w:t>رير</w:t>
      </w:r>
      <w:r w:rsidR="001D30C5" w:rsidRPr="00C244E0">
        <w:rPr>
          <w:rFonts w:cs="Simplified Arabic" w:hint="cs"/>
          <w:sz w:val="28"/>
          <w:szCs w:val="28"/>
          <w:rtl/>
          <w:lang w:bidi="ar-IQ"/>
        </w:rPr>
        <w:t>ً</w:t>
      </w:r>
      <w:r w:rsidRPr="00C244E0">
        <w:rPr>
          <w:rFonts w:cs="Simplified Arabic" w:hint="cs"/>
          <w:sz w:val="28"/>
          <w:szCs w:val="28"/>
          <w:rtl/>
          <w:lang w:bidi="ar-IQ"/>
        </w:rPr>
        <w:t>ا ع</w:t>
      </w:r>
      <w:r w:rsidR="001D30C5" w:rsidRPr="00C244E0">
        <w:rPr>
          <w:rFonts w:cs="Simplified Arabic" w:hint="cs"/>
          <w:sz w:val="28"/>
          <w:szCs w:val="28"/>
          <w:rtl/>
          <w:lang w:bidi="ar-IQ"/>
        </w:rPr>
        <w:t>ـ</w:t>
      </w:r>
      <w:r w:rsidRPr="00C244E0">
        <w:rPr>
          <w:rFonts w:cs="Simplified Arabic" w:hint="cs"/>
          <w:sz w:val="28"/>
          <w:szCs w:val="28"/>
          <w:rtl/>
          <w:lang w:bidi="ar-IQ"/>
        </w:rPr>
        <w:t>دم البي</w:t>
      </w:r>
      <w:r w:rsidR="001D30C5" w:rsidRPr="00C244E0">
        <w:rPr>
          <w:rFonts w:cs="Simplified Arabic" w:hint="cs"/>
          <w:sz w:val="28"/>
          <w:szCs w:val="28"/>
          <w:rtl/>
          <w:lang w:bidi="ar-IQ"/>
        </w:rPr>
        <w:t>ـ</w:t>
      </w:r>
      <w:r w:rsidRPr="00C244E0">
        <w:rPr>
          <w:rFonts w:cs="Simplified Arabic" w:hint="cs"/>
          <w:sz w:val="28"/>
          <w:szCs w:val="28"/>
          <w:rtl/>
          <w:lang w:bidi="ar-IQ"/>
        </w:rPr>
        <w:t>ان في عق</w:t>
      </w:r>
      <w:r w:rsidR="001D30C5" w:rsidRPr="00C244E0">
        <w:rPr>
          <w:rFonts w:cs="Simplified Arabic" w:hint="cs"/>
          <w:sz w:val="28"/>
          <w:szCs w:val="28"/>
          <w:rtl/>
          <w:lang w:bidi="ar-IQ"/>
        </w:rPr>
        <w:t>ـ</w:t>
      </w:r>
      <w:r w:rsidRPr="00C244E0">
        <w:rPr>
          <w:rFonts w:cs="Simplified Arabic" w:hint="cs"/>
          <w:sz w:val="28"/>
          <w:szCs w:val="28"/>
          <w:rtl/>
          <w:lang w:bidi="ar-IQ"/>
        </w:rPr>
        <w:t xml:space="preserve">ود </w:t>
      </w:r>
      <w:r w:rsidR="005160C7" w:rsidRPr="00C244E0">
        <w:rPr>
          <w:rFonts w:cs="Simplified Arabic" w:hint="cs"/>
          <w:sz w:val="28"/>
          <w:szCs w:val="28"/>
          <w:rtl/>
          <w:lang w:bidi="ar-IQ"/>
        </w:rPr>
        <w:t>الأم</w:t>
      </w:r>
      <w:r w:rsidR="001D30C5" w:rsidRPr="00C244E0">
        <w:rPr>
          <w:rFonts w:cs="Simplified Arabic" w:hint="cs"/>
          <w:sz w:val="28"/>
          <w:szCs w:val="28"/>
          <w:rtl/>
          <w:lang w:bidi="ar-IQ"/>
        </w:rPr>
        <w:t>ـ</w:t>
      </w:r>
      <w:r w:rsidR="005160C7" w:rsidRPr="00C244E0">
        <w:rPr>
          <w:rFonts w:cs="Simplified Arabic" w:hint="cs"/>
          <w:sz w:val="28"/>
          <w:szCs w:val="28"/>
          <w:rtl/>
          <w:lang w:bidi="ar-IQ"/>
        </w:rPr>
        <w:t>انة</w:t>
      </w:r>
      <w:r w:rsidRPr="00C244E0">
        <w:rPr>
          <w:rFonts w:cs="Simplified Arabic" w:hint="cs"/>
          <w:sz w:val="28"/>
          <w:szCs w:val="28"/>
          <w:rtl/>
          <w:lang w:bidi="ar-IQ"/>
        </w:rPr>
        <w:t xml:space="preserve"> </w:t>
      </w:r>
      <w:r w:rsidR="001D30C5" w:rsidRPr="00C244E0">
        <w:rPr>
          <w:rFonts w:cs="Simplified Arabic" w:hint="cs"/>
          <w:sz w:val="28"/>
          <w:szCs w:val="28"/>
          <w:rtl/>
          <w:lang w:bidi="ar-IQ"/>
        </w:rPr>
        <w:t>آلتـ</w:t>
      </w:r>
      <w:r w:rsidRPr="00C244E0">
        <w:rPr>
          <w:rFonts w:cs="Simplified Arabic" w:hint="cs"/>
          <w:sz w:val="28"/>
          <w:szCs w:val="28"/>
          <w:rtl/>
          <w:lang w:bidi="ar-IQ"/>
        </w:rPr>
        <w:t>ي يجب التح</w:t>
      </w:r>
      <w:r w:rsidR="001D30C5" w:rsidRPr="00C244E0">
        <w:rPr>
          <w:rFonts w:cs="Simplified Arabic" w:hint="cs"/>
          <w:sz w:val="28"/>
          <w:szCs w:val="28"/>
          <w:rtl/>
          <w:lang w:bidi="ar-IQ"/>
        </w:rPr>
        <w:t>ـ</w:t>
      </w:r>
      <w:r w:rsidRPr="00C244E0">
        <w:rPr>
          <w:rFonts w:cs="Simplified Arabic" w:hint="cs"/>
          <w:sz w:val="28"/>
          <w:szCs w:val="28"/>
          <w:rtl/>
          <w:lang w:bidi="ar-IQ"/>
        </w:rPr>
        <w:t>رز فيه</w:t>
      </w:r>
      <w:r w:rsidR="007F29FF" w:rsidRPr="00C244E0">
        <w:rPr>
          <w:rFonts w:cs="Simplified Arabic" w:hint="cs"/>
          <w:sz w:val="28"/>
          <w:szCs w:val="28"/>
          <w:rtl/>
          <w:lang w:bidi="ar-IQ"/>
        </w:rPr>
        <w:t>ـ</w:t>
      </w:r>
      <w:r w:rsidRPr="00C244E0">
        <w:rPr>
          <w:rFonts w:cs="Simplified Arabic" w:hint="cs"/>
          <w:sz w:val="28"/>
          <w:szCs w:val="28"/>
          <w:rtl/>
          <w:lang w:bidi="ar-IQ"/>
        </w:rPr>
        <w:t>ا ع</w:t>
      </w:r>
      <w:r w:rsidR="007F29FF" w:rsidRPr="00C244E0">
        <w:rPr>
          <w:rFonts w:cs="Simplified Arabic" w:hint="cs"/>
          <w:sz w:val="28"/>
          <w:szCs w:val="28"/>
          <w:rtl/>
          <w:lang w:bidi="ar-IQ"/>
        </w:rPr>
        <w:t>ـ</w:t>
      </w:r>
      <w:r w:rsidRPr="00C244E0">
        <w:rPr>
          <w:rFonts w:cs="Simplified Arabic" w:hint="cs"/>
          <w:sz w:val="28"/>
          <w:szCs w:val="28"/>
          <w:rtl/>
          <w:lang w:bidi="ar-IQ"/>
        </w:rPr>
        <w:t>ن الشبه بالبي</w:t>
      </w:r>
      <w:r w:rsidR="007F29FF" w:rsidRPr="00C244E0">
        <w:rPr>
          <w:rFonts w:cs="Simplified Arabic" w:hint="cs"/>
          <w:sz w:val="28"/>
          <w:szCs w:val="28"/>
          <w:rtl/>
          <w:lang w:bidi="ar-IQ"/>
        </w:rPr>
        <w:t>ـ</w:t>
      </w:r>
      <w:r w:rsidRPr="00C244E0">
        <w:rPr>
          <w:rFonts w:cs="Simplified Arabic" w:hint="cs"/>
          <w:sz w:val="28"/>
          <w:szCs w:val="28"/>
          <w:rtl/>
          <w:lang w:bidi="ar-IQ"/>
        </w:rPr>
        <w:t>ان كالخي</w:t>
      </w:r>
      <w:r w:rsidR="007F29FF" w:rsidRPr="00C244E0">
        <w:rPr>
          <w:rFonts w:cs="Simplified Arabic" w:hint="cs"/>
          <w:sz w:val="28"/>
          <w:szCs w:val="28"/>
          <w:rtl/>
          <w:lang w:bidi="ar-IQ"/>
        </w:rPr>
        <w:t>ـ</w:t>
      </w:r>
      <w:r w:rsidRPr="00C244E0">
        <w:rPr>
          <w:rFonts w:cs="Simplified Arabic" w:hint="cs"/>
          <w:sz w:val="28"/>
          <w:szCs w:val="28"/>
          <w:rtl/>
          <w:lang w:bidi="ar-IQ"/>
        </w:rPr>
        <w:t>انة ف</w:t>
      </w:r>
      <w:r w:rsidR="007F29FF" w:rsidRPr="00C244E0">
        <w:rPr>
          <w:rFonts w:cs="Simplified Arabic" w:hint="cs"/>
          <w:sz w:val="28"/>
          <w:szCs w:val="28"/>
          <w:rtl/>
          <w:lang w:bidi="ar-IQ"/>
        </w:rPr>
        <w:t>ـ</w:t>
      </w:r>
      <w:r w:rsidRPr="00C244E0">
        <w:rPr>
          <w:rFonts w:cs="Simplified Arabic" w:hint="cs"/>
          <w:sz w:val="28"/>
          <w:szCs w:val="28"/>
          <w:rtl/>
          <w:lang w:bidi="ar-IQ"/>
        </w:rPr>
        <w:t>ي الم</w:t>
      </w:r>
      <w:r w:rsidR="007F29FF" w:rsidRPr="00C244E0">
        <w:rPr>
          <w:rFonts w:cs="Simplified Arabic" w:hint="cs"/>
          <w:sz w:val="28"/>
          <w:szCs w:val="28"/>
          <w:rtl/>
          <w:lang w:bidi="ar-IQ"/>
        </w:rPr>
        <w:t>ـ</w:t>
      </w:r>
      <w:r w:rsidRPr="00C244E0">
        <w:rPr>
          <w:rFonts w:cs="Simplified Arabic" w:hint="cs"/>
          <w:sz w:val="28"/>
          <w:szCs w:val="28"/>
          <w:rtl/>
          <w:lang w:bidi="ar-IQ"/>
        </w:rPr>
        <w:t>رابحة والت</w:t>
      </w:r>
      <w:r w:rsidR="007F29FF" w:rsidRPr="00C244E0">
        <w:rPr>
          <w:rFonts w:cs="Simplified Arabic" w:hint="cs"/>
          <w:sz w:val="28"/>
          <w:szCs w:val="28"/>
          <w:rtl/>
          <w:lang w:bidi="ar-IQ"/>
        </w:rPr>
        <w:t>ـ</w:t>
      </w:r>
      <w:r w:rsidRPr="00C244E0">
        <w:rPr>
          <w:rFonts w:cs="Simplified Arabic" w:hint="cs"/>
          <w:sz w:val="28"/>
          <w:szCs w:val="28"/>
          <w:rtl/>
          <w:lang w:bidi="ar-IQ"/>
        </w:rPr>
        <w:t xml:space="preserve">ولية </w:t>
      </w:r>
      <w:r w:rsidR="007F29FF" w:rsidRPr="00C244E0">
        <w:rPr>
          <w:rFonts w:cs="Simplified Arabic" w:hint="cs"/>
          <w:sz w:val="28"/>
          <w:szCs w:val="28"/>
          <w:rtl/>
          <w:lang w:bidi="ar-IQ"/>
        </w:rPr>
        <w:t>والإشتراك والوض</w:t>
      </w:r>
      <w:r w:rsidR="005160C7" w:rsidRPr="00C244E0">
        <w:rPr>
          <w:rFonts w:cs="Simplified Arabic" w:hint="cs"/>
          <w:sz w:val="28"/>
          <w:szCs w:val="28"/>
          <w:rtl/>
          <w:lang w:bidi="ar-IQ"/>
        </w:rPr>
        <w:t>ي</w:t>
      </w:r>
      <w:r w:rsidR="007F29FF" w:rsidRPr="00C244E0">
        <w:rPr>
          <w:rFonts w:cs="Simplified Arabic" w:hint="cs"/>
          <w:sz w:val="28"/>
          <w:szCs w:val="28"/>
          <w:rtl/>
          <w:lang w:bidi="ar-IQ"/>
        </w:rPr>
        <w:t>ع</w:t>
      </w:r>
      <w:r w:rsidR="005160C7" w:rsidRPr="00C244E0">
        <w:rPr>
          <w:rFonts w:cs="Simplified Arabic" w:hint="cs"/>
          <w:sz w:val="28"/>
          <w:szCs w:val="28"/>
          <w:rtl/>
          <w:lang w:bidi="ar-IQ"/>
        </w:rPr>
        <w:t>ة’’</w:t>
      </w:r>
      <w:r w:rsidRPr="00C244E0">
        <w:rPr>
          <w:rFonts w:cs="Simplified Arabic" w:hint="cs"/>
          <w:sz w:val="28"/>
          <w:szCs w:val="28"/>
          <w:rtl/>
          <w:lang w:bidi="ar-IQ"/>
        </w:rPr>
        <w:t>.</w:t>
      </w:r>
    </w:p>
    <w:p w:rsidR="0037783C" w:rsidRPr="00C244E0" w:rsidRDefault="0037783C" w:rsidP="00C244E0">
      <w:pPr>
        <w:ind w:firstLine="720"/>
        <w:jc w:val="both"/>
        <w:rPr>
          <w:rFonts w:cs="Simplified Arabic"/>
          <w:sz w:val="28"/>
          <w:szCs w:val="28"/>
          <w:rtl/>
          <w:lang w:bidi="ar-IQ"/>
        </w:rPr>
      </w:pPr>
      <w:r w:rsidRPr="00C244E0">
        <w:rPr>
          <w:rFonts w:cs="Simplified Arabic" w:hint="cs"/>
          <w:sz w:val="28"/>
          <w:szCs w:val="28"/>
          <w:rtl/>
          <w:lang w:bidi="ar-IQ"/>
        </w:rPr>
        <w:t xml:space="preserve">يتضح إن المشرع العراقي قد </w:t>
      </w:r>
      <w:r w:rsidR="005160C7" w:rsidRPr="00C244E0">
        <w:rPr>
          <w:rFonts w:cs="Simplified Arabic" w:hint="cs"/>
          <w:sz w:val="28"/>
          <w:szCs w:val="28"/>
          <w:rtl/>
          <w:lang w:bidi="ar-IQ"/>
        </w:rPr>
        <w:t>أشار</w:t>
      </w:r>
      <w:r w:rsidRPr="00C244E0">
        <w:rPr>
          <w:rFonts w:cs="Simplified Arabic" w:hint="cs"/>
          <w:sz w:val="28"/>
          <w:szCs w:val="28"/>
          <w:rtl/>
          <w:lang w:bidi="ar-IQ"/>
        </w:rPr>
        <w:t xml:space="preserve"> بصورة صريحة </w:t>
      </w:r>
      <w:r w:rsidR="005160C7" w:rsidRPr="00C244E0">
        <w:rPr>
          <w:rFonts w:cs="Simplified Arabic" w:hint="cs"/>
          <w:sz w:val="28"/>
          <w:szCs w:val="28"/>
          <w:rtl/>
          <w:lang w:bidi="ar-IQ"/>
        </w:rPr>
        <w:t>إلى</w:t>
      </w:r>
      <w:r w:rsidR="005C2564" w:rsidRPr="00C244E0">
        <w:rPr>
          <w:rFonts w:cs="Simplified Arabic" w:hint="cs"/>
          <w:sz w:val="28"/>
          <w:szCs w:val="28"/>
          <w:rtl/>
          <w:lang w:bidi="ar-IQ"/>
        </w:rPr>
        <w:t xml:space="preserve"> الكتمان باعتباره </w:t>
      </w:r>
      <w:r w:rsidRPr="00C244E0">
        <w:rPr>
          <w:rFonts w:cs="Simplified Arabic" w:hint="cs"/>
          <w:sz w:val="28"/>
          <w:szCs w:val="28"/>
          <w:rtl/>
          <w:lang w:bidi="ar-IQ"/>
        </w:rPr>
        <w:t>عيب من عي</w:t>
      </w:r>
      <w:r w:rsidR="005C2564" w:rsidRPr="00C244E0">
        <w:rPr>
          <w:rFonts w:cs="Simplified Arabic" w:hint="cs"/>
          <w:sz w:val="28"/>
          <w:szCs w:val="28"/>
          <w:rtl/>
          <w:lang w:bidi="ar-IQ"/>
        </w:rPr>
        <w:t>ـ</w:t>
      </w:r>
      <w:r w:rsidRPr="00C244E0">
        <w:rPr>
          <w:rFonts w:cs="Simplified Arabic" w:hint="cs"/>
          <w:sz w:val="28"/>
          <w:szCs w:val="28"/>
          <w:rtl/>
          <w:lang w:bidi="ar-IQ"/>
        </w:rPr>
        <w:t xml:space="preserve">وب </w:t>
      </w:r>
      <w:r w:rsidR="005160C7" w:rsidRPr="00C244E0">
        <w:rPr>
          <w:rFonts w:cs="Simplified Arabic" w:hint="cs"/>
          <w:sz w:val="28"/>
          <w:szCs w:val="28"/>
          <w:rtl/>
          <w:lang w:bidi="ar-IQ"/>
        </w:rPr>
        <w:t>الإرادة</w:t>
      </w:r>
      <w:r w:rsidRPr="00C244E0">
        <w:rPr>
          <w:rFonts w:cs="Simplified Arabic" w:hint="cs"/>
          <w:sz w:val="28"/>
          <w:szCs w:val="28"/>
          <w:rtl/>
          <w:lang w:bidi="ar-IQ"/>
        </w:rPr>
        <w:t xml:space="preserve">، </w:t>
      </w:r>
      <w:r w:rsidR="005160C7" w:rsidRPr="00C244E0">
        <w:rPr>
          <w:rFonts w:cs="Simplified Arabic" w:hint="cs"/>
          <w:sz w:val="28"/>
          <w:szCs w:val="28"/>
          <w:rtl/>
          <w:lang w:bidi="ar-IQ"/>
        </w:rPr>
        <w:t>إلا</w:t>
      </w:r>
      <w:r w:rsidRPr="00C244E0">
        <w:rPr>
          <w:rFonts w:cs="Simplified Arabic" w:hint="cs"/>
          <w:sz w:val="28"/>
          <w:szCs w:val="28"/>
          <w:rtl/>
          <w:lang w:bidi="ar-IQ"/>
        </w:rPr>
        <w:t xml:space="preserve"> انه قيد ه</w:t>
      </w:r>
      <w:r w:rsidR="005C2564" w:rsidRPr="00C244E0">
        <w:rPr>
          <w:rFonts w:cs="Simplified Arabic" w:hint="cs"/>
          <w:sz w:val="28"/>
          <w:szCs w:val="28"/>
          <w:rtl/>
          <w:lang w:bidi="ar-IQ"/>
        </w:rPr>
        <w:t>ذا الكتمان بان يكون في عقود محددة</w:t>
      </w:r>
      <w:r w:rsidRPr="00C244E0">
        <w:rPr>
          <w:rFonts w:cs="Simplified Arabic" w:hint="cs"/>
          <w:sz w:val="28"/>
          <w:szCs w:val="28"/>
          <w:rtl/>
          <w:lang w:bidi="ar-IQ"/>
        </w:rPr>
        <w:t xml:space="preserve"> التي يحكمها </w:t>
      </w:r>
      <w:r w:rsidR="005160C7" w:rsidRPr="00C244E0">
        <w:rPr>
          <w:rFonts w:cs="Simplified Arabic" w:hint="cs"/>
          <w:sz w:val="28"/>
          <w:szCs w:val="28"/>
          <w:rtl/>
          <w:lang w:bidi="ar-IQ"/>
        </w:rPr>
        <w:t>مبدأ</w:t>
      </w:r>
      <w:r w:rsidRPr="00C244E0">
        <w:rPr>
          <w:rFonts w:cs="Simplified Arabic" w:hint="cs"/>
          <w:sz w:val="28"/>
          <w:szCs w:val="28"/>
          <w:rtl/>
          <w:lang w:bidi="ar-IQ"/>
        </w:rPr>
        <w:t xml:space="preserve"> الثقة المشروعة بين المتعاقدين ، كما رتب </w:t>
      </w:r>
      <w:r w:rsidR="005160C7" w:rsidRPr="00C244E0">
        <w:rPr>
          <w:rFonts w:cs="Simplified Arabic" w:hint="cs"/>
          <w:sz w:val="28"/>
          <w:szCs w:val="28"/>
          <w:rtl/>
          <w:lang w:bidi="ar-IQ"/>
        </w:rPr>
        <w:t>أثرا</w:t>
      </w:r>
      <w:r w:rsidRPr="00C244E0">
        <w:rPr>
          <w:rFonts w:cs="Simplified Arabic" w:hint="cs"/>
          <w:sz w:val="28"/>
          <w:szCs w:val="28"/>
          <w:rtl/>
          <w:lang w:bidi="ar-IQ"/>
        </w:rPr>
        <w:t xml:space="preserve"> مهما على الكت</w:t>
      </w:r>
      <w:r w:rsidR="005C2564" w:rsidRPr="00C244E0">
        <w:rPr>
          <w:rFonts w:cs="Simplified Arabic" w:hint="cs"/>
          <w:sz w:val="28"/>
          <w:szCs w:val="28"/>
          <w:rtl/>
          <w:lang w:bidi="ar-IQ"/>
        </w:rPr>
        <w:t>مان للبيانات</w:t>
      </w:r>
      <w:r w:rsidR="005160C7" w:rsidRPr="00C244E0">
        <w:rPr>
          <w:rFonts w:cs="Simplified Arabic" w:hint="cs"/>
          <w:sz w:val="28"/>
          <w:szCs w:val="28"/>
          <w:rtl/>
          <w:lang w:bidi="ar-IQ"/>
        </w:rPr>
        <w:t xml:space="preserve"> الضرورية في العق</w:t>
      </w:r>
      <w:r w:rsidR="005C2564" w:rsidRPr="00C244E0">
        <w:rPr>
          <w:rFonts w:cs="Simplified Arabic" w:hint="cs"/>
          <w:sz w:val="28"/>
          <w:szCs w:val="28"/>
          <w:rtl/>
          <w:lang w:bidi="ar-IQ"/>
        </w:rPr>
        <w:t>ـ</w:t>
      </w:r>
      <w:r w:rsidR="005160C7" w:rsidRPr="00C244E0">
        <w:rPr>
          <w:rFonts w:cs="Simplified Arabic" w:hint="cs"/>
          <w:sz w:val="28"/>
          <w:szCs w:val="28"/>
          <w:rtl/>
          <w:lang w:bidi="ar-IQ"/>
        </w:rPr>
        <w:t>د</w:t>
      </w:r>
      <w:r w:rsidR="00C244E0">
        <w:rPr>
          <w:rFonts w:cs="Simplified Arabic" w:hint="cs"/>
          <w:sz w:val="28"/>
          <w:szCs w:val="28"/>
          <w:rtl/>
          <w:lang w:bidi="ar-IQ"/>
        </w:rPr>
        <w:t>،</w:t>
      </w:r>
      <w:r w:rsidR="005160C7" w:rsidRPr="00C244E0">
        <w:rPr>
          <w:rFonts w:cs="Simplified Arabic" w:hint="cs"/>
          <w:sz w:val="28"/>
          <w:szCs w:val="28"/>
          <w:rtl/>
          <w:lang w:bidi="ar-IQ"/>
        </w:rPr>
        <w:t xml:space="preserve"> وعد العق</w:t>
      </w:r>
      <w:r w:rsidR="005C2564" w:rsidRPr="00C244E0">
        <w:rPr>
          <w:rFonts w:cs="Simplified Arabic" w:hint="cs"/>
          <w:sz w:val="28"/>
          <w:szCs w:val="28"/>
          <w:rtl/>
          <w:lang w:bidi="ar-IQ"/>
        </w:rPr>
        <w:t>ـ</w:t>
      </w:r>
      <w:r w:rsidR="005160C7" w:rsidRPr="00C244E0">
        <w:rPr>
          <w:rFonts w:cs="Simplified Arabic" w:hint="cs"/>
          <w:sz w:val="28"/>
          <w:szCs w:val="28"/>
          <w:rtl/>
          <w:lang w:bidi="ar-IQ"/>
        </w:rPr>
        <w:t>د مفسوخ</w:t>
      </w:r>
      <w:r w:rsidR="005C2564" w:rsidRPr="00C244E0">
        <w:rPr>
          <w:rFonts w:cs="Simplified Arabic" w:hint="cs"/>
          <w:sz w:val="28"/>
          <w:szCs w:val="28"/>
          <w:rtl/>
          <w:lang w:bidi="ar-IQ"/>
        </w:rPr>
        <w:t>ً</w:t>
      </w:r>
      <w:r w:rsidR="005160C7" w:rsidRPr="00C244E0">
        <w:rPr>
          <w:rFonts w:cs="Simplified Arabic" w:hint="cs"/>
          <w:sz w:val="28"/>
          <w:szCs w:val="28"/>
          <w:rtl/>
          <w:lang w:bidi="ar-IQ"/>
        </w:rPr>
        <w:t>ا</w:t>
      </w:r>
      <w:r w:rsidR="00C244E0">
        <w:rPr>
          <w:rFonts w:cs="Simplified Arabic" w:hint="cs"/>
          <w:sz w:val="28"/>
          <w:szCs w:val="28"/>
          <w:rtl/>
          <w:lang w:bidi="ar-IQ"/>
        </w:rPr>
        <w:t>،</w:t>
      </w:r>
      <w:r w:rsidR="005160C7" w:rsidRPr="00C244E0">
        <w:rPr>
          <w:rFonts w:cs="Simplified Arabic" w:hint="cs"/>
          <w:sz w:val="28"/>
          <w:szCs w:val="28"/>
          <w:rtl/>
          <w:lang w:bidi="ar-IQ"/>
        </w:rPr>
        <w:t xml:space="preserve"> </w:t>
      </w:r>
      <w:r w:rsidR="005C2564" w:rsidRPr="00C244E0">
        <w:rPr>
          <w:rFonts w:cs="Simplified Arabic" w:hint="cs"/>
          <w:sz w:val="28"/>
          <w:szCs w:val="28"/>
          <w:rtl/>
          <w:lang w:bidi="ar-IQ"/>
        </w:rPr>
        <w:t>فقد</w:t>
      </w:r>
      <w:r w:rsidRPr="00C244E0">
        <w:rPr>
          <w:rFonts w:cs="Simplified Arabic" w:hint="cs"/>
          <w:sz w:val="28"/>
          <w:szCs w:val="28"/>
          <w:rtl/>
          <w:lang w:bidi="ar-IQ"/>
        </w:rPr>
        <w:t xml:space="preserve"> نص</w:t>
      </w:r>
      <w:r w:rsidR="005C2564" w:rsidRPr="00C244E0">
        <w:rPr>
          <w:rFonts w:cs="Simplified Arabic" w:hint="cs"/>
          <w:sz w:val="28"/>
          <w:szCs w:val="28"/>
          <w:rtl/>
          <w:lang w:bidi="ar-IQ"/>
        </w:rPr>
        <w:t>ت</w:t>
      </w:r>
      <w:r w:rsidRPr="00C244E0">
        <w:rPr>
          <w:rFonts w:cs="Simplified Arabic" w:hint="cs"/>
          <w:sz w:val="28"/>
          <w:szCs w:val="28"/>
          <w:rtl/>
          <w:lang w:bidi="ar-IQ"/>
        </w:rPr>
        <w:t xml:space="preserve"> الم</w:t>
      </w:r>
      <w:r w:rsidR="005C2564" w:rsidRPr="00C244E0">
        <w:rPr>
          <w:rFonts w:cs="Simplified Arabic" w:hint="cs"/>
          <w:sz w:val="28"/>
          <w:szCs w:val="28"/>
          <w:rtl/>
          <w:lang w:bidi="ar-IQ"/>
        </w:rPr>
        <w:t>ـ</w:t>
      </w:r>
      <w:r w:rsidRPr="00C244E0">
        <w:rPr>
          <w:rFonts w:cs="Simplified Arabic" w:hint="cs"/>
          <w:sz w:val="28"/>
          <w:szCs w:val="28"/>
          <w:rtl/>
          <w:lang w:bidi="ar-IQ"/>
        </w:rPr>
        <w:t>ادة (987) من الق</w:t>
      </w:r>
      <w:r w:rsidR="005160C7" w:rsidRPr="00C244E0">
        <w:rPr>
          <w:rFonts w:cs="Simplified Arabic" w:hint="cs"/>
          <w:sz w:val="28"/>
          <w:szCs w:val="28"/>
          <w:rtl/>
          <w:lang w:bidi="ar-IQ"/>
        </w:rPr>
        <w:t>ان</w:t>
      </w:r>
      <w:r w:rsidR="005C2564" w:rsidRPr="00C244E0">
        <w:rPr>
          <w:rFonts w:cs="Simplified Arabic" w:hint="cs"/>
          <w:sz w:val="28"/>
          <w:szCs w:val="28"/>
          <w:rtl/>
          <w:lang w:bidi="ar-IQ"/>
        </w:rPr>
        <w:t>ـ</w:t>
      </w:r>
      <w:r w:rsidR="005160C7" w:rsidRPr="00C244E0">
        <w:rPr>
          <w:rFonts w:cs="Simplified Arabic" w:hint="cs"/>
          <w:sz w:val="28"/>
          <w:szCs w:val="28"/>
          <w:rtl/>
          <w:lang w:bidi="ar-IQ"/>
        </w:rPr>
        <w:t>ون الم</w:t>
      </w:r>
      <w:r w:rsidR="005C2564" w:rsidRPr="00C244E0">
        <w:rPr>
          <w:rFonts w:cs="Simplified Arabic" w:hint="cs"/>
          <w:sz w:val="28"/>
          <w:szCs w:val="28"/>
          <w:rtl/>
          <w:lang w:bidi="ar-IQ"/>
        </w:rPr>
        <w:t>ـ</w:t>
      </w:r>
      <w:r w:rsidR="005160C7" w:rsidRPr="00C244E0">
        <w:rPr>
          <w:rFonts w:cs="Simplified Arabic" w:hint="cs"/>
          <w:sz w:val="28"/>
          <w:szCs w:val="28"/>
          <w:rtl/>
          <w:lang w:bidi="ar-IQ"/>
        </w:rPr>
        <w:t>دني الع</w:t>
      </w:r>
      <w:r w:rsidR="005C2564" w:rsidRPr="00C244E0">
        <w:rPr>
          <w:rFonts w:cs="Simplified Arabic" w:hint="cs"/>
          <w:sz w:val="28"/>
          <w:szCs w:val="28"/>
          <w:rtl/>
          <w:lang w:bidi="ar-IQ"/>
        </w:rPr>
        <w:t>ـراقي على انه</w:t>
      </w:r>
      <w:r w:rsidR="005160C7" w:rsidRPr="00C244E0">
        <w:rPr>
          <w:rFonts w:cs="Simplified Arabic" w:hint="cs"/>
          <w:sz w:val="28"/>
          <w:szCs w:val="28"/>
          <w:rtl/>
          <w:lang w:bidi="ar-IQ"/>
        </w:rPr>
        <w:t>: ‘‘</w:t>
      </w:r>
      <w:r w:rsidRPr="00C244E0">
        <w:rPr>
          <w:rFonts w:cs="Simplified Arabic" w:hint="cs"/>
          <w:sz w:val="28"/>
          <w:szCs w:val="28"/>
          <w:rtl/>
          <w:lang w:bidi="ar-IQ"/>
        </w:rPr>
        <w:t>يجوز للم</w:t>
      </w:r>
      <w:r w:rsidR="005C2564" w:rsidRPr="00C244E0">
        <w:rPr>
          <w:rFonts w:cs="Simplified Arabic" w:hint="cs"/>
          <w:sz w:val="28"/>
          <w:szCs w:val="28"/>
          <w:rtl/>
          <w:lang w:bidi="ar-IQ"/>
        </w:rPr>
        <w:t>ـ</w:t>
      </w:r>
      <w:r w:rsidRPr="00C244E0">
        <w:rPr>
          <w:rFonts w:cs="Simplified Arabic" w:hint="cs"/>
          <w:sz w:val="28"/>
          <w:szCs w:val="28"/>
          <w:rtl/>
          <w:lang w:bidi="ar-IQ"/>
        </w:rPr>
        <w:t xml:space="preserve">ؤمن </w:t>
      </w:r>
      <w:r w:rsidR="005160C7" w:rsidRPr="00C244E0">
        <w:rPr>
          <w:rFonts w:cs="Simplified Arabic" w:hint="cs"/>
          <w:sz w:val="28"/>
          <w:szCs w:val="28"/>
          <w:rtl/>
          <w:lang w:bidi="ar-IQ"/>
        </w:rPr>
        <w:t>أن</w:t>
      </w:r>
      <w:r w:rsidRPr="00C244E0">
        <w:rPr>
          <w:rFonts w:cs="Simplified Arabic" w:hint="cs"/>
          <w:sz w:val="28"/>
          <w:szCs w:val="28"/>
          <w:rtl/>
          <w:lang w:bidi="ar-IQ"/>
        </w:rPr>
        <w:t xml:space="preserve"> يط</w:t>
      </w:r>
      <w:r w:rsidR="005C2564" w:rsidRPr="00C244E0">
        <w:rPr>
          <w:rFonts w:cs="Simplified Arabic" w:hint="cs"/>
          <w:sz w:val="28"/>
          <w:szCs w:val="28"/>
          <w:rtl/>
          <w:lang w:bidi="ar-IQ"/>
        </w:rPr>
        <w:t>ـ</w:t>
      </w:r>
      <w:r w:rsidRPr="00C244E0">
        <w:rPr>
          <w:rFonts w:cs="Simplified Arabic" w:hint="cs"/>
          <w:sz w:val="28"/>
          <w:szCs w:val="28"/>
          <w:rtl/>
          <w:lang w:bidi="ar-IQ"/>
        </w:rPr>
        <w:t>لب فس</w:t>
      </w:r>
      <w:r w:rsidR="005C2564" w:rsidRPr="00C244E0">
        <w:rPr>
          <w:rFonts w:cs="Simplified Arabic" w:hint="cs"/>
          <w:sz w:val="28"/>
          <w:szCs w:val="28"/>
          <w:rtl/>
          <w:lang w:bidi="ar-IQ"/>
        </w:rPr>
        <w:t>ـ</w:t>
      </w:r>
      <w:r w:rsidRPr="00C244E0">
        <w:rPr>
          <w:rFonts w:cs="Simplified Arabic" w:hint="cs"/>
          <w:sz w:val="28"/>
          <w:szCs w:val="28"/>
          <w:rtl/>
          <w:lang w:bidi="ar-IQ"/>
        </w:rPr>
        <w:t>خ العق</w:t>
      </w:r>
      <w:r w:rsidR="005C2564" w:rsidRPr="00C244E0">
        <w:rPr>
          <w:rFonts w:cs="Simplified Arabic" w:hint="cs"/>
          <w:sz w:val="28"/>
          <w:szCs w:val="28"/>
          <w:rtl/>
          <w:lang w:bidi="ar-IQ"/>
        </w:rPr>
        <w:t>ـ</w:t>
      </w:r>
      <w:r w:rsidRPr="00C244E0">
        <w:rPr>
          <w:rFonts w:cs="Simplified Arabic" w:hint="cs"/>
          <w:sz w:val="28"/>
          <w:szCs w:val="28"/>
          <w:rtl/>
          <w:lang w:bidi="ar-IQ"/>
        </w:rPr>
        <w:t>د ع</w:t>
      </w:r>
      <w:r w:rsidR="005160C7" w:rsidRPr="00C244E0">
        <w:rPr>
          <w:rFonts w:cs="Simplified Arabic" w:hint="cs"/>
          <w:sz w:val="28"/>
          <w:szCs w:val="28"/>
          <w:rtl/>
          <w:lang w:bidi="ar-IQ"/>
        </w:rPr>
        <w:t>ن</w:t>
      </w:r>
      <w:r w:rsidR="005C2564" w:rsidRPr="00C244E0">
        <w:rPr>
          <w:rFonts w:cs="Simplified Arabic" w:hint="cs"/>
          <w:sz w:val="28"/>
          <w:szCs w:val="28"/>
          <w:rtl/>
          <w:lang w:bidi="ar-IQ"/>
        </w:rPr>
        <w:t>ـ</w:t>
      </w:r>
      <w:r w:rsidR="005160C7" w:rsidRPr="00C244E0">
        <w:rPr>
          <w:rFonts w:cs="Simplified Arabic" w:hint="cs"/>
          <w:sz w:val="28"/>
          <w:szCs w:val="28"/>
          <w:rtl/>
          <w:lang w:bidi="ar-IQ"/>
        </w:rPr>
        <w:t>د تعم</w:t>
      </w:r>
      <w:r w:rsidR="005C2564" w:rsidRPr="00C244E0">
        <w:rPr>
          <w:rFonts w:cs="Simplified Arabic" w:hint="cs"/>
          <w:sz w:val="28"/>
          <w:szCs w:val="28"/>
          <w:rtl/>
          <w:lang w:bidi="ar-IQ"/>
        </w:rPr>
        <w:t>ـ</w:t>
      </w:r>
      <w:r w:rsidR="005160C7" w:rsidRPr="00C244E0">
        <w:rPr>
          <w:rFonts w:cs="Simplified Arabic" w:hint="cs"/>
          <w:sz w:val="28"/>
          <w:szCs w:val="28"/>
          <w:rtl/>
          <w:lang w:bidi="ar-IQ"/>
        </w:rPr>
        <w:t>د الكتم</w:t>
      </w:r>
      <w:r w:rsidR="005C2564" w:rsidRPr="00C244E0">
        <w:rPr>
          <w:rFonts w:cs="Simplified Arabic" w:hint="cs"/>
          <w:sz w:val="28"/>
          <w:szCs w:val="28"/>
          <w:rtl/>
          <w:lang w:bidi="ar-IQ"/>
        </w:rPr>
        <w:t>ـ</w:t>
      </w:r>
      <w:r w:rsidR="005160C7" w:rsidRPr="00C244E0">
        <w:rPr>
          <w:rFonts w:cs="Simplified Arabic" w:hint="cs"/>
          <w:sz w:val="28"/>
          <w:szCs w:val="28"/>
          <w:rtl/>
          <w:lang w:bidi="ar-IQ"/>
        </w:rPr>
        <w:t>ان ف</w:t>
      </w:r>
      <w:r w:rsidR="005C2564" w:rsidRPr="00C244E0">
        <w:rPr>
          <w:rFonts w:cs="Simplified Arabic" w:hint="cs"/>
          <w:sz w:val="28"/>
          <w:szCs w:val="28"/>
          <w:rtl/>
          <w:lang w:bidi="ar-IQ"/>
        </w:rPr>
        <w:t>ـ</w:t>
      </w:r>
      <w:r w:rsidR="005160C7" w:rsidRPr="00C244E0">
        <w:rPr>
          <w:rFonts w:cs="Simplified Arabic" w:hint="cs"/>
          <w:sz w:val="28"/>
          <w:szCs w:val="28"/>
          <w:rtl/>
          <w:lang w:bidi="ar-IQ"/>
        </w:rPr>
        <w:t>ي عق</w:t>
      </w:r>
      <w:r w:rsidR="005C2564" w:rsidRPr="00C244E0">
        <w:rPr>
          <w:rFonts w:cs="Simplified Arabic" w:hint="cs"/>
          <w:sz w:val="28"/>
          <w:szCs w:val="28"/>
          <w:rtl/>
          <w:lang w:bidi="ar-IQ"/>
        </w:rPr>
        <w:t>ـ</w:t>
      </w:r>
      <w:r w:rsidR="005160C7" w:rsidRPr="00C244E0">
        <w:rPr>
          <w:rFonts w:cs="Simplified Arabic" w:hint="cs"/>
          <w:sz w:val="28"/>
          <w:szCs w:val="28"/>
          <w:rtl/>
          <w:lang w:bidi="ar-IQ"/>
        </w:rPr>
        <w:t>د التامي</w:t>
      </w:r>
      <w:r w:rsidR="005C2564" w:rsidRPr="00C244E0">
        <w:rPr>
          <w:rFonts w:cs="Simplified Arabic" w:hint="cs"/>
          <w:sz w:val="28"/>
          <w:szCs w:val="28"/>
          <w:rtl/>
          <w:lang w:bidi="ar-IQ"/>
        </w:rPr>
        <w:t>ـ</w:t>
      </w:r>
      <w:r w:rsidR="005160C7" w:rsidRPr="00C244E0">
        <w:rPr>
          <w:rFonts w:cs="Simplified Arabic" w:hint="cs"/>
          <w:sz w:val="28"/>
          <w:szCs w:val="28"/>
          <w:rtl/>
          <w:lang w:bidi="ar-IQ"/>
        </w:rPr>
        <w:t>ن’’</w:t>
      </w:r>
      <w:r w:rsidRPr="00C244E0">
        <w:rPr>
          <w:rFonts w:cs="Simplified Arabic" w:hint="cs"/>
          <w:sz w:val="28"/>
          <w:szCs w:val="28"/>
          <w:rtl/>
          <w:lang w:bidi="ar-IQ"/>
        </w:rPr>
        <w:t xml:space="preserve"> .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إلا إن المشرع قصر الكتمان على نوع واحد من العقود وهي عقود </w:t>
      </w:r>
      <w:r w:rsidR="00C13114" w:rsidRPr="00C244E0">
        <w:rPr>
          <w:rFonts w:cs="Simplified Arabic" w:hint="cs"/>
          <w:sz w:val="28"/>
          <w:szCs w:val="28"/>
          <w:rtl/>
          <w:lang w:bidi="ar-IQ"/>
        </w:rPr>
        <w:t>الأمانة،</w:t>
      </w:r>
      <w:r w:rsidRPr="00C244E0">
        <w:rPr>
          <w:rFonts w:cs="Simplified Arabic" w:hint="cs"/>
          <w:sz w:val="28"/>
          <w:szCs w:val="28"/>
          <w:rtl/>
          <w:lang w:bidi="ar-IQ"/>
        </w:rPr>
        <w:t xml:space="preserve"> ولم يعمم هذا الحكم على كل </w:t>
      </w:r>
      <w:r w:rsidR="00C13114" w:rsidRPr="00C244E0">
        <w:rPr>
          <w:rFonts w:cs="Simplified Arabic" w:hint="cs"/>
          <w:sz w:val="28"/>
          <w:szCs w:val="28"/>
          <w:rtl/>
          <w:lang w:bidi="ar-IQ"/>
        </w:rPr>
        <w:t>أنواع</w:t>
      </w:r>
      <w:r w:rsidRPr="00C244E0">
        <w:rPr>
          <w:rFonts w:cs="Simplified Arabic" w:hint="cs"/>
          <w:sz w:val="28"/>
          <w:szCs w:val="28"/>
          <w:rtl/>
          <w:lang w:bidi="ar-IQ"/>
        </w:rPr>
        <w:t xml:space="preserve"> العقود</w:t>
      </w:r>
      <w:r w:rsidR="00C13114" w:rsidRPr="00C244E0">
        <w:rPr>
          <w:rFonts w:cs="Simplified Arabic" w:hint="cs"/>
          <w:sz w:val="28"/>
          <w:szCs w:val="28"/>
          <w:rtl/>
          <w:lang w:bidi="ar-IQ"/>
        </w:rPr>
        <w:t>،</w:t>
      </w:r>
      <w:r w:rsidRPr="00C244E0">
        <w:rPr>
          <w:rFonts w:cs="Simplified Arabic" w:hint="cs"/>
          <w:sz w:val="28"/>
          <w:szCs w:val="28"/>
          <w:rtl/>
          <w:lang w:bidi="ar-IQ"/>
        </w:rPr>
        <w:t xml:space="preserve"> وقد يكون هذا التخصيص مرجعه </w:t>
      </w:r>
      <w:r w:rsidR="00C13114" w:rsidRPr="00C244E0">
        <w:rPr>
          <w:rFonts w:cs="Simplified Arabic" w:hint="cs"/>
          <w:sz w:val="28"/>
          <w:szCs w:val="28"/>
          <w:rtl/>
          <w:lang w:bidi="ar-IQ"/>
        </w:rPr>
        <w:t>إلى</w:t>
      </w:r>
      <w:r w:rsidRPr="00C244E0">
        <w:rPr>
          <w:rFonts w:cs="Simplified Arabic" w:hint="cs"/>
          <w:sz w:val="28"/>
          <w:szCs w:val="28"/>
          <w:rtl/>
          <w:lang w:bidi="ar-IQ"/>
        </w:rPr>
        <w:t xml:space="preserve"> شيوع هذه العقود</w:t>
      </w:r>
      <w:r w:rsidR="00C13114" w:rsidRPr="00C244E0">
        <w:rPr>
          <w:rFonts w:cs="Simplified Arabic" w:hint="cs"/>
          <w:sz w:val="28"/>
          <w:szCs w:val="28"/>
          <w:rtl/>
          <w:lang w:bidi="ar-IQ"/>
        </w:rPr>
        <w:t>،</w:t>
      </w:r>
      <w:r w:rsidRPr="00C244E0">
        <w:rPr>
          <w:rFonts w:cs="Simplified Arabic" w:hint="cs"/>
          <w:sz w:val="28"/>
          <w:szCs w:val="28"/>
          <w:rtl/>
          <w:lang w:bidi="ar-IQ"/>
        </w:rPr>
        <w:t xml:space="preserve"> واعتمادها بشكل كلي على تب</w:t>
      </w:r>
      <w:r w:rsidR="005C2564" w:rsidRPr="00C244E0">
        <w:rPr>
          <w:rFonts w:cs="Simplified Arabic" w:hint="cs"/>
          <w:sz w:val="28"/>
          <w:szCs w:val="28"/>
          <w:rtl/>
          <w:lang w:bidi="ar-IQ"/>
        </w:rPr>
        <w:t>ـ</w:t>
      </w:r>
      <w:r w:rsidRPr="00C244E0">
        <w:rPr>
          <w:rFonts w:cs="Simplified Arabic" w:hint="cs"/>
          <w:sz w:val="28"/>
          <w:szCs w:val="28"/>
          <w:rtl/>
          <w:lang w:bidi="ar-IQ"/>
        </w:rPr>
        <w:t>ادل</w:t>
      </w:r>
      <w:r w:rsidR="005C2564" w:rsidRPr="00C244E0">
        <w:rPr>
          <w:rFonts w:cs="Simplified Arabic" w:hint="cs"/>
          <w:sz w:val="28"/>
          <w:szCs w:val="28"/>
          <w:rtl/>
          <w:lang w:bidi="ar-IQ"/>
        </w:rPr>
        <w:t xml:space="preserve"> البيانات</w:t>
      </w:r>
      <w:r w:rsidRPr="00C244E0">
        <w:rPr>
          <w:rFonts w:cs="Simplified Arabic" w:hint="cs"/>
          <w:sz w:val="28"/>
          <w:szCs w:val="28"/>
          <w:rtl/>
          <w:lang w:bidi="ar-IQ"/>
        </w:rPr>
        <w:t xml:space="preserve"> و </w:t>
      </w:r>
      <w:r w:rsidR="005C2564" w:rsidRPr="00C244E0">
        <w:rPr>
          <w:rFonts w:cs="Simplified Arabic" w:hint="cs"/>
          <w:sz w:val="28"/>
          <w:szCs w:val="28"/>
          <w:rtl/>
          <w:lang w:bidi="ar-IQ"/>
        </w:rPr>
        <w:t xml:space="preserve">المعلومات </w:t>
      </w:r>
      <w:r w:rsidRPr="00C244E0">
        <w:rPr>
          <w:rFonts w:cs="Simplified Arabic" w:hint="cs"/>
          <w:sz w:val="28"/>
          <w:szCs w:val="28"/>
          <w:rtl/>
          <w:lang w:bidi="ar-IQ"/>
        </w:rPr>
        <w:t xml:space="preserve">بين </w:t>
      </w:r>
      <w:r w:rsidR="00C13114" w:rsidRPr="00C244E0">
        <w:rPr>
          <w:rFonts w:cs="Simplified Arabic" w:hint="cs"/>
          <w:sz w:val="28"/>
          <w:szCs w:val="28"/>
          <w:rtl/>
          <w:lang w:bidi="ar-IQ"/>
        </w:rPr>
        <w:t>أطرافها</w:t>
      </w:r>
      <w:r w:rsidRPr="00C244E0">
        <w:rPr>
          <w:rFonts w:cs="Simplified Arabic" w:hint="cs"/>
          <w:sz w:val="28"/>
          <w:szCs w:val="28"/>
          <w:rtl/>
          <w:lang w:bidi="ar-IQ"/>
        </w:rPr>
        <w:t xml:space="preserve">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15"/>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CD0854" w:rsidP="00C244E0">
      <w:pPr>
        <w:spacing w:after="0"/>
        <w:ind w:firstLine="720"/>
        <w:jc w:val="both"/>
        <w:rPr>
          <w:rFonts w:cs="Simplified Arabic"/>
          <w:sz w:val="28"/>
          <w:szCs w:val="28"/>
          <w:rtl/>
          <w:lang w:bidi="ar-IQ"/>
        </w:rPr>
      </w:pPr>
      <w:r w:rsidRPr="00C244E0">
        <w:rPr>
          <w:rFonts w:cs="Simplified Arabic" w:hint="cs"/>
          <w:sz w:val="28"/>
          <w:szCs w:val="28"/>
          <w:rtl/>
          <w:lang w:bidi="ar-IQ"/>
        </w:rPr>
        <w:t>أما الفقه العراقي</w:t>
      </w:r>
      <w:r w:rsidR="0037783C" w:rsidRPr="00C244E0">
        <w:rPr>
          <w:rFonts w:cs="Simplified Arabic" w:hint="cs"/>
          <w:sz w:val="28"/>
          <w:szCs w:val="28"/>
          <w:rtl/>
          <w:lang w:bidi="ar-IQ"/>
        </w:rPr>
        <w:t>، فقد عد الكتم</w:t>
      </w:r>
      <w:r w:rsidR="00110770" w:rsidRPr="00C244E0">
        <w:rPr>
          <w:rFonts w:cs="Simplified Arabic" w:hint="cs"/>
          <w:sz w:val="28"/>
          <w:szCs w:val="28"/>
          <w:rtl/>
          <w:lang w:bidi="ar-IQ"/>
        </w:rPr>
        <w:t>ـ</w:t>
      </w:r>
      <w:r w:rsidR="0037783C" w:rsidRPr="00C244E0">
        <w:rPr>
          <w:rFonts w:cs="Simplified Arabic" w:hint="cs"/>
          <w:sz w:val="28"/>
          <w:szCs w:val="28"/>
          <w:rtl/>
          <w:lang w:bidi="ar-IQ"/>
        </w:rPr>
        <w:t>ان ال</w:t>
      </w:r>
      <w:r w:rsidRPr="00C244E0">
        <w:rPr>
          <w:rFonts w:cs="Simplified Arabic" w:hint="cs"/>
          <w:sz w:val="28"/>
          <w:szCs w:val="28"/>
          <w:rtl/>
          <w:lang w:bidi="ar-IQ"/>
        </w:rPr>
        <w:t>وجه السلب</w:t>
      </w:r>
      <w:r w:rsidR="00110770" w:rsidRPr="00C244E0">
        <w:rPr>
          <w:rFonts w:cs="Simplified Arabic" w:hint="cs"/>
          <w:sz w:val="28"/>
          <w:szCs w:val="28"/>
          <w:rtl/>
          <w:lang w:bidi="ar-IQ"/>
        </w:rPr>
        <w:t>ـ</w:t>
      </w:r>
      <w:r w:rsidRPr="00C244E0">
        <w:rPr>
          <w:rFonts w:cs="Simplified Arabic" w:hint="cs"/>
          <w:sz w:val="28"/>
          <w:szCs w:val="28"/>
          <w:rtl/>
          <w:lang w:bidi="ar-IQ"/>
        </w:rPr>
        <w:t>ي للتغ</w:t>
      </w:r>
      <w:r w:rsidR="00110770" w:rsidRPr="00C244E0">
        <w:rPr>
          <w:rFonts w:cs="Simplified Arabic" w:hint="cs"/>
          <w:sz w:val="28"/>
          <w:szCs w:val="28"/>
          <w:rtl/>
          <w:lang w:bidi="ar-IQ"/>
        </w:rPr>
        <w:t>ـ</w:t>
      </w:r>
      <w:r w:rsidRPr="00C244E0">
        <w:rPr>
          <w:rFonts w:cs="Simplified Arabic" w:hint="cs"/>
          <w:sz w:val="28"/>
          <w:szCs w:val="28"/>
          <w:rtl/>
          <w:lang w:bidi="ar-IQ"/>
        </w:rPr>
        <w:t>رير في كل العق</w:t>
      </w:r>
      <w:r w:rsidR="00110770" w:rsidRPr="00C244E0">
        <w:rPr>
          <w:rFonts w:cs="Simplified Arabic" w:hint="cs"/>
          <w:sz w:val="28"/>
          <w:szCs w:val="28"/>
          <w:rtl/>
          <w:lang w:bidi="ar-IQ"/>
        </w:rPr>
        <w:t>ـ</w:t>
      </w:r>
      <w:r w:rsidRPr="00C244E0">
        <w:rPr>
          <w:rFonts w:cs="Simplified Arabic" w:hint="cs"/>
          <w:sz w:val="28"/>
          <w:szCs w:val="28"/>
          <w:rtl/>
          <w:lang w:bidi="ar-IQ"/>
        </w:rPr>
        <w:t>ود</w:t>
      </w:r>
      <w:r w:rsidR="0037783C" w:rsidRPr="00C244E0">
        <w:rPr>
          <w:rFonts w:cs="Simplified Arabic" w:hint="cs"/>
          <w:sz w:val="28"/>
          <w:szCs w:val="28"/>
          <w:rtl/>
          <w:lang w:bidi="ar-IQ"/>
        </w:rPr>
        <w:t xml:space="preserve">، شرط </w:t>
      </w:r>
      <w:r w:rsidRPr="00C244E0">
        <w:rPr>
          <w:rFonts w:cs="Simplified Arabic" w:hint="cs"/>
          <w:sz w:val="28"/>
          <w:szCs w:val="28"/>
          <w:rtl/>
          <w:lang w:bidi="ar-IQ"/>
        </w:rPr>
        <w:t>أن</w:t>
      </w:r>
      <w:r w:rsidR="0037783C" w:rsidRPr="00C244E0">
        <w:rPr>
          <w:rFonts w:cs="Simplified Arabic" w:hint="cs"/>
          <w:sz w:val="28"/>
          <w:szCs w:val="28"/>
          <w:rtl/>
          <w:lang w:bidi="ar-IQ"/>
        </w:rPr>
        <w:t xml:space="preserve"> يكون متعلقا ب</w:t>
      </w:r>
      <w:r w:rsidRPr="00C244E0">
        <w:rPr>
          <w:rFonts w:cs="Simplified Arabic" w:hint="cs"/>
          <w:sz w:val="28"/>
          <w:szCs w:val="28"/>
          <w:rtl/>
          <w:lang w:bidi="ar-IQ"/>
        </w:rPr>
        <w:t>مخالفة الالت</w:t>
      </w:r>
      <w:r w:rsidR="00110770" w:rsidRPr="00C244E0">
        <w:rPr>
          <w:rFonts w:cs="Simplified Arabic" w:hint="cs"/>
          <w:sz w:val="28"/>
          <w:szCs w:val="28"/>
          <w:rtl/>
          <w:lang w:bidi="ar-IQ"/>
        </w:rPr>
        <w:t>ـ</w:t>
      </w:r>
      <w:r w:rsidRPr="00C244E0">
        <w:rPr>
          <w:rFonts w:cs="Simplified Arabic" w:hint="cs"/>
          <w:sz w:val="28"/>
          <w:szCs w:val="28"/>
          <w:rtl/>
          <w:lang w:bidi="ar-IQ"/>
        </w:rPr>
        <w:t>زام بإعلام المتعاقد</w:t>
      </w:r>
      <w:r w:rsidR="0037783C" w:rsidRPr="00C244E0">
        <w:rPr>
          <w:rFonts w:cs="Simplified Arabic" w:hint="cs"/>
          <w:sz w:val="28"/>
          <w:szCs w:val="28"/>
          <w:rtl/>
          <w:lang w:bidi="ar-IQ"/>
        </w:rPr>
        <w:t>، س</w:t>
      </w:r>
      <w:r w:rsidR="00110770" w:rsidRPr="00C244E0">
        <w:rPr>
          <w:rFonts w:cs="Simplified Arabic" w:hint="cs"/>
          <w:sz w:val="28"/>
          <w:szCs w:val="28"/>
          <w:rtl/>
          <w:lang w:bidi="ar-IQ"/>
        </w:rPr>
        <w:t>ـ</w:t>
      </w:r>
      <w:r w:rsidR="0037783C" w:rsidRPr="00C244E0">
        <w:rPr>
          <w:rFonts w:cs="Simplified Arabic" w:hint="cs"/>
          <w:sz w:val="28"/>
          <w:szCs w:val="28"/>
          <w:rtl/>
          <w:lang w:bidi="ar-IQ"/>
        </w:rPr>
        <w:t xml:space="preserve">واء </w:t>
      </w:r>
      <w:r w:rsidRPr="00C244E0">
        <w:rPr>
          <w:rFonts w:cs="Simplified Arabic" w:hint="cs"/>
          <w:sz w:val="28"/>
          <w:szCs w:val="28"/>
          <w:rtl/>
          <w:lang w:bidi="ar-IQ"/>
        </w:rPr>
        <w:t>أكان مص</w:t>
      </w:r>
      <w:r w:rsidR="009B7722" w:rsidRPr="00C244E0">
        <w:rPr>
          <w:rFonts w:cs="Simplified Arabic" w:hint="cs"/>
          <w:sz w:val="28"/>
          <w:szCs w:val="28"/>
          <w:rtl/>
          <w:lang w:bidi="ar-IQ"/>
        </w:rPr>
        <w:t>ـ</w:t>
      </w:r>
      <w:r w:rsidRPr="00C244E0">
        <w:rPr>
          <w:rFonts w:cs="Simplified Arabic" w:hint="cs"/>
          <w:sz w:val="28"/>
          <w:szCs w:val="28"/>
          <w:rtl/>
          <w:lang w:bidi="ar-IQ"/>
        </w:rPr>
        <w:t>در ه</w:t>
      </w:r>
      <w:r w:rsidR="009B7722" w:rsidRPr="00C244E0">
        <w:rPr>
          <w:rFonts w:cs="Simplified Arabic" w:hint="cs"/>
          <w:sz w:val="28"/>
          <w:szCs w:val="28"/>
          <w:rtl/>
          <w:lang w:bidi="ar-IQ"/>
        </w:rPr>
        <w:t>ـ</w:t>
      </w:r>
      <w:r w:rsidRPr="00C244E0">
        <w:rPr>
          <w:rFonts w:cs="Simplified Arabic" w:hint="cs"/>
          <w:sz w:val="28"/>
          <w:szCs w:val="28"/>
          <w:rtl/>
          <w:lang w:bidi="ar-IQ"/>
        </w:rPr>
        <w:t>ذا الالت</w:t>
      </w:r>
      <w:r w:rsidR="009B7722" w:rsidRPr="00C244E0">
        <w:rPr>
          <w:rFonts w:cs="Simplified Arabic" w:hint="cs"/>
          <w:sz w:val="28"/>
          <w:szCs w:val="28"/>
          <w:rtl/>
          <w:lang w:bidi="ar-IQ"/>
        </w:rPr>
        <w:t>ـ</w:t>
      </w:r>
      <w:r w:rsidRPr="00C244E0">
        <w:rPr>
          <w:rFonts w:cs="Simplified Arabic" w:hint="cs"/>
          <w:sz w:val="28"/>
          <w:szCs w:val="28"/>
          <w:rtl/>
          <w:lang w:bidi="ar-IQ"/>
        </w:rPr>
        <w:t>زام</w:t>
      </w:r>
      <w:r w:rsidR="0037783C" w:rsidRPr="00C244E0">
        <w:rPr>
          <w:rFonts w:cs="Simplified Arabic" w:hint="cs"/>
          <w:sz w:val="28"/>
          <w:szCs w:val="28"/>
          <w:rtl/>
          <w:lang w:bidi="ar-IQ"/>
        </w:rPr>
        <w:t xml:space="preserve">، القانون </w:t>
      </w:r>
      <w:r w:rsidRPr="00C244E0">
        <w:rPr>
          <w:rFonts w:cs="Simplified Arabic" w:hint="cs"/>
          <w:sz w:val="28"/>
          <w:szCs w:val="28"/>
          <w:rtl/>
          <w:lang w:bidi="ar-IQ"/>
        </w:rPr>
        <w:t xml:space="preserve">أو </w:t>
      </w:r>
      <w:r w:rsidRPr="00C244E0">
        <w:rPr>
          <w:rFonts w:cs="Simplified Arabic" w:hint="cs"/>
          <w:sz w:val="28"/>
          <w:szCs w:val="28"/>
          <w:rtl/>
          <w:lang w:bidi="ar-IQ"/>
        </w:rPr>
        <w:lastRenderedPageBreak/>
        <w:t>طبيع</w:t>
      </w:r>
      <w:r w:rsidR="009B7722" w:rsidRPr="00C244E0">
        <w:rPr>
          <w:rFonts w:cs="Simplified Arabic" w:hint="cs"/>
          <w:sz w:val="28"/>
          <w:szCs w:val="28"/>
          <w:rtl/>
          <w:lang w:bidi="ar-IQ"/>
        </w:rPr>
        <w:t>ـ</w:t>
      </w:r>
      <w:r w:rsidRPr="00C244E0">
        <w:rPr>
          <w:rFonts w:cs="Simplified Arabic" w:hint="cs"/>
          <w:sz w:val="28"/>
          <w:szCs w:val="28"/>
          <w:rtl/>
          <w:lang w:bidi="ar-IQ"/>
        </w:rPr>
        <w:t>ة العقد</w:t>
      </w:r>
      <w:r w:rsidR="0037783C" w:rsidRPr="00C244E0">
        <w:rPr>
          <w:rFonts w:cs="Simplified Arabic" w:hint="cs"/>
          <w:sz w:val="28"/>
          <w:szCs w:val="28"/>
          <w:rtl/>
          <w:lang w:bidi="ar-IQ"/>
        </w:rPr>
        <w:t>، ولفظ (طبيعة العقد) يتميز بكونه لفظ مرن</w:t>
      </w:r>
      <w:r w:rsidR="00C244E0">
        <w:rPr>
          <w:rFonts w:cs="Simplified Arabic" w:hint="cs"/>
          <w:sz w:val="28"/>
          <w:szCs w:val="28"/>
          <w:rtl/>
          <w:lang w:bidi="ar-IQ"/>
        </w:rPr>
        <w:t>،</w:t>
      </w:r>
      <w:r w:rsidR="0037783C" w:rsidRPr="00C244E0">
        <w:rPr>
          <w:rFonts w:cs="Simplified Arabic" w:hint="cs"/>
          <w:sz w:val="28"/>
          <w:szCs w:val="28"/>
          <w:rtl/>
          <w:lang w:bidi="ar-IQ"/>
        </w:rPr>
        <w:t xml:space="preserve"> حيث يتدرج ضمنه ك</w:t>
      </w:r>
      <w:r w:rsidR="00C530D0" w:rsidRPr="00C244E0">
        <w:rPr>
          <w:rFonts w:cs="Simplified Arabic" w:hint="cs"/>
          <w:sz w:val="28"/>
          <w:szCs w:val="28"/>
          <w:rtl/>
          <w:lang w:bidi="ar-IQ"/>
        </w:rPr>
        <w:t>ل عقد تحظى البيانات</w:t>
      </w:r>
      <w:r w:rsidRPr="00C244E0">
        <w:rPr>
          <w:rFonts w:cs="Simplified Arabic" w:hint="cs"/>
          <w:sz w:val="28"/>
          <w:szCs w:val="28"/>
          <w:rtl/>
          <w:lang w:bidi="ar-IQ"/>
        </w:rPr>
        <w:t xml:space="preserve"> بأهمية فيه</w:t>
      </w:r>
      <w:r w:rsidR="0037783C" w:rsidRPr="00C244E0">
        <w:rPr>
          <w:rFonts w:cs="Simplified Arabic" w:hint="cs"/>
          <w:sz w:val="28"/>
          <w:szCs w:val="28"/>
          <w:rtl/>
          <w:lang w:bidi="ar-IQ"/>
        </w:rPr>
        <w:t xml:space="preserve">، وهذه </w:t>
      </w:r>
      <w:r w:rsidR="00C530D0" w:rsidRPr="00C244E0">
        <w:rPr>
          <w:rFonts w:cs="Simplified Arabic" w:hint="cs"/>
          <w:sz w:val="28"/>
          <w:szCs w:val="28"/>
          <w:rtl/>
          <w:lang w:bidi="ar-IQ"/>
        </w:rPr>
        <w:t>ميزة اغلب العقود في الوقـت الحالي</w:t>
      </w:r>
      <w:r w:rsidR="0037783C" w:rsidRPr="00C244E0">
        <w:rPr>
          <w:rFonts w:cs="Simplified Arabic" w:hint="cs"/>
          <w:sz w:val="28"/>
          <w:szCs w:val="28"/>
          <w:rtl/>
          <w:lang w:bidi="ar-IQ"/>
        </w:rPr>
        <w:t xml:space="preserve"> مما يدل على </w:t>
      </w:r>
      <w:r w:rsidRPr="00C244E0">
        <w:rPr>
          <w:rFonts w:cs="Simplified Arabic" w:hint="cs"/>
          <w:sz w:val="28"/>
          <w:szCs w:val="28"/>
          <w:rtl/>
          <w:lang w:bidi="ar-IQ"/>
        </w:rPr>
        <w:t>أن</w:t>
      </w:r>
      <w:r w:rsidR="0037783C" w:rsidRPr="00C244E0">
        <w:rPr>
          <w:rFonts w:cs="Simplified Arabic" w:hint="cs"/>
          <w:sz w:val="28"/>
          <w:szCs w:val="28"/>
          <w:rtl/>
          <w:lang w:bidi="ar-IQ"/>
        </w:rPr>
        <w:t xml:space="preserve"> الفقه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16"/>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متف</w:t>
      </w:r>
      <w:r w:rsidR="00C530D0" w:rsidRPr="00C244E0">
        <w:rPr>
          <w:rFonts w:cs="Simplified Arabic" w:hint="cs"/>
          <w:sz w:val="28"/>
          <w:szCs w:val="28"/>
          <w:rtl/>
          <w:lang w:bidi="ar-IQ"/>
        </w:rPr>
        <w:t>ـ</w:t>
      </w:r>
      <w:r w:rsidR="0037783C" w:rsidRPr="00C244E0">
        <w:rPr>
          <w:rFonts w:cs="Simplified Arabic" w:hint="cs"/>
          <w:sz w:val="28"/>
          <w:szCs w:val="28"/>
          <w:rtl/>
          <w:lang w:bidi="ar-IQ"/>
        </w:rPr>
        <w:t>ق عل</w:t>
      </w:r>
      <w:r w:rsidR="00C530D0" w:rsidRPr="00C244E0">
        <w:rPr>
          <w:rFonts w:cs="Simplified Arabic" w:hint="cs"/>
          <w:sz w:val="28"/>
          <w:szCs w:val="28"/>
          <w:rtl/>
          <w:lang w:bidi="ar-IQ"/>
        </w:rPr>
        <w:t>ـ</w:t>
      </w:r>
      <w:r w:rsidR="0037783C" w:rsidRPr="00C244E0">
        <w:rPr>
          <w:rFonts w:cs="Simplified Arabic" w:hint="cs"/>
          <w:sz w:val="28"/>
          <w:szCs w:val="28"/>
          <w:rtl/>
          <w:lang w:bidi="ar-IQ"/>
        </w:rPr>
        <w:t>ى ع</w:t>
      </w:r>
      <w:r w:rsidR="00C530D0" w:rsidRPr="00C244E0">
        <w:rPr>
          <w:rFonts w:cs="Simplified Arabic" w:hint="cs"/>
          <w:sz w:val="28"/>
          <w:szCs w:val="28"/>
          <w:rtl/>
          <w:lang w:bidi="ar-IQ"/>
        </w:rPr>
        <w:t>ـ</w:t>
      </w:r>
      <w:r w:rsidR="0037783C" w:rsidRPr="00C244E0">
        <w:rPr>
          <w:rFonts w:cs="Simplified Arabic" w:hint="cs"/>
          <w:sz w:val="28"/>
          <w:szCs w:val="28"/>
          <w:rtl/>
          <w:lang w:bidi="ar-IQ"/>
        </w:rPr>
        <w:t>دم مش</w:t>
      </w:r>
      <w:r w:rsidR="00C530D0" w:rsidRPr="00C244E0">
        <w:rPr>
          <w:rFonts w:cs="Simplified Arabic" w:hint="cs"/>
          <w:sz w:val="28"/>
          <w:szCs w:val="28"/>
          <w:rtl/>
          <w:lang w:bidi="ar-IQ"/>
        </w:rPr>
        <w:t>ـ</w:t>
      </w:r>
      <w:r w:rsidR="0037783C" w:rsidRPr="00C244E0">
        <w:rPr>
          <w:rFonts w:cs="Simplified Arabic" w:hint="cs"/>
          <w:sz w:val="28"/>
          <w:szCs w:val="28"/>
          <w:rtl/>
          <w:lang w:bidi="ar-IQ"/>
        </w:rPr>
        <w:t>روعية الكتمان في جم</w:t>
      </w:r>
      <w:r w:rsidR="00C530D0" w:rsidRPr="00C244E0">
        <w:rPr>
          <w:rFonts w:cs="Simplified Arabic" w:hint="cs"/>
          <w:sz w:val="28"/>
          <w:szCs w:val="28"/>
          <w:rtl/>
          <w:lang w:bidi="ar-IQ"/>
        </w:rPr>
        <w:t>ـ</w:t>
      </w:r>
      <w:r w:rsidR="0037783C" w:rsidRPr="00C244E0">
        <w:rPr>
          <w:rFonts w:cs="Simplified Arabic" w:hint="cs"/>
          <w:sz w:val="28"/>
          <w:szCs w:val="28"/>
          <w:rtl/>
          <w:lang w:bidi="ar-IQ"/>
        </w:rPr>
        <w:t>يع العق</w:t>
      </w:r>
      <w:r w:rsidR="00C530D0" w:rsidRPr="00C244E0">
        <w:rPr>
          <w:rFonts w:cs="Simplified Arabic" w:hint="cs"/>
          <w:sz w:val="28"/>
          <w:szCs w:val="28"/>
          <w:rtl/>
          <w:lang w:bidi="ar-IQ"/>
        </w:rPr>
        <w:t>ـ</w:t>
      </w:r>
      <w:r w:rsidR="0037783C" w:rsidRPr="00C244E0">
        <w:rPr>
          <w:rFonts w:cs="Simplified Arabic" w:hint="cs"/>
          <w:sz w:val="28"/>
          <w:szCs w:val="28"/>
          <w:rtl/>
          <w:lang w:bidi="ar-IQ"/>
        </w:rPr>
        <w:t xml:space="preserve">ود </w:t>
      </w:r>
      <w:r w:rsidR="00C530D0" w:rsidRPr="00C244E0">
        <w:rPr>
          <w:rFonts w:cs="Simplified Arabic" w:hint="cs"/>
          <w:sz w:val="28"/>
          <w:szCs w:val="28"/>
          <w:rtl/>
          <w:lang w:bidi="ar-IQ"/>
        </w:rPr>
        <w:t>آلتـ</w:t>
      </w:r>
      <w:r w:rsidR="0037783C" w:rsidRPr="00C244E0">
        <w:rPr>
          <w:rFonts w:cs="Simplified Arabic" w:hint="cs"/>
          <w:sz w:val="28"/>
          <w:szCs w:val="28"/>
          <w:rtl/>
          <w:lang w:bidi="ar-IQ"/>
        </w:rPr>
        <w:t xml:space="preserve">ي يكون </w:t>
      </w:r>
      <w:r w:rsidRPr="00C244E0">
        <w:rPr>
          <w:rFonts w:cs="Simplified Arabic" w:hint="cs"/>
          <w:sz w:val="28"/>
          <w:szCs w:val="28"/>
          <w:rtl/>
          <w:lang w:bidi="ar-IQ"/>
        </w:rPr>
        <w:t>الإدلاء</w:t>
      </w:r>
      <w:r w:rsidR="0037783C" w:rsidRPr="00C244E0">
        <w:rPr>
          <w:rFonts w:cs="Simplified Arabic" w:hint="cs"/>
          <w:sz w:val="28"/>
          <w:szCs w:val="28"/>
          <w:rtl/>
          <w:lang w:bidi="ar-IQ"/>
        </w:rPr>
        <w:t xml:space="preserve"> بالبيانات والمعل</w:t>
      </w:r>
      <w:r w:rsidR="00C530D0" w:rsidRPr="00C244E0">
        <w:rPr>
          <w:rFonts w:cs="Simplified Arabic" w:hint="cs"/>
          <w:sz w:val="28"/>
          <w:szCs w:val="28"/>
          <w:rtl/>
          <w:lang w:bidi="ar-IQ"/>
        </w:rPr>
        <w:t>ـ</w:t>
      </w:r>
      <w:r w:rsidR="0037783C" w:rsidRPr="00C244E0">
        <w:rPr>
          <w:rFonts w:cs="Simplified Arabic" w:hint="cs"/>
          <w:sz w:val="28"/>
          <w:szCs w:val="28"/>
          <w:rtl/>
          <w:lang w:bidi="ar-IQ"/>
        </w:rPr>
        <w:t>وما</w:t>
      </w:r>
      <w:r w:rsidRPr="00C244E0">
        <w:rPr>
          <w:rFonts w:cs="Simplified Arabic" w:hint="cs"/>
          <w:sz w:val="28"/>
          <w:szCs w:val="28"/>
          <w:rtl/>
          <w:lang w:bidi="ar-IQ"/>
        </w:rPr>
        <w:t xml:space="preserve">ت الجوهرية يعتبر أساس لإبرامها </w:t>
      </w:r>
      <w:r w:rsidR="0037783C"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أما الق</w:t>
      </w:r>
      <w:r w:rsidR="00C530D0" w:rsidRPr="00C244E0">
        <w:rPr>
          <w:rFonts w:cs="Simplified Arabic" w:hint="cs"/>
          <w:sz w:val="28"/>
          <w:szCs w:val="28"/>
          <w:rtl/>
          <w:lang w:bidi="ar-IQ"/>
        </w:rPr>
        <w:t>ـ</w:t>
      </w:r>
      <w:r w:rsidRPr="00C244E0">
        <w:rPr>
          <w:rFonts w:cs="Simplified Arabic" w:hint="cs"/>
          <w:sz w:val="28"/>
          <w:szCs w:val="28"/>
          <w:rtl/>
          <w:lang w:bidi="ar-IQ"/>
        </w:rPr>
        <w:t xml:space="preserve">انون المصري فقد كان </w:t>
      </w:r>
      <w:r w:rsidR="00CD0854" w:rsidRPr="00C244E0">
        <w:rPr>
          <w:rFonts w:cs="Simplified Arabic" w:hint="cs"/>
          <w:sz w:val="28"/>
          <w:szCs w:val="28"/>
          <w:rtl/>
          <w:lang w:bidi="ar-IQ"/>
        </w:rPr>
        <w:t>أكثر</w:t>
      </w:r>
      <w:r w:rsidRPr="00C244E0">
        <w:rPr>
          <w:rFonts w:cs="Simplified Arabic" w:hint="cs"/>
          <w:sz w:val="28"/>
          <w:szCs w:val="28"/>
          <w:rtl/>
          <w:lang w:bidi="ar-IQ"/>
        </w:rPr>
        <w:t xml:space="preserve"> اتساعا وبنص صريح في المادة (25) بفقرتيها (</w:t>
      </w:r>
      <w:r w:rsidR="00CD0854" w:rsidRPr="00C244E0">
        <w:rPr>
          <w:rFonts w:cs="Simplified Arabic" w:hint="cs"/>
          <w:sz w:val="28"/>
          <w:szCs w:val="28"/>
          <w:rtl/>
          <w:lang w:bidi="ar-IQ"/>
        </w:rPr>
        <w:t>2</w:t>
      </w:r>
      <w:r w:rsidR="00C244E0">
        <w:rPr>
          <w:rFonts w:cs="Simplified Arabic" w:hint="cs"/>
          <w:sz w:val="28"/>
          <w:szCs w:val="28"/>
          <w:rtl/>
          <w:lang w:bidi="ar-IQ"/>
        </w:rPr>
        <w:t>،</w:t>
      </w:r>
      <w:r w:rsidR="00CD0854" w:rsidRPr="00C244E0">
        <w:rPr>
          <w:rFonts w:cs="Simplified Arabic" w:hint="cs"/>
          <w:sz w:val="28"/>
          <w:szCs w:val="28"/>
          <w:rtl/>
          <w:lang w:bidi="ar-IQ"/>
        </w:rPr>
        <w:t>1) مشيرا إلى نوعين من التدليس</w:t>
      </w:r>
      <w:r w:rsidR="00C244E0">
        <w:rPr>
          <w:rFonts w:cs="Simplified Arabic" w:hint="cs"/>
          <w:sz w:val="28"/>
          <w:szCs w:val="28"/>
          <w:rtl/>
          <w:lang w:bidi="ar-IQ"/>
        </w:rPr>
        <w:t>،</w:t>
      </w:r>
      <w:r w:rsidR="00CD0854" w:rsidRPr="00C244E0">
        <w:rPr>
          <w:rFonts w:cs="Simplified Arabic" w:hint="cs"/>
          <w:sz w:val="28"/>
          <w:szCs w:val="28"/>
          <w:rtl/>
          <w:lang w:bidi="ar-IQ"/>
        </w:rPr>
        <w:t xml:space="preserve"> </w:t>
      </w:r>
      <w:r w:rsidRPr="00C244E0">
        <w:rPr>
          <w:rFonts w:cs="Simplified Arabic" w:hint="cs"/>
          <w:sz w:val="28"/>
          <w:szCs w:val="28"/>
          <w:rtl/>
          <w:lang w:bidi="ar-IQ"/>
        </w:rPr>
        <w:t xml:space="preserve">إذ عالج في الفقرة الأولى حالة التدليس الايجابي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17"/>
      </w:r>
      <w:r w:rsidRPr="00C244E0">
        <w:rPr>
          <w:rFonts w:cs="Simplified Arabic" w:hint="cs"/>
          <w:sz w:val="28"/>
          <w:szCs w:val="28"/>
          <w:vertAlign w:val="superscript"/>
          <w:rtl/>
          <w:lang w:bidi="ar-IQ"/>
        </w:rPr>
        <w:t>)</w:t>
      </w:r>
      <w:r w:rsidRPr="00C244E0">
        <w:rPr>
          <w:rFonts w:cs="Simplified Arabic" w:hint="cs"/>
          <w:sz w:val="28"/>
          <w:szCs w:val="28"/>
          <w:rtl/>
          <w:lang w:bidi="ar-IQ"/>
        </w:rPr>
        <w:t>مشترط</w:t>
      </w:r>
      <w:r w:rsidR="00CD0854" w:rsidRPr="00C244E0">
        <w:rPr>
          <w:rFonts w:cs="Simplified Arabic" w:hint="cs"/>
          <w:sz w:val="28"/>
          <w:szCs w:val="28"/>
          <w:rtl/>
          <w:lang w:bidi="ar-IQ"/>
        </w:rPr>
        <w:t>ً</w:t>
      </w:r>
      <w:r w:rsidRPr="00C244E0">
        <w:rPr>
          <w:rFonts w:cs="Simplified Arabic" w:hint="cs"/>
          <w:sz w:val="28"/>
          <w:szCs w:val="28"/>
          <w:rtl/>
          <w:lang w:bidi="ar-IQ"/>
        </w:rPr>
        <w:t>ا للتمسك بالت</w:t>
      </w:r>
      <w:r w:rsidR="00A43A62" w:rsidRPr="00C244E0">
        <w:rPr>
          <w:rFonts w:cs="Simplified Arabic" w:hint="cs"/>
          <w:sz w:val="28"/>
          <w:szCs w:val="28"/>
          <w:rtl/>
          <w:lang w:bidi="ar-IQ"/>
        </w:rPr>
        <w:t>ـ</w:t>
      </w:r>
      <w:r w:rsidRPr="00C244E0">
        <w:rPr>
          <w:rFonts w:cs="Simplified Arabic" w:hint="cs"/>
          <w:sz w:val="28"/>
          <w:szCs w:val="28"/>
          <w:rtl/>
          <w:lang w:bidi="ar-IQ"/>
        </w:rPr>
        <w:t>دليس كعيب من عي</w:t>
      </w:r>
      <w:r w:rsidR="00A43A62" w:rsidRPr="00C244E0">
        <w:rPr>
          <w:rFonts w:cs="Simplified Arabic" w:hint="cs"/>
          <w:sz w:val="28"/>
          <w:szCs w:val="28"/>
          <w:rtl/>
          <w:lang w:bidi="ar-IQ"/>
        </w:rPr>
        <w:t>ـ</w:t>
      </w:r>
      <w:r w:rsidR="00CD0854" w:rsidRPr="00C244E0">
        <w:rPr>
          <w:rFonts w:cs="Simplified Arabic" w:hint="cs"/>
          <w:sz w:val="28"/>
          <w:szCs w:val="28"/>
          <w:rtl/>
          <w:lang w:bidi="ar-IQ"/>
        </w:rPr>
        <w:t>وب الإرادة يؤدي إلى إبطال العقد</w:t>
      </w:r>
      <w:r w:rsidRPr="00C244E0">
        <w:rPr>
          <w:rFonts w:cs="Simplified Arabic" w:hint="cs"/>
          <w:sz w:val="28"/>
          <w:szCs w:val="28"/>
          <w:rtl/>
          <w:lang w:bidi="ar-IQ"/>
        </w:rPr>
        <w:t>، أن تك</w:t>
      </w:r>
      <w:r w:rsidR="00A43A62" w:rsidRPr="00C244E0">
        <w:rPr>
          <w:rFonts w:cs="Simplified Arabic" w:hint="cs"/>
          <w:sz w:val="28"/>
          <w:szCs w:val="28"/>
          <w:rtl/>
          <w:lang w:bidi="ar-IQ"/>
        </w:rPr>
        <w:t>ـ</w:t>
      </w:r>
      <w:r w:rsidRPr="00C244E0">
        <w:rPr>
          <w:rFonts w:cs="Simplified Arabic" w:hint="cs"/>
          <w:sz w:val="28"/>
          <w:szCs w:val="28"/>
          <w:rtl/>
          <w:lang w:bidi="ar-IQ"/>
        </w:rPr>
        <w:t>ون الطرق الاحتي</w:t>
      </w:r>
      <w:r w:rsidR="00A43A62" w:rsidRPr="00C244E0">
        <w:rPr>
          <w:rFonts w:cs="Simplified Arabic" w:hint="cs"/>
          <w:sz w:val="28"/>
          <w:szCs w:val="28"/>
          <w:rtl/>
          <w:lang w:bidi="ar-IQ"/>
        </w:rPr>
        <w:t>ـ</w:t>
      </w:r>
      <w:r w:rsidRPr="00C244E0">
        <w:rPr>
          <w:rFonts w:cs="Simplified Arabic" w:hint="cs"/>
          <w:sz w:val="28"/>
          <w:szCs w:val="28"/>
          <w:rtl/>
          <w:lang w:bidi="ar-IQ"/>
        </w:rPr>
        <w:t>الية التي لجا إليه</w:t>
      </w:r>
      <w:r w:rsidR="00A43A62" w:rsidRPr="00C244E0">
        <w:rPr>
          <w:rFonts w:cs="Simplified Arabic" w:hint="cs"/>
          <w:sz w:val="28"/>
          <w:szCs w:val="28"/>
          <w:rtl/>
          <w:lang w:bidi="ar-IQ"/>
        </w:rPr>
        <w:t>ـ</w:t>
      </w:r>
      <w:r w:rsidRPr="00C244E0">
        <w:rPr>
          <w:rFonts w:cs="Simplified Arabic" w:hint="cs"/>
          <w:sz w:val="28"/>
          <w:szCs w:val="28"/>
          <w:rtl/>
          <w:lang w:bidi="ar-IQ"/>
        </w:rPr>
        <w:t>ا المتع</w:t>
      </w:r>
      <w:r w:rsidR="00A43A62" w:rsidRPr="00C244E0">
        <w:rPr>
          <w:rFonts w:cs="Simplified Arabic" w:hint="cs"/>
          <w:sz w:val="28"/>
          <w:szCs w:val="28"/>
          <w:rtl/>
          <w:lang w:bidi="ar-IQ"/>
        </w:rPr>
        <w:t>ـ</w:t>
      </w:r>
      <w:r w:rsidRPr="00C244E0">
        <w:rPr>
          <w:rFonts w:cs="Simplified Arabic" w:hint="cs"/>
          <w:sz w:val="28"/>
          <w:szCs w:val="28"/>
          <w:rtl/>
          <w:lang w:bidi="ar-IQ"/>
        </w:rPr>
        <w:t>اقد من الجسام</w:t>
      </w:r>
      <w:r w:rsidR="00A43A62" w:rsidRPr="00C244E0">
        <w:rPr>
          <w:rFonts w:cs="Simplified Arabic" w:hint="cs"/>
          <w:sz w:val="28"/>
          <w:szCs w:val="28"/>
          <w:rtl/>
          <w:lang w:bidi="ar-IQ"/>
        </w:rPr>
        <w:t>ـ</w:t>
      </w:r>
      <w:r w:rsidRPr="00C244E0">
        <w:rPr>
          <w:rFonts w:cs="Simplified Arabic" w:hint="cs"/>
          <w:sz w:val="28"/>
          <w:szCs w:val="28"/>
          <w:rtl/>
          <w:lang w:bidi="ar-IQ"/>
        </w:rPr>
        <w:t>ة بح</w:t>
      </w:r>
      <w:r w:rsidR="00A43A62" w:rsidRPr="00C244E0">
        <w:rPr>
          <w:rFonts w:cs="Simplified Arabic" w:hint="cs"/>
          <w:sz w:val="28"/>
          <w:szCs w:val="28"/>
          <w:rtl/>
          <w:lang w:bidi="ar-IQ"/>
        </w:rPr>
        <w:t>ـ</w:t>
      </w:r>
      <w:r w:rsidRPr="00C244E0">
        <w:rPr>
          <w:rFonts w:cs="Simplified Arabic" w:hint="cs"/>
          <w:sz w:val="28"/>
          <w:szCs w:val="28"/>
          <w:rtl/>
          <w:lang w:bidi="ar-IQ"/>
        </w:rPr>
        <w:t xml:space="preserve">يث لولاها لما </w:t>
      </w:r>
      <w:r w:rsidR="00A43A62" w:rsidRPr="00C244E0">
        <w:rPr>
          <w:rFonts w:cs="Simplified Arabic" w:hint="cs"/>
          <w:sz w:val="28"/>
          <w:szCs w:val="28"/>
          <w:rtl/>
          <w:lang w:bidi="ar-IQ"/>
        </w:rPr>
        <w:t>وافق</w:t>
      </w:r>
      <w:r w:rsidRPr="00C244E0">
        <w:rPr>
          <w:rFonts w:cs="Simplified Arabic" w:hint="cs"/>
          <w:sz w:val="28"/>
          <w:szCs w:val="28"/>
          <w:rtl/>
          <w:lang w:bidi="ar-IQ"/>
        </w:rPr>
        <w:t xml:space="preserve"> الطرف </w:t>
      </w:r>
      <w:r w:rsidR="00CD0854" w:rsidRPr="00C244E0">
        <w:rPr>
          <w:rFonts w:cs="Simplified Arabic" w:hint="cs"/>
          <w:sz w:val="28"/>
          <w:szCs w:val="28"/>
          <w:rtl/>
          <w:lang w:bidi="ar-IQ"/>
        </w:rPr>
        <w:t>الآخر</w:t>
      </w:r>
      <w:r w:rsidR="00E96943" w:rsidRPr="00C244E0">
        <w:rPr>
          <w:rFonts w:cs="Simplified Arabic" w:hint="cs"/>
          <w:sz w:val="28"/>
          <w:szCs w:val="28"/>
          <w:rtl/>
          <w:lang w:bidi="ar-IQ"/>
        </w:rPr>
        <w:t xml:space="preserve"> على إبرام</w:t>
      </w:r>
      <w:r w:rsidR="00CD0854" w:rsidRPr="00C244E0">
        <w:rPr>
          <w:rFonts w:cs="Simplified Arabic" w:hint="cs"/>
          <w:sz w:val="28"/>
          <w:szCs w:val="28"/>
          <w:rtl/>
          <w:lang w:bidi="ar-IQ"/>
        </w:rPr>
        <w:t xml:space="preserve"> العقد في عقد المساعدة الفنية</w:t>
      </w:r>
      <w:r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أو إن الطرف المورد يذكر معلومات مغايرة للحقيقة للطرف المتلقي على نحو يؤدي </w:t>
      </w:r>
      <w:r w:rsidR="00CD0854" w:rsidRPr="00C244E0">
        <w:rPr>
          <w:rFonts w:cs="Simplified Arabic" w:hint="cs"/>
          <w:sz w:val="28"/>
          <w:szCs w:val="28"/>
          <w:rtl/>
          <w:lang w:bidi="ar-IQ"/>
        </w:rPr>
        <w:t>إلى</w:t>
      </w:r>
      <w:r w:rsidRPr="00C244E0">
        <w:rPr>
          <w:rFonts w:cs="Simplified Arabic" w:hint="cs"/>
          <w:sz w:val="28"/>
          <w:szCs w:val="28"/>
          <w:rtl/>
          <w:lang w:bidi="ar-IQ"/>
        </w:rPr>
        <w:t xml:space="preserve"> تعيب </w:t>
      </w:r>
      <w:r w:rsidR="00CD0854" w:rsidRPr="00C244E0">
        <w:rPr>
          <w:rFonts w:cs="Simplified Arabic" w:hint="cs"/>
          <w:sz w:val="28"/>
          <w:szCs w:val="28"/>
          <w:rtl/>
          <w:lang w:bidi="ar-IQ"/>
        </w:rPr>
        <w:t>إرضاء</w:t>
      </w:r>
      <w:r w:rsidRPr="00C244E0">
        <w:rPr>
          <w:rFonts w:cs="Simplified Arabic" w:hint="cs"/>
          <w:sz w:val="28"/>
          <w:szCs w:val="28"/>
          <w:rtl/>
          <w:lang w:bidi="ar-IQ"/>
        </w:rPr>
        <w:t xml:space="preserve"> </w:t>
      </w:r>
      <w:r w:rsidR="00E96943" w:rsidRPr="00C244E0">
        <w:rPr>
          <w:rFonts w:cs="Simplified Arabic" w:hint="cs"/>
          <w:sz w:val="28"/>
          <w:szCs w:val="28"/>
          <w:rtl/>
          <w:lang w:bidi="ar-IQ"/>
        </w:rPr>
        <w:t>الأخير ويتيح له أن يطالب</w:t>
      </w:r>
      <w:r w:rsidR="00CD0854" w:rsidRPr="00C244E0">
        <w:rPr>
          <w:rFonts w:cs="Simplified Arabic" w:hint="cs"/>
          <w:sz w:val="28"/>
          <w:szCs w:val="28"/>
          <w:rtl/>
          <w:lang w:bidi="ar-IQ"/>
        </w:rPr>
        <w:t xml:space="preserve"> بإبط</w:t>
      </w:r>
      <w:r w:rsidR="00E96943" w:rsidRPr="00C244E0">
        <w:rPr>
          <w:rFonts w:cs="Simplified Arabic" w:hint="cs"/>
          <w:sz w:val="28"/>
          <w:szCs w:val="28"/>
          <w:rtl/>
          <w:lang w:bidi="ar-IQ"/>
        </w:rPr>
        <w:t>ـ</w:t>
      </w:r>
      <w:r w:rsidR="00CD0854" w:rsidRPr="00C244E0">
        <w:rPr>
          <w:rFonts w:cs="Simplified Arabic" w:hint="cs"/>
          <w:sz w:val="28"/>
          <w:szCs w:val="28"/>
          <w:rtl/>
          <w:lang w:bidi="ar-IQ"/>
        </w:rPr>
        <w:t>ال العقد</w:t>
      </w:r>
      <w:r w:rsidRPr="00C244E0">
        <w:rPr>
          <w:rFonts w:cs="Simplified Arabic" w:hint="cs"/>
          <w:sz w:val="28"/>
          <w:szCs w:val="28"/>
          <w:rtl/>
          <w:lang w:bidi="ar-IQ"/>
        </w:rPr>
        <w:t xml:space="preserve">. </w:t>
      </w:r>
    </w:p>
    <w:p w:rsidR="0037783C" w:rsidRPr="00C244E0" w:rsidRDefault="00E96943" w:rsidP="00C244E0">
      <w:pPr>
        <w:spacing w:after="0"/>
        <w:ind w:firstLine="720"/>
        <w:jc w:val="both"/>
        <w:rPr>
          <w:rFonts w:cs="Simplified Arabic"/>
          <w:sz w:val="28"/>
          <w:szCs w:val="28"/>
          <w:rtl/>
          <w:lang w:bidi="ar-IQ"/>
        </w:rPr>
      </w:pPr>
      <w:r w:rsidRPr="00C244E0">
        <w:rPr>
          <w:rFonts w:cs="Simplified Arabic" w:hint="cs"/>
          <w:sz w:val="28"/>
          <w:szCs w:val="28"/>
          <w:rtl/>
          <w:lang w:bidi="ar-IQ"/>
        </w:rPr>
        <w:t>وقد نصت المادة (25) بفقرتها الثانية</w:t>
      </w:r>
      <w:r w:rsidR="0037783C" w:rsidRPr="00C244E0">
        <w:rPr>
          <w:rFonts w:cs="Simplified Arabic" w:hint="cs"/>
          <w:sz w:val="28"/>
          <w:szCs w:val="28"/>
          <w:rtl/>
          <w:lang w:bidi="ar-IQ"/>
        </w:rPr>
        <w:t xml:space="preserve"> </w:t>
      </w:r>
      <w:r w:rsidRPr="00C244E0">
        <w:rPr>
          <w:rFonts w:cs="Simplified Arabic" w:hint="cs"/>
          <w:sz w:val="28"/>
          <w:szCs w:val="28"/>
          <w:rtl/>
          <w:lang w:bidi="ar-IQ"/>
        </w:rPr>
        <w:t xml:space="preserve">من القانون المدنـي </w:t>
      </w:r>
      <w:r w:rsidR="0037783C" w:rsidRPr="00C244E0">
        <w:rPr>
          <w:rFonts w:cs="Simplified Arabic" w:hint="cs"/>
          <w:sz w:val="28"/>
          <w:szCs w:val="28"/>
          <w:rtl/>
          <w:lang w:bidi="ar-IQ"/>
        </w:rPr>
        <w:t xml:space="preserve">المصري صورة </w:t>
      </w:r>
      <w:r w:rsidR="00CD0854" w:rsidRPr="00C244E0">
        <w:rPr>
          <w:rFonts w:cs="Simplified Arabic" w:hint="cs"/>
          <w:sz w:val="28"/>
          <w:szCs w:val="28"/>
          <w:rtl/>
          <w:lang w:bidi="ar-IQ"/>
        </w:rPr>
        <w:t>أخرى</w:t>
      </w:r>
      <w:r w:rsidR="0037783C" w:rsidRPr="00C244E0">
        <w:rPr>
          <w:rFonts w:cs="Simplified Arabic" w:hint="cs"/>
          <w:sz w:val="28"/>
          <w:szCs w:val="28"/>
          <w:rtl/>
          <w:lang w:bidi="ar-IQ"/>
        </w:rPr>
        <w:t xml:space="preserve"> تمثل بالتدليس السلبي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18"/>
      </w:r>
      <w:r w:rsidR="0037783C" w:rsidRPr="00C244E0">
        <w:rPr>
          <w:rFonts w:cs="Simplified Arabic" w:hint="cs"/>
          <w:sz w:val="28"/>
          <w:szCs w:val="28"/>
          <w:vertAlign w:val="superscript"/>
          <w:rtl/>
          <w:lang w:bidi="ar-IQ"/>
        </w:rPr>
        <w:t>)</w:t>
      </w:r>
      <w:r w:rsidR="00C244E0">
        <w:rPr>
          <w:rFonts w:cs="Simplified Arabic" w:hint="cs"/>
          <w:sz w:val="28"/>
          <w:szCs w:val="28"/>
          <w:rtl/>
          <w:lang w:bidi="ar-IQ"/>
        </w:rPr>
        <w:t>،</w:t>
      </w:r>
      <w:r w:rsidRPr="00C244E0">
        <w:rPr>
          <w:rFonts w:cs="Simplified Arabic" w:hint="cs"/>
          <w:sz w:val="28"/>
          <w:szCs w:val="28"/>
          <w:rtl/>
          <w:lang w:bidi="ar-IQ"/>
        </w:rPr>
        <w:t xml:space="preserve"> فقد جاءت بالنص على  انه</w:t>
      </w:r>
      <w:r w:rsidR="00CD0854" w:rsidRPr="00C244E0">
        <w:rPr>
          <w:rFonts w:cs="Simplified Arabic" w:hint="cs"/>
          <w:sz w:val="28"/>
          <w:szCs w:val="28"/>
          <w:rtl/>
          <w:lang w:bidi="ar-IQ"/>
        </w:rPr>
        <w:t>: ‘‘</w:t>
      </w:r>
      <w:r w:rsidRPr="00C244E0">
        <w:rPr>
          <w:rFonts w:cs="Simplified Arabic" w:hint="cs"/>
          <w:sz w:val="28"/>
          <w:szCs w:val="28"/>
          <w:rtl/>
          <w:lang w:bidi="ar-IQ"/>
        </w:rPr>
        <w:t>يُعد</w:t>
      </w:r>
      <w:r w:rsidR="0037783C" w:rsidRPr="00C244E0">
        <w:rPr>
          <w:rFonts w:cs="Simplified Arabic" w:hint="cs"/>
          <w:sz w:val="28"/>
          <w:szCs w:val="28"/>
          <w:rtl/>
          <w:lang w:bidi="ar-IQ"/>
        </w:rPr>
        <w:t xml:space="preserve"> تدليس</w:t>
      </w:r>
      <w:r w:rsidR="007129BA" w:rsidRPr="00C244E0">
        <w:rPr>
          <w:rFonts w:cs="Simplified Arabic" w:hint="cs"/>
          <w:sz w:val="28"/>
          <w:szCs w:val="28"/>
          <w:rtl/>
          <w:lang w:bidi="ar-IQ"/>
        </w:rPr>
        <w:t>ً</w:t>
      </w:r>
      <w:r w:rsidR="0037783C" w:rsidRPr="00C244E0">
        <w:rPr>
          <w:rFonts w:cs="Simplified Arabic" w:hint="cs"/>
          <w:sz w:val="28"/>
          <w:szCs w:val="28"/>
          <w:rtl/>
          <w:lang w:bidi="ar-IQ"/>
        </w:rPr>
        <w:t>ا الس</w:t>
      </w:r>
      <w:r w:rsidR="007129BA" w:rsidRPr="00C244E0">
        <w:rPr>
          <w:rFonts w:cs="Simplified Arabic" w:hint="cs"/>
          <w:sz w:val="28"/>
          <w:szCs w:val="28"/>
          <w:rtl/>
          <w:lang w:bidi="ar-IQ"/>
        </w:rPr>
        <w:t>ـ</w:t>
      </w:r>
      <w:r w:rsidR="0037783C" w:rsidRPr="00C244E0">
        <w:rPr>
          <w:rFonts w:cs="Simplified Arabic" w:hint="cs"/>
          <w:sz w:val="28"/>
          <w:szCs w:val="28"/>
          <w:rtl/>
          <w:lang w:bidi="ar-IQ"/>
        </w:rPr>
        <w:t>كوت عمد</w:t>
      </w:r>
      <w:r w:rsidR="007129BA" w:rsidRPr="00C244E0">
        <w:rPr>
          <w:rFonts w:cs="Simplified Arabic" w:hint="cs"/>
          <w:sz w:val="28"/>
          <w:szCs w:val="28"/>
          <w:rtl/>
          <w:lang w:bidi="ar-IQ"/>
        </w:rPr>
        <w:t>ً</w:t>
      </w:r>
      <w:r w:rsidR="0037783C" w:rsidRPr="00C244E0">
        <w:rPr>
          <w:rFonts w:cs="Simplified Arabic" w:hint="cs"/>
          <w:sz w:val="28"/>
          <w:szCs w:val="28"/>
          <w:rtl/>
          <w:lang w:bidi="ar-IQ"/>
        </w:rPr>
        <w:t>ا عن واقع</w:t>
      </w:r>
      <w:r w:rsidR="007129BA" w:rsidRPr="00C244E0">
        <w:rPr>
          <w:rFonts w:cs="Simplified Arabic" w:hint="cs"/>
          <w:sz w:val="28"/>
          <w:szCs w:val="28"/>
          <w:rtl/>
          <w:lang w:bidi="ar-IQ"/>
        </w:rPr>
        <w:t>ـ</w:t>
      </w:r>
      <w:r w:rsidR="0037783C" w:rsidRPr="00C244E0">
        <w:rPr>
          <w:rFonts w:cs="Simplified Arabic" w:hint="cs"/>
          <w:sz w:val="28"/>
          <w:szCs w:val="28"/>
          <w:rtl/>
          <w:lang w:bidi="ar-IQ"/>
        </w:rPr>
        <w:t xml:space="preserve">ة </w:t>
      </w:r>
      <w:r w:rsidR="00CD0854" w:rsidRPr="00C244E0">
        <w:rPr>
          <w:rFonts w:cs="Simplified Arabic" w:hint="cs"/>
          <w:sz w:val="28"/>
          <w:szCs w:val="28"/>
          <w:rtl/>
          <w:lang w:bidi="ar-IQ"/>
        </w:rPr>
        <w:t>أو ملاب</w:t>
      </w:r>
      <w:r w:rsidR="007129BA" w:rsidRPr="00C244E0">
        <w:rPr>
          <w:rFonts w:cs="Simplified Arabic" w:hint="cs"/>
          <w:sz w:val="28"/>
          <w:szCs w:val="28"/>
          <w:rtl/>
          <w:lang w:bidi="ar-IQ"/>
        </w:rPr>
        <w:t>َ</w:t>
      </w:r>
      <w:r w:rsidR="00CD0854" w:rsidRPr="00C244E0">
        <w:rPr>
          <w:rFonts w:cs="Simplified Arabic" w:hint="cs"/>
          <w:sz w:val="28"/>
          <w:szCs w:val="28"/>
          <w:rtl/>
          <w:lang w:bidi="ar-IQ"/>
        </w:rPr>
        <w:t>س</w:t>
      </w:r>
      <w:r w:rsidR="007129BA" w:rsidRPr="00C244E0">
        <w:rPr>
          <w:rFonts w:cs="Simplified Arabic" w:hint="cs"/>
          <w:sz w:val="28"/>
          <w:szCs w:val="28"/>
          <w:rtl/>
          <w:lang w:bidi="ar-IQ"/>
        </w:rPr>
        <w:t>ـ</w:t>
      </w:r>
      <w:r w:rsidR="00CD0854" w:rsidRPr="00C244E0">
        <w:rPr>
          <w:rFonts w:cs="Simplified Arabic" w:hint="cs"/>
          <w:sz w:val="28"/>
          <w:szCs w:val="28"/>
          <w:rtl/>
          <w:lang w:bidi="ar-IQ"/>
        </w:rPr>
        <w:t>ة</w:t>
      </w:r>
      <w:r w:rsidR="0037783C" w:rsidRPr="00C244E0">
        <w:rPr>
          <w:rFonts w:cs="Simplified Arabic" w:hint="cs"/>
          <w:sz w:val="28"/>
          <w:szCs w:val="28"/>
          <w:rtl/>
          <w:lang w:bidi="ar-IQ"/>
        </w:rPr>
        <w:t xml:space="preserve">، </w:t>
      </w:r>
      <w:r w:rsidR="00CD0854" w:rsidRPr="00C244E0">
        <w:rPr>
          <w:rFonts w:cs="Simplified Arabic" w:hint="cs"/>
          <w:sz w:val="28"/>
          <w:szCs w:val="28"/>
          <w:rtl/>
          <w:lang w:bidi="ar-IQ"/>
        </w:rPr>
        <w:t>إذ</w:t>
      </w:r>
      <w:r w:rsidR="0037783C" w:rsidRPr="00C244E0">
        <w:rPr>
          <w:rFonts w:cs="Simplified Arabic" w:hint="cs"/>
          <w:sz w:val="28"/>
          <w:szCs w:val="28"/>
          <w:rtl/>
          <w:lang w:bidi="ar-IQ"/>
        </w:rPr>
        <w:t xml:space="preserve"> اثبت</w:t>
      </w:r>
      <w:r w:rsidR="007129BA" w:rsidRPr="00C244E0">
        <w:rPr>
          <w:rFonts w:cs="Simplified Arabic" w:hint="cs"/>
          <w:sz w:val="28"/>
          <w:szCs w:val="28"/>
          <w:rtl/>
          <w:lang w:bidi="ar-IQ"/>
        </w:rPr>
        <w:t>َ</w:t>
      </w:r>
      <w:r w:rsidR="0037783C" w:rsidRPr="00C244E0">
        <w:rPr>
          <w:rFonts w:cs="Simplified Arabic" w:hint="cs"/>
          <w:sz w:val="28"/>
          <w:szCs w:val="28"/>
          <w:rtl/>
          <w:lang w:bidi="ar-IQ"/>
        </w:rPr>
        <w:t xml:space="preserve"> </w:t>
      </w:r>
      <w:r w:rsidR="00CD0854" w:rsidRPr="00C244E0">
        <w:rPr>
          <w:rFonts w:cs="Simplified Arabic" w:hint="cs"/>
          <w:sz w:val="28"/>
          <w:szCs w:val="28"/>
          <w:rtl/>
          <w:lang w:bidi="ar-IQ"/>
        </w:rPr>
        <w:t>إن</w:t>
      </w:r>
      <w:r w:rsidR="0037783C" w:rsidRPr="00C244E0">
        <w:rPr>
          <w:rFonts w:cs="Simplified Arabic" w:hint="cs"/>
          <w:sz w:val="28"/>
          <w:szCs w:val="28"/>
          <w:rtl/>
          <w:lang w:bidi="ar-IQ"/>
        </w:rPr>
        <w:t xml:space="preserve"> الم</w:t>
      </w:r>
      <w:r w:rsidR="007129BA" w:rsidRPr="00C244E0">
        <w:rPr>
          <w:rFonts w:cs="Simplified Arabic" w:hint="cs"/>
          <w:sz w:val="28"/>
          <w:szCs w:val="28"/>
          <w:rtl/>
          <w:lang w:bidi="ar-IQ"/>
        </w:rPr>
        <w:t>ـ</w:t>
      </w:r>
      <w:r w:rsidR="0037783C" w:rsidRPr="00C244E0">
        <w:rPr>
          <w:rFonts w:cs="Simplified Arabic" w:hint="cs"/>
          <w:sz w:val="28"/>
          <w:szCs w:val="28"/>
          <w:rtl/>
          <w:lang w:bidi="ar-IQ"/>
        </w:rPr>
        <w:t>دلس علي</w:t>
      </w:r>
      <w:r w:rsidR="007129BA" w:rsidRPr="00C244E0">
        <w:rPr>
          <w:rFonts w:cs="Simplified Arabic" w:hint="cs"/>
          <w:sz w:val="28"/>
          <w:szCs w:val="28"/>
          <w:rtl/>
          <w:lang w:bidi="ar-IQ"/>
        </w:rPr>
        <w:t>ـ</w:t>
      </w:r>
      <w:r w:rsidR="0037783C" w:rsidRPr="00C244E0">
        <w:rPr>
          <w:rFonts w:cs="Simplified Arabic" w:hint="cs"/>
          <w:sz w:val="28"/>
          <w:szCs w:val="28"/>
          <w:rtl/>
          <w:lang w:bidi="ar-IQ"/>
        </w:rPr>
        <w:t>ه م</w:t>
      </w:r>
      <w:r w:rsidR="007129BA" w:rsidRPr="00C244E0">
        <w:rPr>
          <w:rFonts w:cs="Simplified Arabic" w:hint="cs"/>
          <w:sz w:val="28"/>
          <w:szCs w:val="28"/>
          <w:rtl/>
          <w:lang w:bidi="ar-IQ"/>
        </w:rPr>
        <w:t>ـ</w:t>
      </w:r>
      <w:r w:rsidR="0037783C" w:rsidRPr="00C244E0">
        <w:rPr>
          <w:rFonts w:cs="Simplified Arabic" w:hint="cs"/>
          <w:sz w:val="28"/>
          <w:szCs w:val="28"/>
          <w:rtl/>
          <w:lang w:bidi="ar-IQ"/>
        </w:rPr>
        <w:t>ا كان لي</w:t>
      </w:r>
      <w:r w:rsidR="007129BA" w:rsidRPr="00C244E0">
        <w:rPr>
          <w:rFonts w:cs="Simplified Arabic" w:hint="cs"/>
          <w:sz w:val="28"/>
          <w:szCs w:val="28"/>
          <w:rtl/>
          <w:lang w:bidi="ar-IQ"/>
        </w:rPr>
        <w:t>ُ</w:t>
      </w:r>
      <w:r w:rsidR="0037783C" w:rsidRPr="00C244E0">
        <w:rPr>
          <w:rFonts w:cs="Simplified Arabic" w:hint="cs"/>
          <w:sz w:val="28"/>
          <w:szCs w:val="28"/>
          <w:rtl/>
          <w:lang w:bidi="ar-IQ"/>
        </w:rPr>
        <w:t>برم العق</w:t>
      </w:r>
      <w:r w:rsidR="007129BA" w:rsidRPr="00C244E0">
        <w:rPr>
          <w:rFonts w:cs="Simplified Arabic" w:hint="cs"/>
          <w:sz w:val="28"/>
          <w:szCs w:val="28"/>
          <w:rtl/>
          <w:lang w:bidi="ar-IQ"/>
        </w:rPr>
        <w:t>ـ</w:t>
      </w:r>
      <w:r w:rsidR="0037783C" w:rsidRPr="00C244E0">
        <w:rPr>
          <w:rFonts w:cs="Simplified Arabic" w:hint="cs"/>
          <w:sz w:val="28"/>
          <w:szCs w:val="28"/>
          <w:rtl/>
          <w:lang w:bidi="ar-IQ"/>
        </w:rPr>
        <w:t>د ل</w:t>
      </w:r>
      <w:r w:rsidR="007129BA" w:rsidRPr="00C244E0">
        <w:rPr>
          <w:rFonts w:cs="Simplified Arabic" w:hint="cs"/>
          <w:sz w:val="28"/>
          <w:szCs w:val="28"/>
          <w:rtl/>
          <w:lang w:bidi="ar-IQ"/>
        </w:rPr>
        <w:t>ـ</w:t>
      </w:r>
      <w:r w:rsidR="0037783C" w:rsidRPr="00C244E0">
        <w:rPr>
          <w:rFonts w:cs="Simplified Arabic" w:hint="cs"/>
          <w:sz w:val="28"/>
          <w:szCs w:val="28"/>
          <w:rtl/>
          <w:lang w:bidi="ar-IQ"/>
        </w:rPr>
        <w:t>و عل</w:t>
      </w:r>
      <w:r w:rsidR="007129BA" w:rsidRPr="00C244E0">
        <w:rPr>
          <w:rFonts w:cs="Simplified Arabic" w:hint="cs"/>
          <w:sz w:val="28"/>
          <w:szCs w:val="28"/>
          <w:rtl/>
          <w:lang w:bidi="ar-IQ"/>
        </w:rPr>
        <w:t>ـ</w:t>
      </w:r>
      <w:r w:rsidR="0037783C" w:rsidRPr="00C244E0">
        <w:rPr>
          <w:rFonts w:cs="Simplified Arabic" w:hint="cs"/>
          <w:sz w:val="28"/>
          <w:szCs w:val="28"/>
          <w:rtl/>
          <w:lang w:bidi="ar-IQ"/>
        </w:rPr>
        <w:t>م بتلك الواقع</w:t>
      </w:r>
      <w:r w:rsidR="007129BA" w:rsidRPr="00C244E0">
        <w:rPr>
          <w:rFonts w:cs="Simplified Arabic" w:hint="cs"/>
          <w:sz w:val="28"/>
          <w:szCs w:val="28"/>
          <w:rtl/>
          <w:lang w:bidi="ar-IQ"/>
        </w:rPr>
        <w:t>ـ</w:t>
      </w:r>
      <w:r w:rsidR="0037783C" w:rsidRPr="00C244E0">
        <w:rPr>
          <w:rFonts w:cs="Simplified Arabic" w:hint="cs"/>
          <w:sz w:val="28"/>
          <w:szCs w:val="28"/>
          <w:rtl/>
          <w:lang w:bidi="ar-IQ"/>
        </w:rPr>
        <w:t xml:space="preserve">ة </w:t>
      </w:r>
      <w:r w:rsidR="00CD0854" w:rsidRPr="00C244E0">
        <w:rPr>
          <w:rFonts w:cs="Simplified Arabic" w:hint="cs"/>
          <w:sz w:val="28"/>
          <w:szCs w:val="28"/>
          <w:rtl/>
          <w:lang w:bidi="ar-IQ"/>
        </w:rPr>
        <w:t>أو ه</w:t>
      </w:r>
      <w:r w:rsidR="007129BA" w:rsidRPr="00C244E0">
        <w:rPr>
          <w:rFonts w:cs="Simplified Arabic" w:hint="cs"/>
          <w:sz w:val="28"/>
          <w:szCs w:val="28"/>
          <w:rtl/>
          <w:lang w:bidi="ar-IQ"/>
        </w:rPr>
        <w:t>ـ</w:t>
      </w:r>
      <w:r w:rsidR="00CD0854" w:rsidRPr="00C244E0">
        <w:rPr>
          <w:rFonts w:cs="Simplified Arabic" w:hint="cs"/>
          <w:sz w:val="28"/>
          <w:szCs w:val="28"/>
          <w:rtl/>
          <w:lang w:bidi="ar-IQ"/>
        </w:rPr>
        <w:t>ذه الملابس</w:t>
      </w:r>
      <w:r w:rsidR="007129BA" w:rsidRPr="00C244E0">
        <w:rPr>
          <w:rFonts w:cs="Simplified Arabic" w:hint="cs"/>
          <w:sz w:val="28"/>
          <w:szCs w:val="28"/>
          <w:rtl/>
          <w:lang w:bidi="ar-IQ"/>
        </w:rPr>
        <w:t>ـ</w:t>
      </w:r>
      <w:r w:rsidR="00CD0854" w:rsidRPr="00C244E0">
        <w:rPr>
          <w:rFonts w:cs="Simplified Arabic" w:hint="cs"/>
          <w:sz w:val="28"/>
          <w:szCs w:val="28"/>
          <w:rtl/>
          <w:lang w:bidi="ar-IQ"/>
        </w:rPr>
        <w:t>ة’’</w:t>
      </w:r>
      <w:r w:rsidR="0037783C" w:rsidRPr="00C244E0">
        <w:rPr>
          <w:rFonts w:cs="Simplified Arabic" w:hint="cs"/>
          <w:sz w:val="28"/>
          <w:szCs w:val="28"/>
          <w:rtl/>
          <w:lang w:bidi="ar-IQ"/>
        </w:rPr>
        <w:t xml:space="preserve">. </w:t>
      </w:r>
    </w:p>
    <w:p w:rsidR="0037783C" w:rsidRPr="00C244E0" w:rsidRDefault="00CD0854" w:rsidP="00C244E0">
      <w:pPr>
        <w:spacing w:after="0"/>
        <w:jc w:val="both"/>
        <w:rPr>
          <w:rFonts w:cs="Simplified Arabic"/>
          <w:sz w:val="28"/>
          <w:szCs w:val="28"/>
          <w:rtl/>
          <w:lang w:bidi="ar-IQ"/>
        </w:rPr>
      </w:pPr>
      <w:r w:rsidRPr="00C244E0">
        <w:rPr>
          <w:rFonts w:cs="Simplified Arabic" w:hint="cs"/>
          <w:sz w:val="28"/>
          <w:szCs w:val="28"/>
          <w:rtl/>
          <w:lang w:bidi="ar-IQ"/>
        </w:rPr>
        <w:tab/>
        <w:t>ويُعد</w:t>
      </w:r>
      <w:r w:rsidR="0037783C" w:rsidRPr="00C244E0">
        <w:rPr>
          <w:rFonts w:cs="Simplified Arabic" w:hint="cs"/>
          <w:sz w:val="28"/>
          <w:szCs w:val="28"/>
          <w:rtl/>
          <w:lang w:bidi="ar-IQ"/>
        </w:rPr>
        <w:t xml:space="preserve"> النص أعلاه دلالة واضحة على رغبة المشرع المص</w:t>
      </w:r>
      <w:r w:rsidR="007129BA" w:rsidRPr="00C244E0">
        <w:rPr>
          <w:rFonts w:cs="Simplified Arabic" w:hint="cs"/>
          <w:sz w:val="28"/>
          <w:szCs w:val="28"/>
          <w:rtl/>
          <w:lang w:bidi="ar-IQ"/>
        </w:rPr>
        <w:t>ـ</w:t>
      </w:r>
      <w:r w:rsidR="0037783C" w:rsidRPr="00C244E0">
        <w:rPr>
          <w:rFonts w:cs="Simplified Arabic" w:hint="cs"/>
          <w:sz w:val="28"/>
          <w:szCs w:val="28"/>
          <w:rtl/>
          <w:lang w:bidi="ar-IQ"/>
        </w:rPr>
        <w:t xml:space="preserve">ري في فرض </w:t>
      </w:r>
      <w:r w:rsidRPr="00C244E0">
        <w:rPr>
          <w:rFonts w:cs="Simplified Arabic" w:hint="cs"/>
          <w:sz w:val="28"/>
          <w:szCs w:val="28"/>
          <w:rtl/>
          <w:lang w:bidi="ar-IQ"/>
        </w:rPr>
        <w:t>الامتناع عن السكوت في كل العقود</w:t>
      </w:r>
      <w:r w:rsidR="0037783C" w:rsidRPr="00C244E0">
        <w:rPr>
          <w:rFonts w:cs="Simplified Arabic" w:hint="cs"/>
          <w:sz w:val="28"/>
          <w:szCs w:val="28"/>
          <w:rtl/>
          <w:lang w:bidi="ar-IQ"/>
        </w:rPr>
        <w:t xml:space="preserve">، كما يلاحظ </w:t>
      </w:r>
      <w:r w:rsidRPr="00C244E0">
        <w:rPr>
          <w:rFonts w:cs="Simplified Arabic" w:hint="cs"/>
          <w:sz w:val="28"/>
          <w:szCs w:val="28"/>
          <w:rtl/>
          <w:lang w:bidi="ar-IQ"/>
        </w:rPr>
        <w:t>استخدامه لفظ السكوت دون الكتمان، والسكوت هو الصمت وعدم الكلام</w:t>
      </w:r>
      <w:r w:rsidR="00C244E0">
        <w:rPr>
          <w:rFonts w:cs="Simplified Arabic" w:hint="cs"/>
          <w:sz w:val="28"/>
          <w:szCs w:val="28"/>
          <w:rtl/>
          <w:lang w:bidi="ar-IQ"/>
        </w:rPr>
        <w:t>،</w:t>
      </w:r>
      <w:r w:rsidR="0037783C" w:rsidRPr="00C244E0">
        <w:rPr>
          <w:rFonts w:cs="Simplified Arabic" w:hint="cs"/>
          <w:sz w:val="28"/>
          <w:szCs w:val="28"/>
          <w:rtl/>
          <w:lang w:bidi="ar-IQ"/>
        </w:rPr>
        <w:t xml:space="preserve"> </w:t>
      </w:r>
      <w:r w:rsidRPr="00C244E0">
        <w:rPr>
          <w:rFonts w:cs="Simplified Arabic" w:hint="cs"/>
          <w:sz w:val="28"/>
          <w:szCs w:val="28"/>
          <w:rtl/>
          <w:lang w:bidi="ar-IQ"/>
        </w:rPr>
        <w:t>أي</w:t>
      </w:r>
      <w:r w:rsidR="0037783C" w:rsidRPr="00C244E0">
        <w:rPr>
          <w:rFonts w:cs="Simplified Arabic" w:hint="cs"/>
          <w:sz w:val="28"/>
          <w:szCs w:val="28"/>
          <w:rtl/>
          <w:lang w:bidi="ar-IQ"/>
        </w:rPr>
        <w:t xml:space="preserve"> اتخاذ حالة سلبية لا يرافقها لفظ </w:t>
      </w:r>
      <w:r w:rsidRPr="00C244E0">
        <w:rPr>
          <w:rFonts w:cs="Simplified Arabic" w:hint="cs"/>
          <w:sz w:val="28"/>
          <w:szCs w:val="28"/>
          <w:rtl/>
          <w:lang w:bidi="ar-IQ"/>
        </w:rPr>
        <w:t>أو</w:t>
      </w:r>
      <w:r w:rsidR="0037783C" w:rsidRPr="00C244E0">
        <w:rPr>
          <w:rFonts w:cs="Simplified Arabic" w:hint="cs"/>
          <w:sz w:val="28"/>
          <w:szCs w:val="28"/>
          <w:rtl/>
          <w:lang w:bidi="ar-IQ"/>
        </w:rPr>
        <w:t xml:space="preserve"> قول </w:t>
      </w:r>
      <w:r w:rsidRPr="00C244E0">
        <w:rPr>
          <w:rFonts w:cs="Simplified Arabic" w:hint="cs"/>
          <w:sz w:val="28"/>
          <w:szCs w:val="28"/>
          <w:rtl/>
          <w:lang w:bidi="ar-IQ"/>
        </w:rPr>
        <w:t>أو</w:t>
      </w:r>
      <w:r w:rsidR="0037783C" w:rsidRPr="00C244E0">
        <w:rPr>
          <w:rFonts w:cs="Simplified Arabic" w:hint="cs"/>
          <w:sz w:val="28"/>
          <w:szCs w:val="28"/>
          <w:rtl/>
          <w:lang w:bidi="ar-IQ"/>
        </w:rPr>
        <w:t xml:space="preserve"> كتابة أو إشارة أو أي عمل قد يحمل معنى التعبير عن </w:t>
      </w:r>
      <w:r w:rsidRPr="00C244E0">
        <w:rPr>
          <w:rFonts w:cs="Simplified Arabic" w:hint="cs"/>
          <w:sz w:val="28"/>
          <w:szCs w:val="28"/>
          <w:rtl/>
          <w:lang w:bidi="ar-IQ"/>
        </w:rPr>
        <w:t>الإرادة</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19"/>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w:t>
      </w:r>
    </w:p>
    <w:p w:rsidR="0037783C" w:rsidRPr="00C244E0" w:rsidRDefault="007129BA" w:rsidP="00C244E0">
      <w:pPr>
        <w:spacing w:after="0"/>
        <w:ind w:firstLine="720"/>
        <w:jc w:val="both"/>
        <w:rPr>
          <w:rFonts w:cs="Simplified Arabic"/>
          <w:sz w:val="28"/>
          <w:szCs w:val="28"/>
          <w:rtl/>
          <w:lang w:bidi="ar-IQ"/>
        </w:rPr>
      </w:pPr>
      <w:r w:rsidRPr="00C244E0">
        <w:rPr>
          <w:rFonts w:cs="Simplified Arabic" w:hint="cs"/>
          <w:sz w:val="28"/>
          <w:szCs w:val="28"/>
          <w:rtl/>
          <w:lang w:bidi="ar-IQ"/>
        </w:rPr>
        <w:t>كما استقر القضاء علي عد</w:t>
      </w:r>
      <w:r w:rsidR="0037783C" w:rsidRPr="00C244E0">
        <w:rPr>
          <w:rFonts w:cs="Simplified Arabic" w:hint="cs"/>
          <w:sz w:val="28"/>
          <w:szCs w:val="28"/>
          <w:rtl/>
          <w:lang w:bidi="ar-IQ"/>
        </w:rPr>
        <w:t xml:space="preserve"> الكتم</w:t>
      </w:r>
      <w:r w:rsidRPr="00C244E0">
        <w:rPr>
          <w:rFonts w:cs="Simplified Arabic" w:hint="cs"/>
          <w:sz w:val="28"/>
          <w:szCs w:val="28"/>
          <w:rtl/>
          <w:lang w:bidi="ar-IQ"/>
        </w:rPr>
        <w:t>ـ</w:t>
      </w:r>
      <w:r w:rsidR="0037783C" w:rsidRPr="00C244E0">
        <w:rPr>
          <w:rFonts w:cs="Simplified Arabic" w:hint="cs"/>
          <w:sz w:val="28"/>
          <w:szCs w:val="28"/>
          <w:rtl/>
          <w:lang w:bidi="ar-IQ"/>
        </w:rPr>
        <w:t>ان تدليس</w:t>
      </w:r>
      <w:r w:rsidRPr="00C244E0">
        <w:rPr>
          <w:rFonts w:cs="Simplified Arabic" w:hint="cs"/>
          <w:sz w:val="28"/>
          <w:szCs w:val="28"/>
          <w:rtl/>
          <w:lang w:bidi="ar-IQ"/>
        </w:rPr>
        <w:t>ً</w:t>
      </w:r>
      <w:r w:rsidR="0037783C" w:rsidRPr="00C244E0">
        <w:rPr>
          <w:rFonts w:cs="Simplified Arabic" w:hint="cs"/>
          <w:sz w:val="28"/>
          <w:szCs w:val="28"/>
          <w:rtl/>
          <w:lang w:bidi="ar-IQ"/>
        </w:rPr>
        <w:t>ا ومخالفة لم</w:t>
      </w:r>
      <w:r w:rsidRPr="00C244E0">
        <w:rPr>
          <w:rFonts w:cs="Simplified Arabic" w:hint="cs"/>
          <w:sz w:val="28"/>
          <w:szCs w:val="28"/>
          <w:rtl/>
          <w:lang w:bidi="ar-IQ"/>
        </w:rPr>
        <w:t>ا يقتضيه حسن النية في التعامل</w:t>
      </w:r>
      <w:r w:rsidR="00C244E0">
        <w:rPr>
          <w:rFonts w:cs="Simplified Arabic" w:hint="cs"/>
          <w:sz w:val="28"/>
          <w:szCs w:val="28"/>
          <w:rtl/>
          <w:lang w:bidi="ar-IQ"/>
        </w:rPr>
        <w:t>،</w:t>
      </w:r>
      <w:r w:rsidRPr="00C244E0">
        <w:rPr>
          <w:rFonts w:cs="Simplified Arabic" w:hint="cs"/>
          <w:sz w:val="28"/>
          <w:szCs w:val="28"/>
          <w:rtl/>
          <w:lang w:bidi="ar-IQ"/>
        </w:rPr>
        <w:t xml:space="preserve"> وقد جاء حكم</w:t>
      </w:r>
      <w:r w:rsidR="0037783C" w:rsidRPr="00C244E0">
        <w:rPr>
          <w:rFonts w:cs="Simplified Arabic" w:hint="cs"/>
          <w:sz w:val="28"/>
          <w:szCs w:val="28"/>
          <w:rtl/>
          <w:lang w:bidi="ar-IQ"/>
        </w:rPr>
        <w:t xml:space="preserve"> محكم</w:t>
      </w:r>
      <w:r w:rsidRPr="00C244E0">
        <w:rPr>
          <w:rFonts w:cs="Simplified Arabic" w:hint="cs"/>
          <w:sz w:val="28"/>
          <w:szCs w:val="28"/>
          <w:rtl/>
          <w:lang w:bidi="ar-IQ"/>
        </w:rPr>
        <w:t>ـ</w:t>
      </w:r>
      <w:r w:rsidR="0037783C" w:rsidRPr="00C244E0">
        <w:rPr>
          <w:rFonts w:cs="Simplified Arabic" w:hint="cs"/>
          <w:sz w:val="28"/>
          <w:szCs w:val="28"/>
          <w:rtl/>
          <w:lang w:bidi="ar-IQ"/>
        </w:rPr>
        <w:t xml:space="preserve">ة استئناف باريس ببطلان عقد بيع حاسب ألي وقد جاء في حكمها انه كان يقع على عاتق شركة </w:t>
      </w:r>
      <w:proofErr w:type="spellStart"/>
      <w:r w:rsidR="0037783C" w:rsidRPr="00C244E0">
        <w:rPr>
          <w:rFonts w:cs="Simplified Arabic"/>
          <w:sz w:val="28"/>
          <w:szCs w:val="28"/>
          <w:lang w:bidi="ar-IQ"/>
        </w:rPr>
        <w:t>logibax</w:t>
      </w:r>
      <w:proofErr w:type="spellEnd"/>
      <w:r w:rsidR="0037783C" w:rsidRPr="00C244E0">
        <w:rPr>
          <w:rFonts w:cs="Simplified Arabic" w:hint="cs"/>
          <w:sz w:val="28"/>
          <w:szCs w:val="28"/>
          <w:rtl/>
          <w:lang w:bidi="ar-IQ"/>
        </w:rPr>
        <w:t xml:space="preserve"> (المورد) واجبا مهما بتزويد شرك</w:t>
      </w:r>
      <w:r w:rsidRPr="00C244E0">
        <w:rPr>
          <w:rFonts w:cs="Simplified Arabic" w:hint="cs"/>
          <w:sz w:val="28"/>
          <w:szCs w:val="28"/>
          <w:rtl/>
          <w:lang w:bidi="ar-IQ"/>
        </w:rPr>
        <w:t>ـ</w:t>
      </w:r>
      <w:r w:rsidR="0037783C" w:rsidRPr="00C244E0">
        <w:rPr>
          <w:rFonts w:cs="Simplified Arabic" w:hint="cs"/>
          <w:sz w:val="28"/>
          <w:szCs w:val="28"/>
          <w:rtl/>
          <w:lang w:bidi="ar-IQ"/>
        </w:rPr>
        <w:t xml:space="preserve">ة </w:t>
      </w:r>
      <w:r w:rsidR="0037783C" w:rsidRPr="00C244E0">
        <w:rPr>
          <w:rFonts w:cs="Simplified Arabic" w:hint="cs"/>
          <w:sz w:val="28"/>
          <w:szCs w:val="28"/>
          <w:rtl/>
          <w:lang w:bidi="ar-IQ"/>
        </w:rPr>
        <w:lastRenderedPageBreak/>
        <w:t>(</w:t>
      </w:r>
      <w:proofErr w:type="spellStart"/>
      <w:r w:rsidR="0037783C" w:rsidRPr="00C244E0">
        <w:rPr>
          <w:rFonts w:cs="Simplified Arabic"/>
          <w:sz w:val="28"/>
          <w:szCs w:val="28"/>
          <w:lang w:bidi="ar-IQ"/>
        </w:rPr>
        <w:t>Savie</w:t>
      </w:r>
      <w:proofErr w:type="spellEnd"/>
      <w:r w:rsidR="0037783C" w:rsidRPr="00C244E0">
        <w:rPr>
          <w:rFonts w:cs="Simplified Arabic" w:hint="cs"/>
          <w:sz w:val="28"/>
          <w:szCs w:val="28"/>
          <w:rtl/>
          <w:lang w:bidi="ar-IQ"/>
        </w:rPr>
        <w:t>) (المتلقي) بعن</w:t>
      </w:r>
      <w:r w:rsidRPr="00C244E0">
        <w:rPr>
          <w:rFonts w:cs="Simplified Arabic" w:hint="cs"/>
          <w:sz w:val="28"/>
          <w:szCs w:val="28"/>
          <w:rtl/>
          <w:lang w:bidi="ar-IQ"/>
        </w:rPr>
        <w:t>ـ</w:t>
      </w:r>
      <w:r w:rsidR="0037783C" w:rsidRPr="00C244E0">
        <w:rPr>
          <w:rFonts w:cs="Simplified Arabic" w:hint="cs"/>
          <w:sz w:val="28"/>
          <w:szCs w:val="28"/>
          <w:rtl/>
          <w:lang w:bidi="ar-IQ"/>
        </w:rPr>
        <w:t xml:space="preserve">اصر </w:t>
      </w:r>
      <w:r w:rsidR="00CD0854" w:rsidRPr="00C244E0">
        <w:rPr>
          <w:rFonts w:cs="Simplified Arabic" w:hint="cs"/>
          <w:sz w:val="28"/>
          <w:szCs w:val="28"/>
          <w:rtl/>
          <w:lang w:bidi="ar-IQ"/>
        </w:rPr>
        <w:t>التق</w:t>
      </w:r>
      <w:r w:rsidRPr="00C244E0">
        <w:rPr>
          <w:rFonts w:cs="Simplified Arabic" w:hint="cs"/>
          <w:sz w:val="28"/>
          <w:szCs w:val="28"/>
          <w:rtl/>
          <w:lang w:bidi="ar-IQ"/>
        </w:rPr>
        <w:t>ـ</w:t>
      </w:r>
      <w:r w:rsidR="00CD0854" w:rsidRPr="00C244E0">
        <w:rPr>
          <w:rFonts w:cs="Simplified Arabic" w:hint="cs"/>
          <w:sz w:val="28"/>
          <w:szCs w:val="28"/>
          <w:rtl/>
          <w:lang w:bidi="ar-IQ"/>
        </w:rPr>
        <w:t xml:space="preserve">دير </w:t>
      </w:r>
      <w:r w:rsidRPr="00C244E0">
        <w:rPr>
          <w:rFonts w:cs="Simplified Arabic" w:hint="cs"/>
          <w:sz w:val="28"/>
          <w:szCs w:val="28"/>
          <w:rtl/>
          <w:lang w:bidi="ar-IQ"/>
        </w:rPr>
        <w:t>آلتـ</w:t>
      </w:r>
      <w:r w:rsidR="00CD0854" w:rsidRPr="00C244E0">
        <w:rPr>
          <w:rFonts w:cs="Simplified Arabic" w:hint="cs"/>
          <w:sz w:val="28"/>
          <w:szCs w:val="28"/>
          <w:rtl/>
          <w:lang w:bidi="ar-IQ"/>
        </w:rPr>
        <w:t>ي يتوق</w:t>
      </w:r>
      <w:r w:rsidRPr="00C244E0">
        <w:rPr>
          <w:rFonts w:cs="Simplified Arabic" w:hint="cs"/>
          <w:sz w:val="28"/>
          <w:szCs w:val="28"/>
          <w:rtl/>
          <w:lang w:bidi="ar-IQ"/>
        </w:rPr>
        <w:t>ـ</w:t>
      </w:r>
      <w:r w:rsidR="00CD0854" w:rsidRPr="00C244E0">
        <w:rPr>
          <w:rFonts w:cs="Simplified Arabic" w:hint="cs"/>
          <w:sz w:val="28"/>
          <w:szCs w:val="28"/>
          <w:rtl/>
          <w:lang w:bidi="ar-IQ"/>
        </w:rPr>
        <w:t>ف عليه</w:t>
      </w:r>
      <w:r w:rsidRPr="00C244E0">
        <w:rPr>
          <w:rFonts w:cs="Simplified Arabic" w:hint="cs"/>
          <w:sz w:val="28"/>
          <w:szCs w:val="28"/>
          <w:rtl/>
          <w:lang w:bidi="ar-IQ"/>
        </w:rPr>
        <w:t>ـ</w:t>
      </w:r>
      <w:r w:rsidR="00CD0854" w:rsidRPr="00C244E0">
        <w:rPr>
          <w:rFonts w:cs="Simplified Arabic" w:hint="cs"/>
          <w:sz w:val="28"/>
          <w:szCs w:val="28"/>
          <w:rtl/>
          <w:lang w:bidi="ar-IQ"/>
        </w:rPr>
        <w:t>ا رضائها</w:t>
      </w:r>
      <w:r w:rsidR="00C244E0">
        <w:rPr>
          <w:rFonts w:cs="Simplified Arabic" w:hint="cs"/>
          <w:sz w:val="28"/>
          <w:szCs w:val="28"/>
          <w:rtl/>
          <w:lang w:bidi="ar-IQ"/>
        </w:rPr>
        <w:t>،</w:t>
      </w:r>
      <w:r w:rsidR="00CD0854" w:rsidRPr="00C244E0">
        <w:rPr>
          <w:rFonts w:cs="Simplified Arabic" w:hint="cs"/>
          <w:sz w:val="28"/>
          <w:szCs w:val="28"/>
          <w:rtl/>
          <w:lang w:bidi="ar-IQ"/>
        </w:rPr>
        <w:t xml:space="preserve"> </w:t>
      </w:r>
      <w:r w:rsidR="0037783C" w:rsidRPr="00C244E0">
        <w:rPr>
          <w:rFonts w:cs="Simplified Arabic" w:hint="cs"/>
          <w:sz w:val="28"/>
          <w:szCs w:val="28"/>
          <w:rtl/>
          <w:lang w:bidi="ar-IQ"/>
        </w:rPr>
        <w:t>لاسيما وانه لم يتوافر لديها المقدرة على</w:t>
      </w:r>
      <w:r w:rsidRPr="00C244E0">
        <w:rPr>
          <w:rFonts w:cs="Simplified Arabic" w:hint="cs"/>
          <w:sz w:val="28"/>
          <w:szCs w:val="28"/>
          <w:rtl/>
          <w:lang w:bidi="ar-IQ"/>
        </w:rPr>
        <w:t xml:space="preserve"> أن تكون لديها</w:t>
      </w:r>
      <w:r w:rsidR="0037783C" w:rsidRPr="00C244E0">
        <w:rPr>
          <w:rFonts w:cs="Simplified Arabic" w:hint="cs"/>
          <w:sz w:val="28"/>
          <w:szCs w:val="28"/>
          <w:rtl/>
          <w:lang w:bidi="ar-IQ"/>
        </w:rPr>
        <w:t xml:space="preserve"> </w:t>
      </w:r>
      <w:r w:rsidRPr="00C244E0">
        <w:rPr>
          <w:rFonts w:cs="Simplified Arabic" w:hint="cs"/>
          <w:sz w:val="28"/>
          <w:szCs w:val="28"/>
          <w:rtl/>
          <w:lang w:bidi="ar-IQ"/>
        </w:rPr>
        <w:t>ال</w:t>
      </w:r>
      <w:r w:rsidR="0037783C" w:rsidRPr="00C244E0">
        <w:rPr>
          <w:rFonts w:cs="Simplified Arabic" w:hint="cs"/>
          <w:sz w:val="28"/>
          <w:szCs w:val="28"/>
          <w:rtl/>
          <w:lang w:bidi="ar-IQ"/>
        </w:rPr>
        <w:t xml:space="preserve">معرفة </w:t>
      </w:r>
      <w:r w:rsidRPr="00C244E0">
        <w:rPr>
          <w:rFonts w:cs="Simplified Arabic" w:hint="cs"/>
          <w:sz w:val="28"/>
          <w:szCs w:val="28"/>
          <w:rtl/>
          <w:lang w:bidi="ar-IQ"/>
        </w:rPr>
        <w:t>ب</w:t>
      </w:r>
      <w:r w:rsidR="0037783C" w:rsidRPr="00C244E0">
        <w:rPr>
          <w:rFonts w:cs="Simplified Arabic" w:hint="cs"/>
          <w:sz w:val="28"/>
          <w:szCs w:val="28"/>
          <w:rtl/>
          <w:lang w:bidi="ar-IQ"/>
        </w:rPr>
        <w:t>هذه العناصر بنفس</w:t>
      </w:r>
      <w:r w:rsidR="00CD0854" w:rsidRPr="00C244E0">
        <w:rPr>
          <w:rFonts w:cs="Simplified Arabic" w:hint="cs"/>
          <w:sz w:val="28"/>
          <w:szCs w:val="28"/>
          <w:rtl/>
          <w:lang w:bidi="ar-IQ"/>
        </w:rPr>
        <w:t>ها</w:t>
      </w:r>
      <w:r w:rsidR="00C244E0">
        <w:rPr>
          <w:rFonts w:cs="Simplified Arabic" w:hint="cs"/>
          <w:sz w:val="28"/>
          <w:szCs w:val="28"/>
          <w:rtl/>
          <w:lang w:bidi="ar-IQ"/>
        </w:rPr>
        <w:t>،</w:t>
      </w:r>
      <w:r w:rsidR="0037783C" w:rsidRPr="00C244E0">
        <w:rPr>
          <w:rFonts w:cs="Simplified Arabic" w:hint="cs"/>
          <w:sz w:val="28"/>
          <w:szCs w:val="28"/>
          <w:rtl/>
          <w:lang w:bidi="ar-IQ"/>
        </w:rPr>
        <w:t xml:space="preserve"> وقد تبين للمحكم</w:t>
      </w:r>
      <w:r w:rsidR="00A05DC4" w:rsidRPr="00C244E0">
        <w:rPr>
          <w:rFonts w:cs="Simplified Arabic" w:hint="cs"/>
          <w:sz w:val="28"/>
          <w:szCs w:val="28"/>
          <w:rtl/>
          <w:lang w:bidi="ar-IQ"/>
        </w:rPr>
        <w:t>ـ</w:t>
      </w:r>
      <w:r w:rsidR="0037783C" w:rsidRPr="00C244E0">
        <w:rPr>
          <w:rFonts w:cs="Simplified Arabic" w:hint="cs"/>
          <w:sz w:val="28"/>
          <w:szCs w:val="28"/>
          <w:rtl/>
          <w:lang w:bidi="ar-IQ"/>
        </w:rPr>
        <w:t>ة إن الشركة المور</w:t>
      </w:r>
      <w:r w:rsidR="00A05DC4" w:rsidRPr="00C244E0">
        <w:rPr>
          <w:rFonts w:cs="Simplified Arabic" w:hint="cs"/>
          <w:sz w:val="28"/>
          <w:szCs w:val="28"/>
          <w:rtl/>
          <w:lang w:bidi="ar-IQ"/>
        </w:rPr>
        <w:t>ّ</w:t>
      </w:r>
      <w:r w:rsidR="0037783C" w:rsidRPr="00C244E0">
        <w:rPr>
          <w:rFonts w:cs="Simplified Arabic" w:hint="cs"/>
          <w:sz w:val="28"/>
          <w:szCs w:val="28"/>
          <w:rtl/>
          <w:lang w:bidi="ar-IQ"/>
        </w:rPr>
        <w:t>دة آثرت الصمت إزاء الصعوبات التي يمكن أ</w:t>
      </w:r>
      <w:r w:rsidR="00A05DC4" w:rsidRPr="00C244E0">
        <w:rPr>
          <w:rFonts w:cs="Simplified Arabic" w:hint="cs"/>
          <w:sz w:val="28"/>
          <w:szCs w:val="28"/>
          <w:rtl/>
          <w:lang w:bidi="ar-IQ"/>
        </w:rPr>
        <w:t>ن تنشا عن تشغيل الحاسب</w:t>
      </w:r>
      <w:r w:rsidR="00C244E0">
        <w:rPr>
          <w:rFonts w:cs="Simplified Arabic" w:hint="cs"/>
          <w:sz w:val="28"/>
          <w:szCs w:val="28"/>
          <w:rtl/>
          <w:lang w:bidi="ar-IQ"/>
        </w:rPr>
        <w:t>،</w:t>
      </w:r>
      <w:r w:rsidR="00A05DC4" w:rsidRPr="00C244E0">
        <w:rPr>
          <w:rFonts w:cs="Simplified Arabic" w:hint="cs"/>
          <w:sz w:val="28"/>
          <w:szCs w:val="28"/>
          <w:rtl/>
          <w:lang w:bidi="ar-IQ"/>
        </w:rPr>
        <w:t xml:space="preserve"> ولم تبلغ</w:t>
      </w:r>
      <w:r w:rsidR="0037783C" w:rsidRPr="00C244E0">
        <w:rPr>
          <w:rFonts w:cs="Simplified Arabic" w:hint="cs"/>
          <w:sz w:val="28"/>
          <w:szCs w:val="28"/>
          <w:rtl/>
          <w:lang w:bidi="ar-IQ"/>
        </w:rPr>
        <w:t xml:space="preserve"> </w:t>
      </w:r>
      <w:proofErr w:type="spellStart"/>
      <w:r w:rsidR="0037783C" w:rsidRPr="00C244E0">
        <w:rPr>
          <w:rFonts w:cs="Simplified Arabic" w:hint="cs"/>
          <w:sz w:val="28"/>
          <w:szCs w:val="28"/>
          <w:rtl/>
          <w:lang w:bidi="ar-IQ"/>
        </w:rPr>
        <w:t>عمي</w:t>
      </w:r>
      <w:r w:rsidR="00A05DC4" w:rsidRPr="00C244E0">
        <w:rPr>
          <w:rFonts w:cs="Simplified Arabic" w:hint="cs"/>
          <w:sz w:val="28"/>
          <w:szCs w:val="28"/>
          <w:rtl/>
          <w:lang w:bidi="ar-IQ"/>
        </w:rPr>
        <w:t>ـ</w:t>
      </w:r>
      <w:r w:rsidR="0037783C" w:rsidRPr="00C244E0">
        <w:rPr>
          <w:rFonts w:cs="Simplified Arabic" w:hint="cs"/>
          <w:sz w:val="28"/>
          <w:szCs w:val="28"/>
          <w:rtl/>
          <w:lang w:bidi="ar-IQ"/>
        </w:rPr>
        <w:t>لتها</w:t>
      </w:r>
      <w:proofErr w:type="spellEnd"/>
      <w:r w:rsidR="0037783C" w:rsidRPr="00C244E0">
        <w:rPr>
          <w:rFonts w:cs="Simplified Arabic" w:hint="cs"/>
          <w:sz w:val="28"/>
          <w:szCs w:val="28"/>
          <w:rtl/>
          <w:lang w:bidi="ar-IQ"/>
        </w:rPr>
        <w:t xml:space="preserve"> شركة (</w:t>
      </w:r>
      <w:proofErr w:type="spellStart"/>
      <w:r w:rsidR="0037783C" w:rsidRPr="00C244E0">
        <w:rPr>
          <w:rFonts w:cs="Simplified Arabic"/>
          <w:sz w:val="28"/>
          <w:szCs w:val="28"/>
          <w:lang w:bidi="ar-IQ"/>
        </w:rPr>
        <w:t>Savie</w:t>
      </w:r>
      <w:proofErr w:type="spellEnd"/>
      <w:r w:rsidR="00CD0854" w:rsidRPr="00C244E0">
        <w:rPr>
          <w:rFonts w:cs="Simplified Arabic" w:hint="cs"/>
          <w:sz w:val="28"/>
          <w:szCs w:val="28"/>
          <w:rtl/>
          <w:lang w:bidi="ar-IQ"/>
        </w:rPr>
        <w:t>)</w:t>
      </w:r>
      <w:r w:rsidR="00C244E0">
        <w:rPr>
          <w:rFonts w:cs="Simplified Arabic" w:hint="cs"/>
          <w:sz w:val="28"/>
          <w:szCs w:val="28"/>
          <w:rtl/>
          <w:lang w:bidi="ar-IQ"/>
        </w:rPr>
        <w:t>،</w:t>
      </w:r>
      <w:r w:rsidR="00CD0854" w:rsidRPr="00C244E0">
        <w:rPr>
          <w:rFonts w:cs="Simplified Arabic" w:hint="cs"/>
          <w:sz w:val="28"/>
          <w:szCs w:val="28"/>
          <w:rtl/>
          <w:lang w:bidi="ar-IQ"/>
        </w:rPr>
        <w:t xml:space="preserve"> </w:t>
      </w:r>
      <w:r w:rsidR="00A05DC4" w:rsidRPr="00C244E0">
        <w:rPr>
          <w:rFonts w:cs="Simplified Arabic" w:hint="cs"/>
          <w:sz w:val="28"/>
          <w:szCs w:val="28"/>
          <w:rtl/>
          <w:lang w:bidi="ar-IQ"/>
        </w:rPr>
        <w:t>كما تبين أمام ا</w:t>
      </w:r>
      <w:r w:rsidR="0037783C" w:rsidRPr="00C244E0">
        <w:rPr>
          <w:rFonts w:cs="Simplified Arabic" w:hint="cs"/>
          <w:sz w:val="28"/>
          <w:szCs w:val="28"/>
          <w:rtl/>
          <w:lang w:bidi="ar-IQ"/>
        </w:rPr>
        <w:t>لمحكمة إن الشركة المور</w:t>
      </w:r>
      <w:r w:rsidR="00A05DC4" w:rsidRPr="00C244E0">
        <w:rPr>
          <w:rFonts w:cs="Simplified Arabic" w:hint="cs"/>
          <w:sz w:val="28"/>
          <w:szCs w:val="28"/>
          <w:rtl/>
          <w:lang w:bidi="ar-IQ"/>
        </w:rPr>
        <w:t>ّدة قد اخفت على</w:t>
      </w:r>
      <w:r w:rsidR="0037783C" w:rsidRPr="00C244E0">
        <w:rPr>
          <w:rFonts w:cs="Simplified Arabic" w:hint="cs"/>
          <w:sz w:val="28"/>
          <w:szCs w:val="28"/>
          <w:rtl/>
          <w:lang w:bidi="ar-IQ"/>
        </w:rPr>
        <w:t xml:space="preserve"> </w:t>
      </w:r>
      <w:proofErr w:type="spellStart"/>
      <w:r w:rsidR="0037783C" w:rsidRPr="00C244E0">
        <w:rPr>
          <w:rFonts w:cs="Simplified Arabic" w:hint="cs"/>
          <w:sz w:val="28"/>
          <w:szCs w:val="28"/>
          <w:rtl/>
          <w:lang w:bidi="ar-IQ"/>
        </w:rPr>
        <w:t>عمي</w:t>
      </w:r>
      <w:r w:rsidR="00A05DC4" w:rsidRPr="00C244E0">
        <w:rPr>
          <w:rFonts w:cs="Simplified Arabic" w:hint="cs"/>
          <w:sz w:val="28"/>
          <w:szCs w:val="28"/>
          <w:rtl/>
          <w:lang w:bidi="ar-IQ"/>
        </w:rPr>
        <w:t>ـ</w:t>
      </w:r>
      <w:r w:rsidR="0037783C" w:rsidRPr="00C244E0">
        <w:rPr>
          <w:rFonts w:cs="Simplified Arabic" w:hint="cs"/>
          <w:sz w:val="28"/>
          <w:szCs w:val="28"/>
          <w:rtl/>
          <w:lang w:bidi="ar-IQ"/>
        </w:rPr>
        <w:t>لتها</w:t>
      </w:r>
      <w:proofErr w:type="spellEnd"/>
      <w:r w:rsidR="0037783C" w:rsidRPr="00C244E0">
        <w:rPr>
          <w:rFonts w:cs="Simplified Arabic" w:hint="cs"/>
          <w:sz w:val="28"/>
          <w:szCs w:val="28"/>
          <w:rtl/>
          <w:lang w:bidi="ar-IQ"/>
        </w:rPr>
        <w:t xml:space="preserve"> أيضا </w:t>
      </w:r>
      <w:r w:rsidR="000D4648" w:rsidRPr="00C244E0">
        <w:rPr>
          <w:rFonts w:cs="Simplified Arabic" w:hint="cs"/>
          <w:sz w:val="28"/>
          <w:szCs w:val="28"/>
          <w:rtl/>
          <w:lang w:bidi="ar-IQ"/>
        </w:rPr>
        <w:t>ال</w:t>
      </w:r>
      <w:r w:rsidR="0037783C" w:rsidRPr="00C244E0">
        <w:rPr>
          <w:rFonts w:cs="Simplified Arabic" w:hint="cs"/>
          <w:sz w:val="28"/>
          <w:szCs w:val="28"/>
          <w:rtl/>
          <w:lang w:bidi="ar-IQ"/>
        </w:rPr>
        <w:t>عيوب</w:t>
      </w:r>
      <w:r w:rsidR="000D4648" w:rsidRPr="00C244E0">
        <w:rPr>
          <w:rFonts w:cs="Simplified Arabic" w:hint="cs"/>
          <w:sz w:val="28"/>
          <w:szCs w:val="28"/>
          <w:rtl/>
          <w:lang w:bidi="ar-IQ"/>
        </w:rPr>
        <w:t xml:space="preserve"> التي تشوب</w:t>
      </w:r>
      <w:r w:rsidR="0037783C" w:rsidRPr="00C244E0">
        <w:rPr>
          <w:rFonts w:cs="Simplified Arabic" w:hint="cs"/>
          <w:sz w:val="28"/>
          <w:szCs w:val="28"/>
          <w:rtl/>
          <w:lang w:bidi="ar-IQ"/>
        </w:rPr>
        <w:t xml:space="preserve"> نظام التشغيل التي لو كانت</w:t>
      </w:r>
      <w:r w:rsidR="000D4648" w:rsidRPr="00C244E0">
        <w:rPr>
          <w:rFonts w:cs="Simplified Arabic" w:hint="cs"/>
          <w:sz w:val="28"/>
          <w:szCs w:val="28"/>
          <w:rtl/>
          <w:lang w:bidi="ar-IQ"/>
        </w:rPr>
        <w:t xml:space="preserve"> قد علمت بها لامتنعت عن إبرام العقد</w:t>
      </w:r>
      <w:r w:rsidR="0037783C" w:rsidRPr="00C244E0">
        <w:rPr>
          <w:rFonts w:cs="Simplified Arabic" w:hint="cs"/>
          <w:sz w:val="28"/>
          <w:szCs w:val="28"/>
          <w:rtl/>
          <w:lang w:bidi="ar-IQ"/>
        </w:rPr>
        <w:t>، وخلصت المحكم</w:t>
      </w:r>
      <w:r w:rsidR="000D4648" w:rsidRPr="00C244E0">
        <w:rPr>
          <w:rFonts w:cs="Simplified Arabic" w:hint="cs"/>
          <w:sz w:val="28"/>
          <w:szCs w:val="28"/>
          <w:rtl/>
          <w:lang w:bidi="ar-IQ"/>
        </w:rPr>
        <w:t>ـ</w:t>
      </w:r>
      <w:r w:rsidR="0037783C" w:rsidRPr="00C244E0">
        <w:rPr>
          <w:rFonts w:cs="Simplified Arabic" w:hint="cs"/>
          <w:sz w:val="28"/>
          <w:szCs w:val="28"/>
          <w:rtl/>
          <w:lang w:bidi="ar-IQ"/>
        </w:rPr>
        <w:t xml:space="preserve">ة من ذلك إلى أن </w:t>
      </w:r>
      <w:r w:rsidR="00595835" w:rsidRPr="00C244E0">
        <w:rPr>
          <w:rFonts w:cs="Simplified Arabic" w:hint="cs"/>
          <w:sz w:val="28"/>
          <w:szCs w:val="28"/>
          <w:rtl/>
          <w:lang w:bidi="ar-IQ"/>
        </w:rPr>
        <w:t>ال</w:t>
      </w:r>
      <w:r w:rsidR="0037783C" w:rsidRPr="00C244E0">
        <w:rPr>
          <w:rFonts w:cs="Simplified Arabic" w:hint="cs"/>
          <w:sz w:val="28"/>
          <w:szCs w:val="28"/>
          <w:rtl/>
          <w:lang w:bidi="ar-IQ"/>
        </w:rPr>
        <w:t xml:space="preserve">شركة </w:t>
      </w:r>
      <w:proofErr w:type="spellStart"/>
      <w:r w:rsidR="0037783C" w:rsidRPr="00C244E0">
        <w:rPr>
          <w:rFonts w:cs="Simplified Arabic"/>
          <w:sz w:val="28"/>
          <w:szCs w:val="28"/>
          <w:lang w:bidi="ar-IQ"/>
        </w:rPr>
        <w:t>logibax</w:t>
      </w:r>
      <w:proofErr w:type="spellEnd"/>
      <w:r w:rsidR="00595835" w:rsidRPr="00C244E0">
        <w:rPr>
          <w:rFonts w:cs="Simplified Arabic" w:hint="cs"/>
          <w:sz w:val="28"/>
          <w:szCs w:val="28"/>
          <w:rtl/>
          <w:lang w:bidi="ar-IQ"/>
        </w:rPr>
        <w:t xml:space="preserve"> وكتمانها هذه البيان</w:t>
      </w:r>
      <w:r w:rsidR="0037783C" w:rsidRPr="00C244E0">
        <w:rPr>
          <w:rFonts w:cs="Simplified Arabic" w:hint="cs"/>
          <w:sz w:val="28"/>
          <w:szCs w:val="28"/>
          <w:rtl/>
          <w:lang w:bidi="ar-IQ"/>
        </w:rPr>
        <w:t>ات</w:t>
      </w:r>
      <w:r w:rsidR="00C244E0">
        <w:rPr>
          <w:rFonts w:cs="Simplified Arabic" w:hint="cs"/>
          <w:sz w:val="28"/>
          <w:szCs w:val="28"/>
          <w:rtl/>
          <w:lang w:bidi="ar-IQ"/>
        </w:rPr>
        <w:t>،</w:t>
      </w:r>
      <w:r w:rsidR="0037783C" w:rsidRPr="00C244E0">
        <w:rPr>
          <w:rFonts w:cs="Simplified Arabic" w:hint="cs"/>
          <w:sz w:val="28"/>
          <w:szCs w:val="28"/>
          <w:rtl/>
          <w:lang w:bidi="ar-IQ"/>
        </w:rPr>
        <w:t xml:space="preserve"> تكون قد خالف</w:t>
      </w:r>
      <w:r w:rsidR="00595835" w:rsidRPr="00C244E0">
        <w:rPr>
          <w:rFonts w:cs="Simplified Arabic" w:hint="cs"/>
          <w:sz w:val="28"/>
          <w:szCs w:val="28"/>
          <w:rtl/>
          <w:lang w:bidi="ar-IQ"/>
        </w:rPr>
        <w:t>ـت مقتضي</w:t>
      </w:r>
      <w:r w:rsidR="0037783C" w:rsidRPr="00C244E0">
        <w:rPr>
          <w:rFonts w:cs="Simplified Arabic" w:hint="cs"/>
          <w:sz w:val="28"/>
          <w:szCs w:val="28"/>
          <w:rtl/>
          <w:lang w:bidi="ar-IQ"/>
        </w:rPr>
        <w:t xml:space="preserve"> </w:t>
      </w:r>
      <w:r w:rsidR="00595835" w:rsidRPr="00C244E0">
        <w:rPr>
          <w:rFonts w:cs="Simplified Arabic" w:hint="cs"/>
          <w:sz w:val="28"/>
          <w:szCs w:val="28"/>
          <w:rtl/>
          <w:lang w:bidi="ar-IQ"/>
        </w:rPr>
        <w:t xml:space="preserve">‘‘مبدأ </w:t>
      </w:r>
      <w:r w:rsidR="0037783C" w:rsidRPr="00C244E0">
        <w:rPr>
          <w:rFonts w:cs="Simplified Arabic" w:hint="cs"/>
          <w:sz w:val="28"/>
          <w:szCs w:val="28"/>
          <w:rtl/>
          <w:lang w:bidi="ar-IQ"/>
        </w:rPr>
        <w:t>ح</w:t>
      </w:r>
      <w:r w:rsidR="00595835" w:rsidRPr="00C244E0">
        <w:rPr>
          <w:rFonts w:cs="Simplified Arabic" w:hint="cs"/>
          <w:sz w:val="28"/>
          <w:szCs w:val="28"/>
          <w:rtl/>
          <w:lang w:bidi="ar-IQ"/>
        </w:rPr>
        <w:t>ُ</w:t>
      </w:r>
      <w:r w:rsidR="0037783C" w:rsidRPr="00C244E0">
        <w:rPr>
          <w:rFonts w:cs="Simplified Arabic" w:hint="cs"/>
          <w:sz w:val="28"/>
          <w:szCs w:val="28"/>
          <w:rtl/>
          <w:lang w:bidi="ar-IQ"/>
        </w:rPr>
        <w:t>سن الني</w:t>
      </w:r>
      <w:r w:rsidR="00595835" w:rsidRPr="00C244E0">
        <w:rPr>
          <w:rFonts w:cs="Simplified Arabic" w:hint="cs"/>
          <w:sz w:val="28"/>
          <w:szCs w:val="28"/>
          <w:rtl/>
          <w:lang w:bidi="ar-IQ"/>
        </w:rPr>
        <w:t>ـ</w:t>
      </w:r>
      <w:r w:rsidR="0037783C" w:rsidRPr="00C244E0">
        <w:rPr>
          <w:rFonts w:cs="Simplified Arabic" w:hint="cs"/>
          <w:sz w:val="28"/>
          <w:szCs w:val="28"/>
          <w:rtl/>
          <w:lang w:bidi="ar-IQ"/>
        </w:rPr>
        <w:t>ة</w:t>
      </w:r>
      <w:r w:rsidR="00595835" w:rsidRPr="00C244E0">
        <w:rPr>
          <w:rFonts w:cs="Simplified Arabic" w:hint="cs"/>
          <w:sz w:val="28"/>
          <w:szCs w:val="28"/>
          <w:rtl/>
          <w:lang w:bidi="ar-IQ"/>
        </w:rPr>
        <w:t xml:space="preserve">’’ الذي دفعت </w:t>
      </w:r>
      <w:r w:rsidR="0037783C" w:rsidRPr="00C244E0">
        <w:rPr>
          <w:rFonts w:cs="Simplified Arabic" w:hint="cs"/>
          <w:sz w:val="28"/>
          <w:szCs w:val="28"/>
          <w:rtl/>
          <w:lang w:bidi="ar-IQ"/>
        </w:rPr>
        <w:t>شركة (</w:t>
      </w:r>
      <w:proofErr w:type="spellStart"/>
      <w:r w:rsidR="0037783C" w:rsidRPr="00C244E0">
        <w:rPr>
          <w:rFonts w:cs="Simplified Arabic"/>
          <w:sz w:val="28"/>
          <w:szCs w:val="28"/>
          <w:lang w:bidi="ar-IQ"/>
        </w:rPr>
        <w:t>Savie</w:t>
      </w:r>
      <w:proofErr w:type="spellEnd"/>
      <w:r w:rsidR="00CD0854" w:rsidRPr="00C244E0">
        <w:rPr>
          <w:rFonts w:cs="Simplified Arabic" w:hint="cs"/>
          <w:sz w:val="28"/>
          <w:szCs w:val="28"/>
          <w:rtl/>
          <w:lang w:bidi="ar-IQ"/>
        </w:rPr>
        <w:t>) إلى التعاق</w:t>
      </w:r>
      <w:r w:rsidR="00595835" w:rsidRPr="00C244E0">
        <w:rPr>
          <w:rFonts w:cs="Simplified Arabic" w:hint="cs"/>
          <w:sz w:val="28"/>
          <w:szCs w:val="28"/>
          <w:rtl/>
          <w:lang w:bidi="ar-IQ"/>
        </w:rPr>
        <w:t>ـد بالاعتماد</w:t>
      </w:r>
      <w:r w:rsidR="00CD0854" w:rsidRPr="00C244E0">
        <w:rPr>
          <w:rFonts w:cs="Simplified Arabic" w:hint="cs"/>
          <w:sz w:val="28"/>
          <w:szCs w:val="28"/>
          <w:rtl/>
          <w:lang w:bidi="ar-IQ"/>
        </w:rPr>
        <w:t xml:space="preserve"> عليه</w:t>
      </w:r>
      <w:r w:rsidR="00595835" w:rsidRPr="00C244E0">
        <w:rPr>
          <w:rFonts w:cs="Simplified Arabic" w:hint="cs"/>
          <w:sz w:val="28"/>
          <w:szCs w:val="28"/>
          <w:rtl/>
          <w:lang w:bidi="ar-IQ"/>
        </w:rPr>
        <w:t>ا</w:t>
      </w:r>
      <w:r w:rsidR="00C244E0">
        <w:rPr>
          <w:rFonts w:cs="Simplified Arabic" w:hint="cs"/>
          <w:sz w:val="28"/>
          <w:szCs w:val="28"/>
          <w:rtl/>
          <w:lang w:bidi="ar-IQ"/>
        </w:rPr>
        <w:t>،</w:t>
      </w:r>
      <w:r w:rsidR="00CD0854" w:rsidRPr="00C244E0">
        <w:rPr>
          <w:rFonts w:cs="Simplified Arabic" w:hint="cs"/>
          <w:sz w:val="28"/>
          <w:szCs w:val="28"/>
          <w:rtl/>
          <w:lang w:bidi="ar-IQ"/>
        </w:rPr>
        <w:t xml:space="preserve"> </w:t>
      </w:r>
      <w:r w:rsidR="0037783C" w:rsidRPr="00C244E0">
        <w:rPr>
          <w:rFonts w:cs="Simplified Arabic" w:hint="cs"/>
          <w:sz w:val="28"/>
          <w:szCs w:val="28"/>
          <w:rtl/>
          <w:lang w:bidi="ar-IQ"/>
        </w:rPr>
        <w:t>وانتهت</w:t>
      </w:r>
      <w:r w:rsidR="00595835" w:rsidRPr="00C244E0">
        <w:rPr>
          <w:rFonts w:cs="Simplified Arabic" w:hint="cs"/>
          <w:sz w:val="28"/>
          <w:szCs w:val="28"/>
          <w:rtl/>
          <w:lang w:bidi="ar-IQ"/>
        </w:rPr>
        <w:t xml:space="preserve"> المحكمة من ذلك إلى الحكم بإبطال</w:t>
      </w:r>
      <w:r w:rsidR="0037783C" w:rsidRPr="00C244E0">
        <w:rPr>
          <w:rFonts w:cs="Simplified Arabic" w:hint="cs"/>
          <w:sz w:val="28"/>
          <w:szCs w:val="28"/>
          <w:rtl/>
          <w:lang w:bidi="ar-IQ"/>
        </w:rPr>
        <w:t xml:space="preserve"> </w:t>
      </w:r>
      <w:r w:rsidR="00595835" w:rsidRPr="00C244E0">
        <w:rPr>
          <w:rFonts w:cs="Simplified Arabic" w:hint="cs"/>
          <w:sz w:val="28"/>
          <w:szCs w:val="28"/>
          <w:rtl/>
          <w:lang w:bidi="ar-IQ"/>
        </w:rPr>
        <w:t>العقد مُبرم،</w:t>
      </w:r>
      <w:r w:rsidR="0037783C" w:rsidRPr="00C244E0">
        <w:rPr>
          <w:rFonts w:cs="Simplified Arabic" w:hint="cs"/>
          <w:sz w:val="28"/>
          <w:szCs w:val="28"/>
          <w:rtl/>
          <w:lang w:bidi="ar-IQ"/>
        </w:rPr>
        <w:t xml:space="preserve"> وإلزام شرك</w:t>
      </w:r>
      <w:r w:rsidR="00595835" w:rsidRPr="00C244E0">
        <w:rPr>
          <w:rFonts w:cs="Simplified Arabic" w:hint="cs"/>
          <w:sz w:val="28"/>
          <w:szCs w:val="28"/>
          <w:rtl/>
          <w:lang w:bidi="ar-IQ"/>
        </w:rPr>
        <w:t>ـ</w:t>
      </w:r>
      <w:r w:rsidR="0037783C" w:rsidRPr="00C244E0">
        <w:rPr>
          <w:rFonts w:cs="Simplified Arabic" w:hint="cs"/>
          <w:sz w:val="28"/>
          <w:szCs w:val="28"/>
          <w:rtl/>
          <w:lang w:bidi="ar-IQ"/>
        </w:rPr>
        <w:t xml:space="preserve">ة </w:t>
      </w:r>
      <w:proofErr w:type="spellStart"/>
      <w:r w:rsidR="0037783C" w:rsidRPr="00C244E0">
        <w:rPr>
          <w:rFonts w:cs="Simplified Arabic"/>
          <w:sz w:val="28"/>
          <w:szCs w:val="28"/>
          <w:lang w:bidi="ar-IQ"/>
        </w:rPr>
        <w:t>logibax</w:t>
      </w:r>
      <w:proofErr w:type="spellEnd"/>
      <w:r w:rsidR="00595835" w:rsidRPr="00C244E0">
        <w:rPr>
          <w:rFonts w:cs="Simplified Arabic" w:hint="cs"/>
          <w:sz w:val="28"/>
          <w:szCs w:val="28"/>
          <w:rtl/>
          <w:lang w:bidi="ar-IQ"/>
        </w:rPr>
        <w:t xml:space="preserve"> بإعادة</w:t>
      </w:r>
      <w:r w:rsidR="0037783C" w:rsidRPr="00C244E0">
        <w:rPr>
          <w:rFonts w:cs="Simplified Arabic" w:hint="cs"/>
          <w:sz w:val="28"/>
          <w:szCs w:val="28"/>
          <w:rtl/>
          <w:lang w:bidi="ar-IQ"/>
        </w:rPr>
        <w:t xml:space="preserve"> الحاسب والبرنامج الذي قامت بتوريده ورد الثمن إلى شركة (</w:t>
      </w:r>
      <w:proofErr w:type="spellStart"/>
      <w:r w:rsidR="0037783C" w:rsidRPr="00C244E0">
        <w:rPr>
          <w:rFonts w:cs="Simplified Arabic"/>
          <w:sz w:val="28"/>
          <w:szCs w:val="28"/>
          <w:lang w:bidi="ar-IQ"/>
        </w:rPr>
        <w:t>Savie</w:t>
      </w:r>
      <w:proofErr w:type="spellEnd"/>
      <w:r w:rsidR="000B6F07">
        <w:rPr>
          <w:rFonts w:cs="Simplified Arabic" w:hint="cs"/>
          <w:sz w:val="28"/>
          <w:szCs w:val="28"/>
          <w:rtl/>
          <w:lang w:bidi="ar-IQ"/>
        </w:rPr>
        <w:t>)</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20"/>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w:t>
      </w:r>
    </w:p>
    <w:p w:rsidR="0037783C" w:rsidRDefault="0037783C" w:rsidP="00C244E0">
      <w:pPr>
        <w:ind w:firstLine="720"/>
        <w:jc w:val="both"/>
        <w:rPr>
          <w:rFonts w:cs="Simplified Arabic"/>
          <w:sz w:val="28"/>
          <w:szCs w:val="28"/>
          <w:rtl/>
          <w:lang w:bidi="ar-IQ"/>
        </w:rPr>
      </w:pPr>
      <w:r w:rsidRPr="00C244E0">
        <w:rPr>
          <w:rFonts w:cs="Simplified Arabic" w:hint="cs"/>
          <w:sz w:val="28"/>
          <w:szCs w:val="28"/>
          <w:rtl/>
          <w:lang w:bidi="ar-IQ"/>
        </w:rPr>
        <w:t xml:space="preserve">والجدير بالذكر </w:t>
      </w:r>
      <w:r w:rsidR="00CD0854" w:rsidRPr="00C244E0">
        <w:rPr>
          <w:rFonts w:cs="Simplified Arabic" w:hint="cs"/>
          <w:sz w:val="28"/>
          <w:szCs w:val="28"/>
          <w:rtl/>
          <w:lang w:bidi="ar-IQ"/>
        </w:rPr>
        <w:t>أن</w:t>
      </w:r>
      <w:r w:rsidRPr="00C244E0">
        <w:rPr>
          <w:rFonts w:cs="Simplified Arabic" w:hint="cs"/>
          <w:sz w:val="28"/>
          <w:szCs w:val="28"/>
          <w:rtl/>
          <w:lang w:bidi="ar-IQ"/>
        </w:rPr>
        <w:t xml:space="preserve"> السكوت العمدي واقعة مؤثرة </w:t>
      </w:r>
      <w:r w:rsidR="00CD0854" w:rsidRPr="00C244E0">
        <w:rPr>
          <w:rFonts w:cs="Simplified Arabic" w:hint="cs"/>
          <w:sz w:val="28"/>
          <w:szCs w:val="28"/>
          <w:rtl/>
          <w:lang w:bidi="ar-IQ"/>
        </w:rPr>
        <w:t>في التعاقد لا يعتبر تدليسا فحسب</w:t>
      </w:r>
      <w:r w:rsidR="00C244E0">
        <w:rPr>
          <w:rFonts w:cs="Simplified Arabic" w:hint="cs"/>
          <w:sz w:val="28"/>
          <w:szCs w:val="28"/>
          <w:rtl/>
          <w:lang w:bidi="ar-IQ"/>
        </w:rPr>
        <w:t>،</w:t>
      </w:r>
      <w:r w:rsidR="00CD0854" w:rsidRPr="00C244E0">
        <w:rPr>
          <w:rFonts w:cs="Simplified Arabic" w:hint="cs"/>
          <w:sz w:val="28"/>
          <w:szCs w:val="28"/>
          <w:rtl/>
          <w:lang w:bidi="ar-IQ"/>
        </w:rPr>
        <w:t xml:space="preserve"> </w:t>
      </w:r>
      <w:r w:rsidRPr="00C244E0">
        <w:rPr>
          <w:rFonts w:cs="Simplified Arabic" w:hint="cs"/>
          <w:sz w:val="28"/>
          <w:szCs w:val="28"/>
          <w:rtl/>
          <w:lang w:bidi="ar-IQ"/>
        </w:rPr>
        <w:t>إنما يعد تكريسا لمبدأ الثق</w:t>
      </w:r>
      <w:r w:rsidR="00595835" w:rsidRPr="00C244E0">
        <w:rPr>
          <w:rFonts w:cs="Simplified Arabic" w:hint="cs"/>
          <w:sz w:val="28"/>
          <w:szCs w:val="28"/>
          <w:rtl/>
          <w:lang w:bidi="ar-IQ"/>
        </w:rPr>
        <w:t>ـ</w:t>
      </w:r>
      <w:r w:rsidRPr="00C244E0">
        <w:rPr>
          <w:rFonts w:cs="Simplified Arabic" w:hint="cs"/>
          <w:sz w:val="28"/>
          <w:szCs w:val="28"/>
          <w:rtl/>
          <w:lang w:bidi="ar-IQ"/>
        </w:rPr>
        <w:t>ة وح</w:t>
      </w:r>
      <w:r w:rsidR="00595835" w:rsidRPr="00C244E0">
        <w:rPr>
          <w:rFonts w:cs="Simplified Arabic" w:hint="cs"/>
          <w:sz w:val="28"/>
          <w:szCs w:val="28"/>
          <w:rtl/>
          <w:lang w:bidi="ar-IQ"/>
        </w:rPr>
        <w:t>ُ</w:t>
      </w:r>
      <w:r w:rsidRPr="00C244E0">
        <w:rPr>
          <w:rFonts w:cs="Simplified Arabic" w:hint="cs"/>
          <w:sz w:val="28"/>
          <w:szCs w:val="28"/>
          <w:rtl/>
          <w:lang w:bidi="ar-IQ"/>
        </w:rPr>
        <w:t>سن ا</w:t>
      </w:r>
      <w:r w:rsidR="00CD0854" w:rsidRPr="00C244E0">
        <w:rPr>
          <w:rFonts w:cs="Simplified Arabic" w:hint="cs"/>
          <w:sz w:val="28"/>
          <w:szCs w:val="28"/>
          <w:rtl/>
          <w:lang w:bidi="ar-IQ"/>
        </w:rPr>
        <w:t>لني</w:t>
      </w:r>
      <w:r w:rsidR="00595835" w:rsidRPr="00C244E0">
        <w:rPr>
          <w:rFonts w:cs="Simplified Arabic" w:hint="cs"/>
          <w:sz w:val="28"/>
          <w:szCs w:val="28"/>
          <w:rtl/>
          <w:lang w:bidi="ar-IQ"/>
        </w:rPr>
        <w:t>ـ</w:t>
      </w:r>
      <w:r w:rsidR="00CD0854" w:rsidRPr="00C244E0">
        <w:rPr>
          <w:rFonts w:cs="Simplified Arabic" w:hint="cs"/>
          <w:sz w:val="28"/>
          <w:szCs w:val="28"/>
          <w:rtl/>
          <w:lang w:bidi="ar-IQ"/>
        </w:rPr>
        <w:t>ة في نظري</w:t>
      </w:r>
      <w:r w:rsidR="00595835" w:rsidRPr="00C244E0">
        <w:rPr>
          <w:rFonts w:cs="Simplified Arabic" w:hint="cs"/>
          <w:sz w:val="28"/>
          <w:szCs w:val="28"/>
          <w:rtl/>
          <w:lang w:bidi="ar-IQ"/>
        </w:rPr>
        <w:t>ـ</w:t>
      </w:r>
      <w:r w:rsidR="00CD0854" w:rsidRPr="00C244E0">
        <w:rPr>
          <w:rFonts w:cs="Simplified Arabic" w:hint="cs"/>
          <w:sz w:val="28"/>
          <w:szCs w:val="28"/>
          <w:rtl/>
          <w:lang w:bidi="ar-IQ"/>
        </w:rPr>
        <w:t>ة الالت</w:t>
      </w:r>
      <w:r w:rsidR="00595835" w:rsidRPr="00C244E0">
        <w:rPr>
          <w:rFonts w:cs="Simplified Arabic" w:hint="cs"/>
          <w:sz w:val="28"/>
          <w:szCs w:val="28"/>
          <w:rtl/>
          <w:lang w:bidi="ar-IQ"/>
        </w:rPr>
        <w:t>ـ</w:t>
      </w:r>
      <w:r w:rsidR="00CD0854" w:rsidRPr="00C244E0">
        <w:rPr>
          <w:rFonts w:cs="Simplified Arabic" w:hint="cs"/>
          <w:sz w:val="28"/>
          <w:szCs w:val="28"/>
          <w:rtl/>
          <w:lang w:bidi="ar-IQ"/>
        </w:rPr>
        <w:t>زام بوج</w:t>
      </w:r>
      <w:r w:rsidR="00595835" w:rsidRPr="00C244E0">
        <w:rPr>
          <w:rFonts w:cs="Simplified Arabic" w:hint="cs"/>
          <w:sz w:val="28"/>
          <w:szCs w:val="28"/>
          <w:rtl/>
          <w:lang w:bidi="ar-IQ"/>
        </w:rPr>
        <w:t>ـ</w:t>
      </w:r>
      <w:r w:rsidR="00CD0854" w:rsidRPr="00C244E0">
        <w:rPr>
          <w:rFonts w:cs="Simplified Arabic" w:hint="cs"/>
          <w:sz w:val="28"/>
          <w:szCs w:val="28"/>
          <w:rtl/>
          <w:lang w:bidi="ar-IQ"/>
        </w:rPr>
        <w:t>ه عام</w:t>
      </w:r>
      <w:r w:rsidR="00C244E0">
        <w:rPr>
          <w:rFonts w:cs="Simplified Arabic" w:hint="cs"/>
          <w:sz w:val="28"/>
          <w:szCs w:val="28"/>
          <w:rtl/>
          <w:lang w:bidi="ar-IQ"/>
        </w:rPr>
        <w:t>،</w:t>
      </w:r>
      <w:r w:rsidR="00CD0854" w:rsidRPr="00C244E0">
        <w:rPr>
          <w:rFonts w:cs="Simplified Arabic" w:hint="cs"/>
          <w:sz w:val="28"/>
          <w:szCs w:val="28"/>
          <w:rtl/>
          <w:lang w:bidi="ar-IQ"/>
        </w:rPr>
        <w:t xml:space="preserve"> </w:t>
      </w:r>
      <w:r w:rsidRPr="00C244E0">
        <w:rPr>
          <w:rFonts w:cs="Simplified Arabic" w:hint="cs"/>
          <w:sz w:val="28"/>
          <w:szCs w:val="28"/>
          <w:rtl/>
          <w:lang w:bidi="ar-IQ"/>
        </w:rPr>
        <w:t>إذ يجب إن يسود حسن ا</w:t>
      </w:r>
      <w:r w:rsidR="00595835" w:rsidRPr="00C244E0">
        <w:rPr>
          <w:rFonts w:cs="Simplified Arabic" w:hint="cs"/>
          <w:sz w:val="28"/>
          <w:szCs w:val="28"/>
          <w:rtl/>
          <w:lang w:bidi="ar-IQ"/>
        </w:rPr>
        <w:t>لنية في العقد من مرحلة التفاوض</w:t>
      </w:r>
      <w:r w:rsidR="00C244E0">
        <w:rPr>
          <w:rFonts w:cs="Simplified Arabic" w:hint="cs"/>
          <w:sz w:val="28"/>
          <w:szCs w:val="28"/>
          <w:rtl/>
          <w:lang w:bidi="ar-IQ"/>
        </w:rPr>
        <w:t>،</w:t>
      </w:r>
      <w:r w:rsidRPr="00C244E0">
        <w:rPr>
          <w:rFonts w:cs="Simplified Arabic" w:hint="cs"/>
          <w:sz w:val="28"/>
          <w:szCs w:val="28"/>
          <w:rtl/>
          <w:lang w:bidi="ar-IQ"/>
        </w:rPr>
        <w:t xml:space="preserve"> فالعقد لا يقوم على التناحر بل على التعاون والثقة المتبادلة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21"/>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595835" w:rsidP="00C244E0">
      <w:pPr>
        <w:spacing w:after="0"/>
        <w:jc w:val="both"/>
        <w:rPr>
          <w:rFonts w:cs="Simplified Arabic"/>
          <w:b/>
          <w:bCs/>
          <w:sz w:val="28"/>
          <w:szCs w:val="28"/>
          <w:rtl/>
          <w:lang w:bidi="ar-IQ"/>
        </w:rPr>
      </w:pPr>
      <w:r w:rsidRPr="00C244E0">
        <w:rPr>
          <w:rFonts w:cs="Simplified Arabic" w:hint="cs"/>
          <w:b/>
          <w:bCs/>
          <w:sz w:val="28"/>
          <w:szCs w:val="28"/>
          <w:rtl/>
          <w:lang w:bidi="ar-IQ"/>
        </w:rPr>
        <w:t>ثانيا : إعطاء المعلوم</w:t>
      </w:r>
      <w:r w:rsidR="0037783C" w:rsidRPr="00C244E0">
        <w:rPr>
          <w:rFonts w:cs="Simplified Arabic" w:hint="cs"/>
          <w:b/>
          <w:bCs/>
          <w:sz w:val="28"/>
          <w:szCs w:val="28"/>
          <w:rtl/>
          <w:lang w:bidi="ar-IQ"/>
        </w:rPr>
        <w:t>ات الصحيحة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ينبغي على المورد سواء في المرحلة قبل التعاقدية </w:t>
      </w:r>
      <w:r w:rsidR="00CD0854" w:rsidRPr="00C244E0">
        <w:rPr>
          <w:rFonts w:cs="Simplified Arabic" w:hint="cs"/>
          <w:sz w:val="28"/>
          <w:szCs w:val="28"/>
          <w:rtl/>
          <w:lang w:bidi="ar-IQ"/>
        </w:rPr>
        <w:t>أو</w:t>
      </w:r>
      <w:r w:rsidRPr="00C244E0">
        <w:rPr>
          <w:rFonts w:cs="Simplified Arabic" w:hint="cs"/>
          <w:sz w:val="28"/>
          <w:szCs w:val="28"/>
          <w:rtl/>
          <w:lang w:bidi="ar-IQ"/>
        </w:rPr>
        <w:t xml:space="preserve"> في مرحلة تنفيذ العقد </w:t>
      </w:r>
      <w:r w:rsidR="00CD0854" w:rsidRPr="00C244E0">
        <w:rPr>
          <w:rFonts w:cs="Simplified Arabic" w:hint="cs"/>
          <w:sz w:val="28"/>
          <w:szCs w:val="28"/>
          <w:rtl/>
          <w:lang w:bidi="ar-IQ"/>
        </w:rPr>
        <w:t>أن يقدم جميع المعلومات اللازمة</w:t>
      </w:r>
      <w:r w:rsidRPr="00C244E0">
        <w:rPr>
          <w:rFonts w:cs="Simplified Arabic" w:hint="cs"/>
          <w:sz w:val="28"/>
          <w:szCs w:val="28"/>
          <w:rtl/>
          <w:lang w:bidi="ar-IQ"/>
        </w:rPr>
        <w:t xml:space="preserve">، التي تبين الحالة المادية </w:t>
      </w:r>
      <w:r w:rsidR="002A3D51" w:rsidRPr="00C244E0">
        <w:rPr>
          <w:rFonts w:cs="Simplified Arabic" w:hint="cs"/>
          <w:sz w:val="28"/>
          <w:szCs w:val="28"/>
          <w:rtl/>
          <w:lang w:bidi="ar-IQ"/>
        </w:rPr>
        <w:t>والوصف المادي</w:t>
      </w:r>
      <w:r w:rsidR="00CD0854" w:rsidRPr="00C244E0">
        <w:rPr>
          <w:rFonts w:cs="Simplified Arabic" w:hint="cs"/>
          <w:sz w:val="28"/>
          <w:szCs w:val="28"/>
          <w:rtl/>
          <w:lang w:bidi="ar-IQ"/>
        </w:rPr>
        <w:t xml:space="preserve"> </w:t>
      </w:r>
      <w:r w:rsidR="002A3D51" w:rsidRPr="00C244E0">
        <w:rPr>
          <w:rFonts w:cs="Simplified Arabic" w:hint="cs"/>
          <w:sz w:val="28"/>
          <w:szCs w:val="28"/>
          <w:rtl/>
          <w:lang w:bidi="ar-IQ"/>
        </w:rPr>
        <w:t>لمحل العق</w:t>
      </w:r>
      <w:r w:rsidR="00CD0854" w:rsidRPr="00C244E0">
        <w:rPr>
          <w:rFonts w:cs="Simplified Arabic" w:hint="cs"/>
          <w:sz w:val="28"/>
          <w:szCs w:val="28"/>
          <w:rtl/>
          <w:lang w:bidi="ar-IQ"/>
        </w:rPr>
        <w:t>د</w:t>
      </w:r>
      <w:r w:rsidRPr="00C244E0">
        <w:rPr>
          <w:rFonts w:cs="Simplified Arabic" w:hint="cs"/>
          <w:sz w:val="28"/>
          <w:szCs w:val="28"/>
          <w:rtl/>
          <w:lang w:bidi="ar-IQ"/>
        </w:rPr>
        <w:t>، كي يتسنى للمتعاقد الأخر</w:t>
      </w:r>
      <w:r w:rsidR="002A3D51" w:rsidRPr="00C244E0">
        <w:rPr>
          <w:rFonts w:cs="Simplified Arabic" w:hint="cs"/>
          <w:sz w:val="28"/>
          <w:szCs w:val="28"/>
          <w:rtl/>
          <w:lang w:bidi="ar-IQ"/>
        </w:rPr>
        <w:t xml:space="preserve"> الوقوف على مزايا وخصائص العقد</w:t>
      </w:r>
      <w:r w:rsidRPr="00C244E0">
        <w:rPr>
          <w:rFonts w:cs="Simplified Arabic" w:hint="cs"/>
          <w:sz w:val="28"/>
          <w:szCs w:val="28"/>
          <w:rtl/>
          <w:lang w:bidi="ar-IQ"/>
        </w:rPr>
        <w:t>، والاستفادة منه بالشكل الذي يحقق احتي</w:t>
      </w:r>
      <w:r w:rsidR="00CD0854" w:rsidRPr="00C244E0">
        <w:rPr>
          <w:rFonts w:cs="Simplified Arabic" w:hint="cs"/>
          <w:sz w:val="28"/>
          <w:szCs w:val="28"/>
          <w:rtl/>
          <w:lang w:bidi="ar-IQ"/>
        </w:rPr>
        <w:t>اجاته وأغراضه</w:t>
      </w:r>
      <w:r w:rsidRPr="00C244E0">
        <w:rPr>
          <w:rFonts w:cs="Simplified Arabic" w:hint="cs"/>
          <w:sz w:val="28"/>
          <w:szCs w:val="28"/>
          <w:rtl/>
          <w:lang w:bidi="ar-IQ"/>
        </w:rPr>
        <w:t xml:space="preserve">، </w:t>
      </w:r>
      <w:r w:rsidR="00CD0854" w:rsidRPr="00C244E0">
        <w:rPr>
          <w:rFonts w:cs="Simplified Arabic" w:hint="cs"/>
          <w:sz w:val="28"/>
          <w:szCs w:val="28"/>
          <w:rtl/>
          <w:lang w:bidi="ar-IQ"/>
        </w:rPr>
        <w:t>الأمر</w:t>
      </w:r>
      <w:r w:rsidRPr="00C244E0">
        <w:rPr>
          <w:rFonts w:cs="Simplified Arabic" w:hint="cs"/>
          <w:sz w:val="28"/>
          <w:szCs w:val="28"/>
          <w:rtl/>
          <w:lang w:bidi="ar-IQ"/>
        </w:rPr>
        <w:t xml:space="preserve"> الذي يساع</w:t>
      </w:r>
      <w:r w:rsidR="00CD0854" w:rsidRPr="00C244E0">
        <w:rPr>
          <w:rFonts w:cs="Simplified Arabic" w:hint="cs"/>
          <w:sz w:val="28"/>
          <w:szCs w:val="28"/>
          <w:rtl/>
          <w:lang w:bidi="ar-IQ"/>
        </w:rPr>
        <w:t>ده على اتخاذ قراره بشان التعاقد</w:t>
      </w:r>
      <w:r w:rsidR="00C244E0">
        <w:rPr>
          <w:rFonts w:cs="Simplified Arabic" w:hint="cs"/>
          <w:sz w:val="28"/>
          <w:szCs w:val="28"/>
          <w:rtl/>
          <w:lang w:bidi="ar-IQ"/>
        </w:rPr>
        <w:t>،</w:t>
      </w:r>
      <w:r w:rsidR="00CD0854" w:rsidRPr="00C244E0">
        <w:rPr>
          <w:rFonts w:cs="Simplified Arabic" w:hint="cs"/>
          <w:sz w:val="28"/>
          <w:szCs w:val="28"/>
          <w:rtl/>
          <w:lang w:bidi="ar-IQ"/>
        </w:rPr>
        <w:t xml:space="preserve"> </w:t>
      </w:r>
      <w:r w:rsidRPr="00C244E0">
        <w:rPr>
          <w:rFonts w:cs="Simplified Arabic" w:hint="cs"/>
          <w:sz w:val="28"/>
          <w:szCs w:val="28"/>
          <w:rtl/>
          <w:lang w:bidi="ar-IQ"/>
        </w:rPr>
        <w:t xml:space="preserve">أما بالإقدام على إبرامه إذا كان </w:t>
      </w:r>
      <w:r w:rsidR="00CD0854" w:rsidRPr="00C244E0">
        <w:rPr>
          <w:rFonts w:cs="Simplified Arabic" w:hint="cs"/>
          <w:sz w:val="28"/>
          <w:szCs w:val="28"/>
          <w:rtl/>
          <w:lang w:bidi="ar-IQ"/>
        </w:rPr>
        <w:t>الإعلام في مرحلة ما قبل التعاقد</w:t>
      </w:r>
      <w:r w:rsidR="00C244E0">
        <w:rPr>
          <w:rFonts w:cs="Simplified Arabic" w:hint="cs"/>
          <w:sz w:val="28"/>
          <w:szCs w:val="28"/>
          <w:rtl/>
          <w:lang w:bidi="ar-IQ"/>
        </w:rPr>
        <w:t>،</w:t>
      </w:r>
      <w:r w:rsidR="00CD0854" w:rsidRPr="00C244E0">
        <w:rPr>
          <w:rFonts w:cs="Simplified Arabic" w:hint="cs"/>
          <w:sz w:val="28"/>
          <w:szCs w:val="28"/>
          <w:rtl/>
          <w:lang w:bidi="ar-IQ"/>
        </w:rPr>
        <w:t xml:space="preserve"> </w:t>
      </w:r>
      <w:r w:rsidRPr="00C244E0">
        <w:rPr>
          <w:rFonts w:cs="Simplified Arabic" w:hint="cs"/>
          <w:sz w:val="28"/>
          <w:szCs w:val="28"/>
          <w:rtl/>
          <w:lang w:bidi="ar-IQ"/>
        </w:rPr>
        <w:t>أو ب</w:t>
      </w:r>
      <w:r w:rsidR="002A3D51" w:rsidRPr="00C244E0">
        <w:rPr>
          <w:rFonts w:cs="Simplified Arabic" w:hint="cs"/>
          <w:sz w:val="28"/>
          <w:szCs w:val="28"/>
          <w:rtl/>
          <w:lang w:bidi="ar-IQ"/>
        </w:rPr>
        <w:t>الاستمرار في العقد وتحقيق الغرض المرجو</w:t>
      </w:r>
      <w:r w:rsidRPr="00C244E0">
        <w:rPr>
          <w:rFonts w:cs="Simplified Arabic" w:hint="cs"/>
          <w:sz w:val="28"/>
          <w:szCs w:val="28"/>
          <w:rtl/>
          <w:lang w:bidi="ar-IQ"/>
        </w:rPr>
        <w:t xml:space="preserve"> منه</w:t>
      </w:r>
      <w:r w:rsidR="002A3D51" w:rsidRPr="00C244E0">
        <w:rPr>
          <w:rFonts w:cs="Simplified Arabic" w:hint="cs"/>
          <w:sz w:val="28"/>
          <w:szCs w:val="28"/>
          <w:rtl/>
          <w:lang w:bidi="ar-IQ"/>
        </w:rPr>
        <w:t>،</w:t>
      </w:r>
      <w:r w:rsidRPr="00C244E0">
        <w:rPr>
          <w:rFonts w:cs="Simplified Arabic" w:hint="cs"/>
          <w:sz w:val="28"/>
          <w:szCs w:val="28"/>
          <w:rtl/>
          <w:lang w:bidi="ar-IQ"/>
        </w:rPr>
        <w:t xml:space="preserve"> والوصول إلى أقصى استفادة</w:t>
      </w:r>
      <w:r w:rsidR="000B6F07">
        <w:rPr>
          <w:rFonts w:cs="Simplified Arabic" w:hint="cs"/>
          <w:sz w:val="28"/>
          <w:szCs w:val="28"/>
          <w:rtl/>
          <w:lang w:bidi="ar-IQ"/>
        </w:rPr>
        <w:t xml:space="preserve"> يمكن الحصول عليها من ذلك العقد</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22"/>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2A3D51" w:rsidP="00C244E0">
      <w:pPr>
        <w:spacing w:after="0"/>
        <w:ind w:firstLine="720"/>
        <w:jc w:val="both"/>
        <w:rPr>
          <w:rFonts w:cs="Simplified Arabic"/>
          <w:sz w:val="28"/>
          <w:szCs w:val="28"/>
          <w:rtl/>
          <w:lang w:bidi="ar-IQ"/>
        </w:rPr>
      </w:pPr>
      <w:r w:rsidRPr="00C244E0">
        <w:rPr>
          <w:rFonts w:cs="Simplified Arabic" w:hint="cs"/>
          <w:sz w:val="28"/>
          <w:szCs w:val="28"/>
          <w:rtl/>
          <w:lang w:bidi="ar-IQ"/>
        </w:rPr>
        <w:lastRenderedPageBreak/>
        <w:t>اختلف الفقه على إمكانية</w:t>
      </w:r>
      <w:r w:rsidR="0037783C" w:rsidRPr="00C244E0">
        <w:rPr>
          <w:rFonts w:cs="Simplified Arabic" w:hint="cs"/>
          <w:sz w:val="28"/>
          <w:szCs w:val="28"/>
          <w:rtl/>
          <w:lang w:bidi="ar-IQ"/>
        </w:rPr>
        <w:t xml:space="preserve"> اعتبار مجرد السكوت عن </w:t>
      </w:r>
      <w:r w:rsidR="00CD0854" w:rsidRPr="00C244E0">
        <w:rPr>
          <w:rFonts w:cs="Simplified Arabic" w:hint="cs"/>
          <w:sz w:val="28"/>
          <w:szCs w:val="28"/>
          <w:rtl/>
          <w:lang w:bidi="ar-IQ"/>
        </w:rPr>
        <w:t>الإفضاء</w:t>
      </w:r>
      <w:r w:rsidR="0037783C" w:rsidRPr="00C244E0">
        <w:rPr>
          <w:rFonts w:cs="Simplified Arabic" w:hint="cs"/>
          <w:sz w:val="28"/>
          <w:szCs w:val="28"/>
          <w:rtl/>
          <w:lang w:bidi="ar-IQ"/>
        </w:rPr>
        <w:t xml:space="preserve"> للمتعاقد </w:t>
      </w:r>
      <w:r w:rsidR="00CD0854" w:rsidRPr="00C244E0">
        <w:rPr>
          <w:rFonts w:cs="Simplified Arabic" w:hint="cs"/>
          <w:sz w:val="28"/>
          <w:szCs w:val="28"/>
          <w:rtl/>
          <w:lang w:bidi="ar-IQ"/>
        </w:rPr>
        <w:t>الآخر</w:t>
      </w:r>
      <w:r w:rsidR="0037783C" w:rsidRPr="00C244E0">
        <w:rPr>
          <w:rFonts w:cs="Simplified Arabic" w:hint="cs"/>
          <w:sz w:val="28"/>
          <w:szCs w:val="28"/>
          <w:rtl/>
          <w:lang w:bidi="ar-IQ"/>
        </w:rPr>
        <w:t xml:space="preserve"> بيانات معينة لها </w:t>
      </w:r>
      <w:r w:rsidR="00CD0854" w:rsidRPr="00C244E0">
        <w:rPr>
          <w:rFonts w:cs="Simplified Arabic" w:hint="cs"/>
          <w:sz w:val="28"/>
          <w:szCs w:val="28"/>
          <w:rtl/>
          <w:lang w:bidi="ar-IQ"/>
        </w:rPr>
        <w:t>أهمية</w:t>
      </w:r>
      <w:r w:rsidR="0037783C" w:rsidRPr="00C244E0">
        <w:rPr>
          <w:rFonts w:cs="Simplified Arabic" w:hint="cs"/>
          <w:sz w:val="28"/>
          <w:szCs w:val="28"/>
          <w:rtl/>
          <w:lang w:bidi="ar-IQ"/>
        </w:rPr>
        <w:t xml:space="preserve"> خاصة في </w:t>
      </w:r>
      <w:r w:rsidR="00CD0854" w:rsidRPr="00C244E0">
        <w:rPr>
          <w:rFonts w:cs="Simplified Arabic" w:hint="cs"/>
          <w:sz w:val="28"/>
          <w:szCs w:val="28"/>
          <w:rtl/>
          <w:lang w:bidi="ar-IQ"/>
        </w:rPr>
        <w:t>إبرام العقد دون أن يصاحب السكوت</w:t>
      </w:r>
      <w:r w:rsidR="0037783C" w:rsidRPr="00C244E0">
        <w:rPr>
          <w:rFonts w:cs="Simplified Arabic" w:hint="cs"/>
          <w:sz w:val="28"/>
          <w:szCs w:val="28"/>
          <w:rtl/>
          <w:lang w:bidi="ar-IQ"/>
        </w:rPr>
        <w:t xml:space="preserve"> طرق احتيالية وهو ما يسمى (بالكتمان أو عدم البيان)</w:t>
      </w:r>
      <w:r w:rsidR="00CD0854" w:rsidRPr="00C244E0">
        <w:rPr>
          <w:rFonts w:cs="Simplified Arabic" w:hint="cs"/>
          <w:sz w:val="28"/>
          <w:szCs w:val="28"/>
          <w:rtl/>
          <w:lang w:bidi="ar-IQ"/>
        </w:rPr>
        <w:t>،</w:t>
      </w:r>
      <w:r w:rsidR="0037783C" w:rsidRPr="00C244E0">
        <w:rPr>
          <w:rFonts w:cs="Simplified Arabic" w:hint="cs"/>
          <w:sz w:val="28"/>
          <w:szCs w:val="28"/>
          <w:rtl/>
          <w:lang w:bidi="ar-IQ"/>
        </w:rPr>
        <w:t xml:space="preserve"> فهل يمكن اعتباره تدليسا مؤديا </w:t>
      </w:r>
      <w:r w:rsidR="00E13255" w:rsidRPr="00C244E0">
        <w:rPr>
          <w:rFonts w:cs="Simplified Arabic" w:hint="cs"/>
          <w:sz w:val="28"/>
          <w:szCs w:val="28"/>
          <w:rtl/>
          <w:lang w:bidi="ar-IQ"/>
        </w:rPr>
        <w:t>إلى</w:t>
      </w:r>
      <w:r w:rsidR="0037783C" w:rsidRPr="00C244E0">
        <w:rPr>
          <w:rFonts w:cs="Simplified Arabic" w:hint="cs"/>
          <w:sz w:val="28"/>
          <w:szCs w:val="28"/>
          <w:rtl/>
          <w:lang w:bidi="ar-IQ"/>
        </w:rPr>
        <w:t xml:space="preserve"> </w:t>
      </w:r>
      <w:r w:rsidR="00E13255" w:rsidRPr="00C244E0">
        <w:rPr>
          <w:rFonts w:cs="Simplified Arabic" w:hint="cs"/>
          <w:sz w:val="28"/>
          <w:szCs w:val="28"/>
          <w:rtl/>
          <w:lang w:bidi="ar-IQ"/>
        </w:rPr>
        <w:t>إبطال</w:t>
      </w:r>
      <w:r w:rsidR="0037783C" w:rsidRPr="00C244E0">
        <w:rPr>
          <w:rFonts w:cs="Simplified Arabic" w:hint="cs"/>
          <w:sz w:val="28"/>
          <w:szCs w:val="28"/>
          <w:rtl/>
          <w:lang w:bidi="ar-IQ"/>
        </w:rPr>
        <w:t xml:space="preserve"> العقد ؟ </w:t>
      </w:r>
    </w:p>
    <w:p w:rsidR="0037783C" w:rsidRPr="00C244E0" w:rsidRDefault="00E13255" w:rsidP="00C244E0">
      <w:pPr>
        <w:spacing w:after="0"/>
        <w:ind w:firstLine="720"/>
        <w:jc w:val="both"/>
        <w:rPr>
          <w:rFonts w:cs="Simplified Arabic"/>
          <w:sz w:val="28"/>
          <w:szCs w:val="28"/>
          <w:rtl/>
          <w:lang w:bidi="ar-IQ"/>
        </w:rPr>
      </w:pPr>
      <w:r w:rsidRPr="00C244E0">
        <w:rPr>
          <w:rFonts w:cs="Simplified Arabic" w:hint="cs"/>
          <w:sz w:val="28"/>
          <w:szCs w:val="28"/>
          <w:rtl/>
          <w:lang w:bidi="ar-IQ"/>
        </w:rPr>
        <w:t>وظهرت ثلاث اتجاهات</w:t>
      </w:r>
      <w:r w:rsidR="00C244E0">
        <w:rPr>
          <w:rFonts w:cs="Simplified Arabic" w:hint="cs"/>
          <w:sz w:val="28"/>
          <w:szCs w:val="28"/>
          <w:rtl/>
          <w:lang w:bidi="ar-IQ"/>
        </w:rPr>
        <w:t>،</w:t>
      </w:r>
      <w:r w:rsidR="0037783C" w:rsidRPr="00C244E0">
        <w:rPr>
          <w:rFonts w:cs="Simplified Arabic" w:hint="cs"/>
          <w:sz w:val="28"/>
          <w:szCs w:val="28"/>
          <w:rtl/>
          <w:lang w:bidi="ar-IQ"/>
        </w:rPr>
        <w:t xml:space="preserve"> ذهب </w:t>
      </w:r>
      <w:r w:rsidR="0037783C" w:rsidRPr="00C244E0">
        <w:rPr>
          <w:rFonts w:cs="Simplified Arabic" w:hint="cs"/>
          <w:b/>
          <w:bCs/>
          <w:sz w:val="28"/>
          <w:szCs w:val="28"/>
          <w:u w:val="single"/>
          <w:rtl/>
          <w:lang w:bidi="ar-IQ"/>
        </w:rPr>
        <w:t>الاتجاه ال</w:t>
      </w:r>
      <w:r w:rsidRPr="00C244E0">
        <w:rPr>
          <w:rFonts w:cs="Simplified Arabic" w:hint="cs"/>
          <w:b/>
          <w:bCs/>
          <w:sz w:val="28"/>
          <w:szCs w:val="28"/>
          <w:u w:val="single"/>
          <w:rtl/>
          <w:lang w:bidi="ar-IQ"/>
        </w:rPr>
        <w:t>أول</w:t>
      </w:r>
      <w:r w:rsidRPr="00C244E0">
        <w:rPr>
          <w:rFonts w:cs="Simplified Arabic" w:hint="cs"/>
          <w:sz w:val="28"/>
          <w:szCs w:val="28"/>
          <w:rtl/>
          <w:lang w:bidi="ar-IQ"/>
        </w:rPr>
        <w:t xml:space="preserve"> وهو الاتجاه الموسع</w:t>
      </w:r>
      <w:r w:rsidR="0037783C" w:rsidRPr="00C244E0">
        <w:rPr>
          <w:rFonts w:cs="Simplified Arabic" w:hint="cs"/>
          <w:sz w:val="28"/>
          <w:szCs w:val="28"/>
          <w:rtl/>
          <w:lang w:bidi="ar-IQ"/>
        </w:rPr>
        <w:t>:</w:t>
      </w:r>
      <w:r w:rsidRPr="00C244E0">
        <w:rPr>
          <w:rFonts w:cs="Simplified Arabic" w:hint="cs"/>
          <w:sz w:val="28"/>
          <w:szCs w:val="28"/>
          <w:rtl/>
          <w:lang w:bidi="ar-IQ"/>
        </w:rPr>
        <w:t xml:space="preserve"> </w:t>
      </w:r>
      <w:r w:rsidR="0037783C" w:rsidRPr="00C244E0">
        <w:rPr>
          <w:rFonts w:cs="Simplified Arabic" w:hint="cs"/>
          <w:sz w:val="28"/>
          <w:szCs w:val="28"/>
          <w:rtl/>
          <w:lang w:bidi="ar-IQ"/>
        </w:rPr>
        <w:t>إلى تغليب</w:t>
      </w:r>
      <w:r w:rsidR="002A3D51" w:rsidRPr="00C244E0">
        <w:rPr>
          <w:rFonts w:cs="Simplified Arabic" w:hint="cs"/>
          <w:sz w:val="28"/>
          <w:szCs w:val="28"/>
          <w:rtl/>
          <w:lang w:bidi="ar-IQ"/>
        </w:rPr>
        <w:t xml:space="preserve"> أحد عناصر التدليس وهو العنصر المعنوي</w:t>
      </w:r>
      <w:r w:rsidR="00B455AE" w:rsidRPr="00C244E0">
        <w:rPr>
          <w:rFonts w:cs="Simplified Arabic" w:hint="cs"/>
          <w:sz w:val="28"/>
          <w:szCs w:val="28"/>
          <w:rtl/>
          <w:lang w:bidi="ar-IQ"/>
        </w:rPr>
        <w:t>،</w:t>
      </w:r>
      <w:r w:rsidR="002A3D51" w:rsidRPr="00C244E0">
        <w:rPr>
          <w:rFonts w:cs="Simplified Arabic" w:hint="cs"/>
          <w:sz w:val="28"/>
          <w:szCs w:val="28"/>
          <w:rtl/>
          <w:lang w:bidi="ar-IQ"/>
        </w:rPr>
        <w:t xml:space="preserve"> والمتمثل بقصد</w:t>
      </w:r>
      <w:r w:rsidR="0037783C" w:rsidRPr="00C244E0">
        <w:rPr>
          <w:rFonts w:cs="Simplified Arabic" w:hint="cs"/>
          <w:sz w:val="28"/>
          <w:szCs w:val="28"/>
          <w:rtl/>
          <w:lang w:bidi="ar-IQ"/>
        </w:rPr>
        <w:t xml:space="preserve"> التض</w:t>
      </w:r>
      <w:r w:rsidR="002A3D51" w:rsidRPr="00C244E0">
        <w:rPr>
          <w:rFonts w:cs="Simplified Arabic" w:hint="cs"/>
          <w:sz w:val="28"/>
          <w:szCs w:val="28"/>
          <w:rtl/>
          <w:lang w:bidi="ar-IQ"/>
        </w:rPr>
        <w:t>ـ</w:t>
      </w:r>
      <w:r w:rsidR="0037783C" w:rsidRPr="00C244E0">
        <w:rPr>
          <w:rFonts w:cs="Simplified Arabic" w:hint="cs"/>
          <w:sz w:val="28"/>
          <w:szCs w:val="28"/>
          <w:rtl/>
          <w:lang w:bidi="ar-IQ"/>
        </w:rPr>
        <w:t>ليل لدى المتعاقد على العنصر ا</w:t>
      </w:r>
      <w:r w:rsidR="00B455AE" w:rsidRPr="00C244E0">
        <w:rPr>
          <w:rFonts w:cs="Simplified Arabic" w:hint="cs"/>
          <w:sz w:val="28"/>
          <w:szCs w:val="28"/>
          <w:rtl/>
          <w:lang w:bidi="ar-IQ"/>
        </w:rPr>
        <w:t>لمادي المتمثل بالطرق الاحتيالية</w:t>
      </w:r>
      <w:r w:rsidR="00C244E0">
        <w:rPr>
          <w:rFonts w:cs="Simplified Arabic" w:hint="cs"/>
          <w:sz w:val="28"/>
          <w:szCs w:val="28"/>
          <w:rtl/>
          <w:lang w:bidi="ar-IQ"/>
        </w:rPr>
        <w:t>،</w:t>
      </w:r>
      <w:r w:rsidR="002A3D51" w:rsidRPr="00C244E0">
        <w:rPr>
          <w:rFonts w:cs="Simplified Arabic" w:hint="cs"/>
          <w:sz w:val="28"/>
          <w:szCs w:val="28"/>
          <w:rtl/>
          <w:lang w:bidi="ar-IQ"/>
        </w:rPr>
        <w:t xml:space="preserve"> وينتهي هذا الاتجاه إلى أنه ما دام قصد التضليل موجودة يُعد</w:t>
      </w:r>
      <w:r w:rsidR="0037783C" w:rsidRPr="00C244E0">
        <w:rPr>
          <w:rFonts w:cs="Simplified Arabic" w:hint="cs"/>
          <w:sz w:val="28"/>
          <w:szCs w:val="28"/>
          <w:rtl/>
          <w:lang w:bidi="ar-IQ"/>
        </w:rPr>
        <w:t xml:space="preserve"> السكوت تدليس</w:t>
      </w:r>
      <w:r w:rsidR="002A3D51" w:rsidRPr="00C244E0">
        <w:rPr>
          <w:rFonts w:cs="Simplified Arabic" w:hint="cs"/>
          <w:sz w:val="28"/>
          <w:szCs w:val="28"/>
          <w:rtl/>
          <w:lang w:bidi="ar-IQ"/>
        </w:rPr>
        <w:t>ًا ينهي بهِ</w:t>
      </w:r>
      <w:r w:rsidR="0037783C" w:rsidRPr="00C244E0">
        <w:rPr>
          <w:rFonts w:cs="Simplified Arabic" w:hint="cs"/>
          <w:sz w:val="28"/>
          <w:szCs w:val="28"/>
          <w:rtl/>
          <w:lang w:bidi="ar-IQ"/>
        </w:rPr>
        <w:t xml:space="preserve"> إبطال العقد</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23"/>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أما </w:t>
      </w:r>
      <w:r w:rsidRPr="00C244E0">
        <w:rPr>
          <w:rFonts w:cs="Simplified Arabic" w:hint="cs"/>
          <w:b/>
          <w:bCs/>
          <w:sz w:val="28"/>
          <w:szCs w:val="28"/>
          <w:u w:val="single"/>
          <w:rtl/>
          <w:lang w:bidi="ar-IQ"/>
        </w:rPr>
        <w:t>الاتجاه الثاني</w:t>
      </w:r>
      <w:r w:rsidR="00B455AE" w:rsidRPr="00C244E0">
        <w:rPr>
          <w:rFonts w:cs="Simplified Arabic" w:hint="cs"/>
          <w:sz w:val="28"/>
          <w:szCs w:val="28"/>
          <w:rtl/>
          <w:lang w:bidi="ar-IQ"/>
        </w:rPr>
        <w:t xml:space="preserve"> وهو الاتجاه المضيق</w:t>
      </w:r>
      <w:r w:rsidRPr="00C244E0">
        <w:rPr>
          <w:rFonts w:cs="Simplified Arabic" w:hint="cs"/>
          <w:sz w:val="28"/>
          <w:szCs w:val="28"/>
          <w:rtl/>
          <w:lang w:bidi="ar-IQ"/>
        </w:rPr>
        <w:t>: وانتقد أنصار هذا الاتجاه الرأي السابق بأنه يخلط بين دائرتي الأخلاق والقانون</w:t>
      </w:r>
      <w:r w:rsidR="00C244E0">
        <w:rPr>
          <w:rFonts w:cs="Simplified Arabic" w:hint="cs"/>
          <w:sz w:val="28"/>
          <w:szCs w:val="28"/>
          <w:rtl/>
          <w:lang w:bidi="ar-IQ"/>
        </w:rPr>
        <w:t>،</w:t>
      </w:r>
      <w:r w:rsidRPr="00C244E0">
        <w:rPr>
          <w:rFonts w:cs="Simplified Arabic" w:hint="cs"/>
          <w:sz w:val="28"/>
          <w:szCs w:val="28"/>
          <w:rtl/>
          <w:lang w:bidi="ar-IQ"/>
        </w:rPr>
        <w:t xml:space="preserve"> </w:t>
      </w:r>
      <w:r w:rsidR="002A3D51" w:rsidRPr="00C244E0">
        <w:rPr>
          <w:rFonts w:cs="Simplified Arabic" w:hint="cs"/>
          <w:sz w:val="28"/>
          <w:szCs w:val="28"/>
          <w:rtl/>
          <w:lang w:bidi="ar-IQ"/>
        </w:rPr>
        <w:t>ويذهب هذا الاتجاه إلى عـدم عد</w:t>
      </w:r>
      <w:r w:rsidRPr="00C244E0">
        <w:rPr>
          <w:rFonts w:cs="Simplified Arabic" w:hint="cs"/>
          <w:sz w:val="28"/>
          <w:szCs w:val="28"/>
          <w:rtl/>
          <w:lang w:bidi="ar-IQ"/>
        </w:rPr>
        <w:t xml:space="preserve"> السكوت </w:t>
      </w:r>
      <w:r w:rsidR="00B455AE" w:rsidRPr="00C244E0">
        <w:rPr>
          <w:rFonts w:cs="Simplified Arabic" w:hint="cs"/>
          <w:sz w:val="28"/>
          <w:szCs w:val="28"/>
          <w:rtl/>
          <w:lang w:bidi="ar-IQ"/>
        </w:rPr>
        <w:t>والكتمان تدليس</w:t>
      </w:r>
      <w:r w:rsidR="002A3D51" w:rsidRPr="00C244E0">
        <w:rPr>
          <w:rFonts w:cs="Simplified Arabic" w:hint="cs"/>
          <w:sz w:val="28"/>
          <w:szCs w:val="28"/>
          <w:rtl/>
          <w:lang w:bidi="ar-IQ"/>
        </w:rPr>
        <w:t>ً</w:t>
      </w:r>
      <w:r w:rsidR="00B455AE" w:rsidRPr="00C244E0">
        <w:rPr>
          <w:rFonts w:cs="Simplified Arabic" w:hint="cs"/>
          <w:sz w:val="28"/>
          <w:szCs w:val="28"/>
          <w:rtl/>
          <w:lang w:bidi="ar-IQ"/>
        </w:rPr>
        <w:t>ا في جميع الحالات</w:t>
      </w:r>
      <w:r w:rsidR="00C244E0">
        <w:rPr>
          <w:rFonts w:cs="Simplified Arabic" w:hint="cs"/>
          <w:sz w:val="28"/>
          <w:szCs w:val="28"/>
          <w:rtl/>
          <w:lang w:bidi="ar-IQ"/>
        </w:rPr>
        <w:t>،</w:t>
      </w:r>
      <w:r w:rsidRPr="00C244E0">
        <w:rPr>
          <w:rFonts w:cs="Simplified Arabic" w:hint="cs"/>
          <w:sz w:val="28"/>
          <w:szCs w:val="28"/>
          <w:rtl/>
          <w:lang w:bidi="ar-IQ"/>
        </w:rPr>
        <w:t xml:space="preserve"> وإذا كان القانو</w:t>
      </w:r>
      <w:r w:rsidR="00B455AE" w:rsidRPr="00C244E0">
        <w:rPr>
          <w:rFonts w:cs="Simplified Arabic" w:hint="cs"/>
          <w:sz w:val="28"/>
          <w:szCs w:val="28"/>
          <w:rtl/>
          <w:lang w:bidi="ar-IQ"/>
        </w:rPr>
        <w:t>ن المدني يفرض على المتعاقد واجبًا سلبيًا</w:t>
      </w:r>
      <w:r w:rsidR="002A3D51" w:rsidRPr="00C244E0">
        <w:rPr>
          <w:rFonts w:cs="Simplified Arabic" w:hint="cs"/>
          <w:sz w:val="28"/>
          <w:szCs w:val="28"/>
          <w:rtl/>
          <w:lang w:bidi="ar-IQ"/>
        </w:rPr>
        <w:t xml:space="preserve"> يمنعه من أن يدلي بمعلومات ليست دقيقة</w:t>
      </w:r>
      <w:r w:rsidR="00C244E0">
        <w:rPr>
          <w:rFonts w:cs="Simplified Arabic" w:hint="cs"/>
          <w:sz w:val="28"/>
          <w:szCs w:val="28"/>
          <w:rtl/>
          <w:lang w:bidi="ar-IQ"/>
        </w:rPr>
        <w:t>،</w:t>
      </w:r>
      <w:r w:rsidR="00B455AE" w:rsidRPr="00C244E0">
        <w:rPr>
          <w:rFonts w:cs="Simplified Arabic" w:hint="cs"/>
          <w:sz w:val="28"/>
          <w:szCs w:val="28"/>
          <w:rtl/>
          <w:lang w:bidi="ar-IQ"/>
        </w:rPr>
        <w:t xml:space="preserve"> ويعتبر الكذب حينئذ تدليسا</w:t>
      </w:r>
      <w:r w:rsidR="00C244E0">
        <w:rPr>
          <w:rFonts w:cs="Simplified Arabic" w:hint="cs"/>
          <w:sz w:val="28"/>
          <w:szCs w:val="28"/>
          <w:rtl/>
          <w:lang w:bidi="ar-IQ"/>
        </w:rPr>
        <w:t>،</w:t>
      </w:r>
      <w:r w:rsidRPr="00C244E0">
        <w:rPr>
          <w:rFonts w:cs="Simplified Arabic" w:hint="cs"/>
          <w:sz w:val="28"/>
          <w:szCs w:val="28"/>
          <w:rtl/>
          <w:lang w:bidi="ar-IQ"/>
        </w:rPr>
        <w:t xml:space="preserve"> إلا انه أيضا  يفرض على المتعاقد التزاما ايجابيا بضرورة إعلام </w:t>
      </w:r>
      <w:r w:rsidR="00B455AE" w:rsidRPr="00C244E0">
        <w:rPr>
          <w:rFonts w:cs="Simplified Arabic" w:hint="cs"/>
          <w:sz w:val="28"/>
          <w:szCs w:val="28"/>
          <w:rtl/>
          <w:lang w:bidi="ar-IQ"/>
        </w:rPr>
        <w:t>الطرف الأخر بالحقيقة كلها،</w:t>
      </w:r>
      <w:r w:rsidRPr="00C244E0">
        <w:rPr>
          <w:rFonts w:cs="Simplified Arabic" w:hint="cs"/>
          <w:sz w:val="28"/>
          <w:szCs w:val="28"/>
          <w:rtl/>
          <w:lang w:bidi="ar-IQ"/>
        </w:rPr>
        <w:t xml:space="preserve"> وينتهي هذا الرأي إلى قصر التدليس على الطرق الاحتيالية واستبعاد الكتمان من دائرة التدليس</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24"/>
      </w:r>
      <w:r w:rsidRPr="00C244E0">
        <w:rPr>
          <w:rFonts w:cs="Simplified Arabic" w:hint="cs"/>
          <w:sz w:val="28"/>
          <w:szCs w:val="28"/>
          <w:vertAlign w:val="superscript"/>
          <w:rtl/>
          <w:lang w:bidi="ar-IQ"/>
        </w:rPr>
        <w:t>)</w:t>
      </w:r>
      <w:r w:rsidRPr="00C244E0">
        <w:rPr>
          <w:rFonts w:cs="Simplified Arabic" w:hint="cs"/>
          <w:sz w:val="28"/>
          <w:szCs w:val="28"/>
          <w:rtl/>
          <w:lang w:bidi="ar-IQ"/>
        </w:rPr>
        <w:t>.</w:t>
      </w:r>
    </w:p>
    <w:p w:rsidR="0037783C" w:rsidRPr="00C244E0" w:rsidRDefault="0037783C" w:rsidP="00C244E0">
      <w:pPr>
        <w:spacing w:after="0" w:line="240" w:lineRule="auto"/>
        <w:ind w:firstLine="720"/>
        <w:jc w:val="both"/>
        <w:rPr>
          <w:rFonts w:cs="Simplified Arabic"/>
          <w:sz w:val="28"/>
          <w:szCs w:val="28"/>
          <w:rtl/>
          <w:lang w:bidi="ar-IQ"/>
        </w:rPr>
      </w:pPr>
      <w:r w:rsidRPr="00C244E0">
        <w:rPr>
          <w:rFonts w:cs="Simplified Arabic" w:hint="cs"/>
          <w:sz w:val="28"/>
          <w:szCs w:val="28"/>
          <w:rtl/>
          <w:lang w:bidi="ar-IQ"/>
        </w:rPr>
        <w:t>وأستقر الرأي الراجح إل</w:t>
      </w:r>
      <w:r w:rsidR="00B455AE" w:rsidRPr="00C244E0">
        <w:rPr>
          <w:rFonts w:cs="Simplified Arabic" w:hint="cs"/>
          <w:sz w:val="28"/>
          <w:szCs w:val="28"/>
          <w:rtl/>
          <w:lang w:bidi="ar-IQ"/>
        </w:rPr>
        <w:t>ى مسلك وسط بين الرأيين السابقين</w:t>
      </w:r>
      <w:r w:rsidR="00C244E0">
        <w:rPr>
          <w:rFonts w:cs="Simplified Arabic" w:hint="cs"/>
          <w:sz w:val="28"/>
          <w:szCs w:val="28"/>
          <w:rtl/>
          <w:lang w:bidi="ar-IQ"/>
        </w:rPr>
        <w:t>،</w:t>
      </w:r>
      <w:r w:rsidR="00B455AE" w:rsidRPr="00C244E0">
        <w:rPr>
          <w:rFonts w:cs="Simplified Arabic" w:hint="cs"/>
          <w:sz w:val="28"/>
          <w:szCs w:val="28"/>
          <w:rtl/>
          <w:lang w:bidi="ar-IQ"/>
        </w:rPr>
        <w:t xml:space="preserve"> إذ يرى هذا الاتجاه </w:t>
      </w:r>
      <w:r w:rsidR="00B7423B" w:rsidRPr="00C244E0">
        <w:rPr>
          <w:rFonts w:cs="Simplified Arabic" w:hint="cs"/>
          <w:sz w:val="28"/>
          <w:szCs w:val="28"/>
          <w:rtl/>
          <w:lang w:bidi="ar-IQ"/>
        </w:rPr>
        <w:t>إن الغالب في الكتمان يُعد</w:t>
      </w:r>
      <w:r w:rsidRPr="00C244E0">
        <w:rPr>
          <w:rFonts w:cs="Simplified Arabic" w:hint="cs"/>
          <w:sz w:val="28"/>
          <w:szCs w:val="28"/>
          <w:rtl/>
          <w:lang w:bidi="ar-IQ"/>
        </w:rPr>
        <w:t xml:space="preserve"> تدليس</w:t>
      </w:r>
      <w:r w:rsidR="00B7423B" w:rsidRPr="00C244E0">
        <w:rPr>
          <w:rFonts w:cs="Simplified Arabic" w:hint="cs"/>
          <w:sz w:val="28"/>
          <w:szCs w:val="28"/>
          <w:rtl/>
          <w:lang w:bidi="ar-IQ"/>
        </w:rPr>
        <w:t>ً</w:t>
      </w:r>
      <w:r w:rsidRPr="00C244E0">
        <w:rPr>
          <w:rFonts w:cs="Simplified Arabic" w:hint="cs"/>
          <w:sz w:val="28"/>
          <w:szCs w:val="28"/>
          <w:rtl/>
          <w:lang w:bidi="ar-IQ"/>
        </w:rPr>
        <w:t>ا مؤدي</w:t>
      </w:r>
      <w:r w:rsidR="00B7423B" w:rsidRPr="00C244E0">
        <w:rPr>
          <w:rFonts w:cs="Simplified Arabic" w:hint="cs"/>
          <w:sz w:val="28"/>
          <w:szCs w:val="28"/>
          <w:rtl/>
          <w:lang w:bidi="ar-IQ"/>
        </w:rPr>
        <w:t>ًا إلى إبطال العقد إذا وقع على المتعاقد إلزاما</w:t>
      </w:r>
      <w:r w:rsidRPr="00C244E0">
        <w:rPr>
          <w:rFonts w:cs="Simplified Arabic" w:hint="cs"/>
          <w:sz w:val="28"/>
          <w:szCs w:val="28"/>
          <w:rtl/>
          <w:lang w:bidi="ar-IQ"/>
        </w:rPr>
        <w:t xml:space="preserve"> بواجب الإعلام للمتعاقد الأخر ببيانات معينة</w:t>
      </w:r>
      <w:r w:rsidR="00B455AE" w:rsidRPr="00C244E0">
        <w:rPr>
          <w:rFonts w:cs="Simplified Arabic" w:hint="cs"/>
          <w:sz w:val="28"/>
          <w:szCs w:val="28"/>
          <w:rtl/>
          <w:lang w:bidi="ar-IQ"/>
        </w:rPr>
        <w:t xml:space="preserve"> </w:t>
      </w:r>
      <w:r w:rsidR="00B7423B" w:rsidRPr="00C244E0">
        <w:rPr>
          <w:rFonts w:cs="Simplified Arabic" w:hint="cs"/>
          <w:sz w:val="28"/>
          <w:szCs w:val="28"/>
          <w:rtl/>
          <w:lang w:bidi="ar-IQ"/>
        </w:rPr>
        <w:t>متعلقة بالعقد المراد إبرامه مهما</w:t>
      </w:r>
      <w:r w:rsidRPr="00C244E0">
        <w:rPr>
          <w:rFonts w:cs="Simplified Arabic" w:hint="cs"/>
          <w:sz w:val="28"/>
          <w:szCs w:val="28"/>
          <w:rtl/>
          <w:lang w:bidi="ar-IQ"/>
        </w:rPr>
        <w:t xml:space="preserve"> كان </w:t>
      </w:r>
      <w:r w:rsidR="00B7423B" w:rsidRPr="00C244E0">
        <w:rPr>
          <w:rFonts w:cs="Simplified Arabic" w:hint="cs"/>
          <w:sz w:val="28"/>
          <w:szCs w:val="28"/>
          <w:rtl/>
          <w:lang w:bidi="ar-IQ"/>
        </w:rPr>
        <w:t>ال</w:t>
      </w:r>
      <w:r w:rsidRPr="00C244E0">
        <w:rPr>
          <w:rFonts w:cs="Simplified Arabic" w:hint="cs"/>
          <w:sz w:val="28"/>
          <w:szCs w:val="28"/>
          <w:rtl/>
          <w:lang w:bidi="ar-IQ"/>
        </w:rPr>
        <w:t xml:space="preserve">مصدر </w:t>
      </w:r>
      <w:r w:rsidR="00B7423B" w:rsidRPr="00C244E0">
        <w:rPr>
          <w:rFonts w:cs="Simplified Arabic" w:hint="cs"/>
          <w:sz w:val="28"/>
          <w:szCs w:val="28"/>
          <w:rtl/>
          <w:lang w:bidi="ar-IQ"/>
        </w:rPr>
        <w:t>ل</w:t>
      </w:r>
      <w:r w:rsidRPr="00C244E0">
        <w:rPr>
          <w:rFonts w:cs="Simplified Arabic" w:hint="cs"/>
          <w:sz w:val="28"/>
          <w:szCs w:val="28"/>
          <w:rtl/>
          <w:lang w:bidi="ar-IQ"/>
        </w:rPr>
        <w:t>هذا الالتزام بال</w:t>
      </w:r>
      <w:r w:rsidR="00B455AE" w:rsidRPr="00C244E0">
        <w:rPr>
          <w:rFonts w:cs="Simplified Arabic" w:hint="cs"/>
          <w:sz w:val="28"/>
          <w:szCs w:val="28"/>
          <w:rtl/>
          <w:lang w:bidi="ar-IQ"/>
        </w:rPr>
        <w:t>إعلام  الق</w:t>
      </w:r>
      <w:r w:rsidR="00B7423B" w:rsidRPr="00C244E0">
        <w:rPr>
          <w:rFonts w:cs="Simplified Arabic" w:hint="cs"/>
          <w:sz w:val="28"/>
          <w:szCs w:val="28"/>
          <w:rtl/>
          <w:lang w:bidi="ar-IQ"/>
        </w:rPr>
        <w:t>ـ</w:t>
      </w:r>
      <w:r w:rsidR="00B455AE" w:rsidRPr="00C244E0">
        <w:rPr>
          <w:rFonts w:cs="Simplified Arabic" w:hint="cs"/>
          <w:sz w:val="28"/>
          <w:szCs w:val="28"/>
          <w:rtl/>
          <w:lang w:bidi="ar-IQ"/>
        </w:rPr>
        <w:t>انون أو الاتفاق</w:t>
      </w:r>
      <w:r w:rsidR="00C244E0">
        <w:rPr>
          <w:rFonts w:cs="Simplified Arabic" w:hint="cs"/>
          <w:sz w:val="28"/>
          <w:szCs w:val="28"/>
          <w:rtl/>
          <w:lang w:bidi="ar-IQ"/>
        </w:rPr>
        <w:t>،</w:t>
      </w:r>
      <w:r w:rsidRPr="00C244E0">
        <w:rPr>
          <w:rFonts w:cs="Simplified Arabic" w:hint="cs"/>
          <w:sz w:val="28"/>
          <w:szCs w:val="28"/>
          <w:rtl/>
          <w:lang w:bidi="ar-IQ"/>
        </w:rPr>
        <w:t xml:space="preserve"> استنادا إلى مبدأ الثقة والأمانة التي يجب إن تسود المعاملات</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25"/>
      </w:r>
      <w:r w:rsidRPr="00C244E0">
        <w:rPr>
          <w:rFonts w:cs="Simplified Arabic" w:hint="cs"/>
          <w:sz w:val="28"/>
          <w:szCs w:val="28"/>
          <w:vertAlign w:val="superscript"/>
          <w:rtl/>
          <w:lang w:bidi="ar-IQ"/>
        </w:rPr>
        <w:t>)</w:t>
      </w:r>
      <w:r w:rsidRPr="00C244E0">
        <w:rPr>
          <w:rFonts w:cs="Simplified Arabic" w:hint="cs"/>
          <w:sz w:val="28"/>
          <w:szCs w:val="28"/>
          <w:rtl/>
          <w:lang w:bidi="ar-IQ"/>
        </w:rPr>
        <w:t>.</w:t>
      </w:r>
    </w:p>
    <w:p w:rsidR="0037783C" w:rsidRPr="00C244E0" w:rsidRDefault="0037783C" w:rsidP="00C244E0">
      <w:pPr>
        <w:spacing w:line="240" w:lineRule="auto"/>
        <w:ind w:firstLine="720"/>
        <w:jc w:val="both"/>
        <w:rPr>
          <w:rFonts w:cs="Simplified Arabic"/>
          <w:sz w:val="28"/>
          <w:szCs w:val="28"/>
          <w:rtl/>
          <w:lang w:bidi="ar-IQ"/>
        </w:rPr>
      </w:pPr>
      <w:r w:rsidRPr="00C244E0">
        <w:rPr>
          <w:rFonts w:cs="Simplified Arabic" w:hint="cs"/>
          <w:sz w:val="28"/>
          <w:szCs w:val="28"/>
          <w:rtl/>
          <w:lang w:bidi="ar-IQ"/>
        </w:rPr>
        <w:t>ويرد في هذا الصدد تسا</w:t>
      </w:r>
      <w:r w:rsidR="00B7423B" w:rsidRPr="00C244E0">
        <w:rPr>
          <w:rFonts w:cs="Simplified Arabic" w:hint="cs"/>
          <w:sz w:val="28"/>
          <w:szCs w:val="28"/>
          <w:rtl/>
          <w:lang w:bidi="ar-IQ"/>
        </w:rPr>
        <w:t>ؤلا عن حدود المعلومات التي يجب على الطرف المورد أن قديمها  ل</w:t>
      </w:r>
      <w:r w:rsidRPr="00C244E0">
        <w:rPr>
          <w:rFonts w:cs="Simplified Arabic" w:hint="cs"/>
          <w:sz w:val="28"/>
          <w:szCs w:val="28"/>
          <w:rtl/>
          <w:lang w:bidi="ar-IQ"/>
        </w:rPr>
        <w:t>لطرف المتلقي ؟</w:t>
      </w:r>
    </w:p>
    <w:p w:rsidR="0037783C" w:rsidRPr="00C244E0" w:rsidRDefault="00B7423B" w:rsidP="00C244E0">
      <w:pPr>
        <w:spacing w:line="240" w:lineRule="auto"/>
        <w:ind w:firstLine="720"/>
        <w:jc w:val="both"/>
        <w:rPr>
          <w:rFonts w:cs="Simplified Arabic"/>
          <w:sz w:val="28"/>
          <w:szCs w:val="28"/>
          <w:rtl/>
          <w:lang w:bidi="ar-IQ"/>
        </w:rPr>
      </w:pPr>
      <w:r w:rsidRPr="00C244E0">
        <w:rPr>
          <w:rFonts w:cs="Simplified Arabic" w:hint="cs"/>
          <w:sz w:val="28"/>
          <w:szCs w:val="28"/>
          <w:rtl/>
          <w:lang w:bidi="ar-IQ"/>
        </w:rPr>
        <w:t>يرى اتجاه في</w:t>
      </w:r>
      <w:r w:rsidR="0037783C" w:rsidRPr="00C244E0">
        <w:rPr>
          <w:rFonts w:cs="Simplified Arabic" w:hint="cs"/>
          <w:sz w:val="28"/>
          <w:szCs w:val="28"/>
          <w:rtl/>
          <w:lang w:bidi="ar-IQ"/>
        </w:rPr>
        <w:t xml:space="preserve"> الفق</w:t>
      </w:r>
      <w:r w:rsidRPr="00C244E0">
        <w:rPr>
          <w:rFonts w:cs="Simplified Arabic" w:hint="cs"/>
          <w:sz w:val="28"/>
          <w:szCs w:val="28"/>
          <w:rtl/>
          <w:lang w:bidi="ar-IQ"/>
        </w:rPr>
        <w:t>ـ</w:t>
      </w:r>
      <w:r w:rsidR="0037783C" w:rsidRPr="00C244E0">
        <w:rPr>
          <w:rFonts w:cs="Simplified Arabic" w:hint="cs"/>
          <w:sz w:val="28"/>
          <w:szCs w:val="28"/>
          <w:rtl/>
          <w:lang w:bidi="ar-IQ"/>
        </w:rPr>
        <w:t xml:space="preserve">ه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26"/>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إل</w:t>
      </w:r>
      <w:r w:rsidRPr="00C244E0">
        <w:rPr>
          <w:rFonts w:cs="Simplified Arabic" w:hint="cs"/>
          <w:sz w:val="28"/>
          <w:szCs w:val="28"/>
          <w:rtl/>
          <w:lang w:bidi="ar-IQ"/>
        </w:rPr>
        <w:t>ـ</w:t>
      </w:r>
      <w:r w:rsidR="0037783C" w:rsidRPr="00C244E0">
        <w:rPr>
          <w:rFonts w:cs="Simplified Arabic" w:hint="cs"/>
          <w:sz w:val="28"/>
          <w:szCs w:val="28"/>
          <w:rtl/>
          <w:lang w:bidi="ar-IQ"/>
        </w:rPr>
        <w:t xml:space="preserve">ى إن الطرف المتعاقد المحترف هو الذي يجب عليه إن يحدد كمية ونوع </w:t>
      </w:r>
      <w:r w:rsidR="00B455AE" w:rsidRPr="00C244E0">
        <w:rPr>
          <w:rFonts w:cs="Simplified Arabic" w:hint="cs"/>
          <w:sz w:val="28"/>
          <w:szCs w:val="28"/>
          <w:rtl/>
          <w:lang w:bidi="ar-IQ"/>
        </w:rPr>
        <w:t>المعلومات التي تهم الطرف الأخر</w:t>
      </w:r>
      <w:r w:rsidR="00C244E0">
        <w:rPr>
          <w:rFonts w:cs="Simplified Arabic" w:hint="cs"/>
          <w:sz w:val="28"/>
          <w:szCs w:val="28"/>
          <w:rtl/>
          <w:lang w:bidi="ar-IQ"/>
        </w:rPr>
        <w:t>،</w:t>
      </w:r>
      <w:r w:rsidR="0037783C" w:rsidRPr="00C244E0">
        <w:rPr>
          <w:rFonts w:cs="Simplified Arabic" w:hint="cs"/>
          <w:sz w:val="28"/>
          <w:szCs w:val="28"/>
          <w:rtl/>
          <w:lang w:bidi="ar-IQ"/>
        </w:rPr>
        <w:t xml:space="preserve"> والتي يلتزم  بتقديمها دون طلب من  </w:t>
      </w:r>
      <w:r w:rsidR="0037783C" w:rsidRPr="00C244E0">
        <w:rPr>
          <w:rFonts w:cs="Simplified Arabic" w:hint="cs"/>
          <w:sz w:val="28"/>
          <w:szCs w:val="28"/>
          <w:rtl/>
          <w:lang w:bidi="ar-IQ"/>
        </w:rPr>
        <w:lastRenderedPageBreak/>
        <w:t>ق</w:t>
      </w:r>
      <w:r w:rsidRPr="00C244E0">
        <w:rPr>
          <w:rFonts w:cs="Simplified Arabic" w:hint="cs"/>
          <w:sz w:val="28"/>
          <w:szCs w:val="28"/>
          <w:rtl/>
          <w:lang w:bidi="ar-IQ"/>
        </w:rPr>
        <w:t xml:space="preserve">ِبل  الطرف الذي </w:t>
      </w:r>
      <w:r w:rsidR="0037783C" w:rsidRPr="00C244E0">
        <w:rPr>
          <w:rFonts w:cs="Simplified Arabic" w:hint="cs"/>
          <w:sz w:val="28"/>
          <w:szCs w:val="28"/>
          <w:rtl/>
          <w:lang w:bidi="ar-IQ"/>
        </w:rPr>
        <w:t>تعاقد معه وال</w:t>
      </w:r>
      <w:r w:rsidR="00B455AE" w:rsidRPr="00C244E0">
        <w:rPr>
          <w:rFonts w:cs="Simplified Arabic" w:hint="cs"/>
          <w:sz w:val="28"/>
          <w:szCs w:val="28"/>
          <w:rtl/>
          <w:lang w:bidi="ar-IQ"/>
        </w:rPr>
        <w:t>ذي غالبا ما يكون ذات خبرة قليلة</w:t>
      </w:r>
      <w:r w:rsidR="00C244E0">
        <w:rPr>
          <w:rFonts w:cs="Simplified Arabic" w:hint="cs"/>
          <w:sz w:val="28"/>
          <w:szCs w:val="28"/>
          <w:rtl/>
          <w:lang w:bidi="ar-IQ"/>
        </w:rPr>
        <w:t>،</w:t>
      </w:r>
      <w:r w:rsidR="0037783C" w:rsidRPr="00C244E0">
        <w:rPr>
          <w:rFonts w:cs="Simplified Arabic" w:hint="cs"/>
          <w:sz w:val="28"/>
          <w:szCs w:val="28"/>
          <w:rtl/>
          <w:lang w:bidi="ar-IQ"/>
        </w:rPr>
        <w:t xml:space="preserve"> أما نوع المعلومات التي تهم الطرف الأخر الذي يروم التعاقد وتؤدي إلى قبوله عن وعي وإرادة تتمثل بتلك المعلومات التي تمنع من الوق</w:t>
      </w:r>
      <w:r w:rsidRPr="00C244E0">
        <w:rPr>
          <w:rFonts w:cs="Simplified Arabic" w:hint="cs"/>
          <w:sz w:val="28"/>
          <w:szCs w:val="28"/>
          <w:rtl/>
          <w:lang w:bidi="ar-IQ"/>
        </w:rPr>
        <w:t>ـ</w:t>
      </w:r>
      <w:r w:rsidR="0037783C" w:rsidRPr="00C244E0">
        <w:rPr>
          <w:rFonts w:cs="Simplified Arabic" w:hint="cs"/>
          <w:sz w:val="28"/>
          <w:szCs w:val="28"/>
          <w:rtl/>
          <w:lang w:bidi="ar-IQ"/>
        </w:rPr>
        <w:t xml:space="preserve">وع في الغلط أو التغرير أو المفاجأة بوجود </w:t>
      </w:r>
      <w:r w:rsidRPr="00C244E0">
        <w:rPr>
          <w:rFonts w:cs="Simplified Arabic" w:hint="cs"/>
          <w:sz w:val="28"/>
          <w:szCs w:val="28"/>
          <w:rtl/>
          <w:lang w:bidi="ar-IQ"/>
        </w:rPr>
        <w:t>ال</w:t>
      </w:r>
      <w:r w:rsidR="0037783C" w:rsidRPr="00C244E0">
        <w:rPr>
          <w:rFonts w:cs="Simplified Arabic" w:hint="cs"/>
          <w:sz w:val="28"/>
          <w:szCs w:val="28"/>
          <w:rtl/>
          <w:lang w:bidi="ar-IQ"/>
        </w:rPr>
        <w:t xml:space="preserve">عيب </w:t>
      </w:r>
      <w:r w:rsidRPr="00C244E0">
        <w:rPr>
          <w:rFonts w:cs="Simplified Arabic" w:hint="cs"/>
          <w:sz w:val="28"/>
          <w:szCs w:val="28"/>
          <w:rtl/>
          <w:lang w:bidi="ar-IQ"/>
        </w:rPr>
        <w:t>ال</w:t>
      </w:r>
      <w:r w:rsidR="0037783C" w:rsidRPr="00C244E0">
        <w:rPr>
          <w:rFonts w:cs="Simplified Arabic" w:hint="cs"/>
          <w:sz w:val="28"/>
          <w:szCs w:val="28"/>
          <w:rtl/>
          <w:lang w:bidi="ar-IQ"/>
        </w:rPr>
        <w:t xml:space="preserve">خفي في محل التعاقد أو بالتعرض  لاستحقاق الشيء أو منازعة الغير فيه.  </w:t>
      </w:r>
    </w:p>
    <w:p w:rsidR="0037783C" w:rsidRPr="00C244E0" w:rsidRDefault="0037783C" w:rsidP="00C244E0">
      <w:pPr>
        <w:pStyle w:val="2"/>
        <w:spacing w:after="0" w:line="276" w:lineRule="auto"/>
        <w:rPr>
          <w:rFonts w:cs="Simplified Arabic"/>
          <w:rtl/>
        </w:rPr>
      </w:pPr>
      <w:bookmarkStart w:id="12" w:name="_Toc302619797"/>
      <w:r w:rsidRPr="00C244E0">
        <w:rPr>
          <w:rFonts w:cs="Simplified Arabic" w:hint="cs"/>
          <w:rtl/>
        </w:rPr>
        <w:t>المط</w:t>
      </w:r>
      <w:r w:rsidR="00B7423B" w:rsidRPr="00C244E0">
        <w:rPr>
          <w:rFonts w:cs="Simplified Arabic" w:hint="cs"/>
          <w:rtl/>
        </w:rPr>
        <w:t>ـ</w:t>
      </w:r>
      <w:r w:rsidRPr="00C244E0">
        <w:rPr>
          <w:rFonts w:cs="Simplified Arabic" w:hint="cs"/>
          <w:rtl/>
        </w:rPr>
        <w:t>لب الث</w:t>
      </w:r>
      <w:r w:rsidR="00B7423B" w:rsidRPr="00C244E0">
        <w:rPr>
          <w:rFonts w:cs="Simplified Arabic" w:hint="cs"/>
          <w:rtl/>
        </w:rPr>
        <w:t>ـ</w:t>
      </w:r>
      <w:r w:rsidRPr="00C244E0">
        <w:rPr>
          <w:rFonts w:cs="Simplified Arabic" w:hint="cs"/>
          <w:rtl/>
        </w:rPr>
        <w:t>اني</w:t>
      </w:r>
      <w:bookmarkEnd w:id="12"/>
    </w:p>
    <w:p w:rsidR="0037783C" w:rsidRPr="00C244E0" w:rsidRDefault="0037783C" w:rsidP="00C244E0">
      <w:pPr>
        <w:pStyle w:val="2"/>
        <w:spacing w:after="0" w:line="276" w:lineRule="auto"/>
        <w:rPr>
          <w:rFonts w:cs="Simplified Arabic"/>
          <w:rtl/>
        </w:rPr>
      </w:pPr>
      <w:bookmarkStart w:id="13" w:name="_Toc302619798"/>
      <w:r w:rsidRPr="00C244E0">
        <w:rPr>
          <w:rFonts w:cs="Simplified Arabic" w:hint="cs"/>
          <w:rtl/>
        </w:rPr>
        <w:t>تم</w:t>
      </w:r>
      <w:r w:rsidR="00B7423B" w:rsidRPr="00C244E0">
        <w:rPr>
          <w:rFonts w:cs="Simplified Arabic" w:hint="cs"/>
          <w:rtl/>
        </w:rPr>
        <w:t>ـ</w:t>
      </w:r>
      <w:r w:rsidRPr="00C244E0">
        <w:rPr>
          <w:rFonts w:cs="Simplified Arabic" w:hint="cs"/>
          <w:rtl/>
        </w:rPr>
        <w:t xml:space="preserve">ييز </w:t>
      </w:r>
      <w:r w:rsidR="00B455AE" w:rsidRPr="00C244E0">
        <w:rPr>
          <w:rFonts w:cs="Simplified Arabic" w:hint="cs"/>
          <w:rtl/>
        </w:rPr>
        <w:t>الإع</w:t>
      </w:r>
      <w:r w:rsidR="00B7423B" w:rsidRPr="00C244E0">
        <w:rPr>
          <w:rFonts w:cs="Simplified Arabic" w:hint="cs"/>
          <w:rtl/>
        </w:rPr>
        <w:t>ـ</w:t>
      </w:r>
      <w:r w:rsidR="00B455AE" w:rsidRPr="00C244E0">
        <w:rPr>
          <w:rFonts w:cs="Simplified Arabic" w:hint="cs"/>
          <w:rtl/>
        </w:rPr>
        <w:t>لام</w:t>
      </w:r>
      <w:r w:rsidRPr="00C244E0">
        <w:rPr>
          <w:rFonts w:cs="Simplified Arabic" w:hint="cs"/>
          <w:rtl/>
        </w:rPr>
        <w:t xml:space="preserve"> ما قب</w:t>
      </w:r>
      <w:r w:rsidR="00B7423B" w:rsidRPr="00C244E0">
        <w:rPr>
          <w:rFonts w:cs="Simplified Arabic" w:hint="cs"/>
          <w:rtl/>
        </w:rPr>
        <w:t>ـ</w:t>
      </w:r>
      <w:r w:rsidRPr="00C244E0">
        <w:rPr>
          <w:rFonts w:cs="Simplified Arabic" w:hint="cs"/>
          <w:rtl/>
        </w:rPr>
        <w:t>ل التع</w:t>
      </w:r>
      <w:r w:rsidR="00B7423B" w:rsidRPr="00C244E0">
        <w:rPr>
          <w:rFonts w:cs="Simplified Arabic" w:hint="cs"/>
          <w:rtl/>
        </w:rPr>
        <w:t>ـ</w:t>
      </w:r>
      <w:r w:rsidRPr="00C244E0">
        <w:rPr>
          <w:rFonts w:cs="Simplified Arabic" w:hint="cs"/>
          <w:rtl/>
        </w:rPr>
        <w:t>اقد</w:t>
      </w:r>
      <w:r w:rsidR="00B7423B" w:rsidRPr="00C244E0">
        <w:rPr>
          <w:rFonts w:cs="Simplified Arabic" w:hint="cs"/>
          <w:rtl/>
        </w:rPr>
        <w:t xml:space="preserve"> مّ</w:t>
      </w:r>
      <w:r w:rsidRPr="00C244E0">
        <w:rPr>
          <w:rFonts w:cs="Simplified Arabic" w:hint="cs"/>
          <w:rtl/>
        </w:rPr>
        <w:t>ما يشتب</w:t>
      </w:r>
      <w:r w:rsidR="00B7423B" w:rsidRPr="00C244E0">
        <w:rPr>
          <w:rFonts w:cs="Simplified Arabic" w:hint="cs"/>
          <w:rtl/>
        </w:rPr>
        <w:t>ـ</w:t>
      </w:r>
      <w:r w:rsidRPr="00C244E0">
        <w:rPr>
          <w:rFonts w:cs="Simplified Arabic" w:hint="cs"/>
          <w:rtl/>
        </w:rPr>
        <w:t>ه ب</w:t>
      </w:r>
      <w:r w:rsidR="00B7423B" w:rsidRPr="00C244E0">
        <w:rPr>
          <w:rFonts w:cs="Simplified Arabic" w:hint="cs"/>
          <w:rtl/>
        </w:rPr>
        <w:t>ـ</w:t>
      </w:r>
      <w:r w:rsidRPr="00C244E0">
        <w:rPr>
          <w:rFonts w:cs="Simplified Arabic" w:hint="cs"/>
          <w:rtl/>
        </w:rPr>
        <w:t>ه</w:t>
      </w:r>
      <w:bookmarkEnd w:id="13"/>
      <w:r w:rsidR="00B7423B" w:rsidRPr="00C244E0">
        <w:rPr>
          <w:rFonts w:cs="Simplified Arabic" w:hint="cs"/>
          <w:rtl/>
        </w:rPr>
        <w:t>ِ</w:t>
      </w:r>
    </w:p>
    <w:p w:rsidR="00C244E0" w:rsidRDefault="0037783C" w:rsidP="00C244E0">
      <w:pPr>
        <w:ind w:firstLine="720"/>
        <w:jc w:val="both"/>
        <w:rPr>
          <w:rFonts w:cs="Simplified Arabic"/>
          <w:sz w:val="28"/>
          <w:szCs w:val="28"/>
          <w:rtl/>
          <w:lang w:bidi="ar-IQ"/>
        </w:rPr>
      </w:pPr>
      <w:r w:rsidRPr="00C244E0">
        <w:rPr>
          <w:rFonts w:cs="Simplified Arabic" w:hint="cs"/>
          <w:sz w:val="28"/>
          <w:szCs w:val="28"/>
          <w:rtl/>
          <w:lang w:bidi="ar-IQ"/>
        </w:rPr>
        <w:t xml:space="preserve">بعد </w:t>
      </w:r>
      <w:r w:rsidR="00B455AE" w:rsidRPr="00C244E0">
        <w:rPr>
          <w:rFonts w:cs="Simplified Arabic" w:hint="cs"/>
          <w:sz w:val="28"/>
          <w:szCs w:val="28"/>
          <w:rtl/>
          <w:lang w:bidi="ar-IQ"/>
        </w:rPr>
        <w:t>أن</w:t>
      </w:r>
      <w:r w:rsidRPr="00C244E0">
        <w:rPr>
          <w:rFonts w:cs="Simplified Arabic" w:hint="cs"/>
          <w:sz w:val="28"/>
          <w:szCs w:val="28"/>
          <w:rtl/>
          <w:lang w:bidi="ar-IQ"/>
        </w:rPr>
        <w:t xml:space="preserve"> بينا تع</w:t>
      </w:r>
      <w:r w:rsidR="00B7423B" w:rsidRPr="00C244E0">
        <w:rPr>
          <w:rFonts w:cs="Simplified Arabic" w:hint="cs"/>
          <w:sz w:val="28"/>
          <w:szCs w:val="28"/>
          <w:rtl/>
          <w:lang w:bidi="ar-IQ"/>
        </w:rPr>
        <w:t>ـ</w:t>
      </w:r>
      <w:r w:rsidRPr="00C244E0">
        <w:rPr>
          <w:rFonts w:cs="Simplified Arabic" w:hint="cs"/>
          <w:sz w:val="28"/>
          <w:szCs w:val="28"/>
          <w:rtl/>
          <w:lang w:bidi="ar-IQ"/>
        </w:rPr>
        <w:t>ريف الالتزام بالإع</w:t>
      </w:r>
      <w:r w:rsidR="00B7423B" w:rsidRPr="00C244E0">
        <w:rPr>
          <w:rFonts w:cs="Simplified Arabic" w:hint="cs"/>
          <w:sz w:val="28"/>
          <w:szCs w:val="28"/>
          <w:rtl/>
          <w:lang w:bidi="ar-IQ"/>
        </w:rPr>
        <w:t>ـ</w:t>
      </w:r>
      <w:r w:rsidRPr="00C244E0">
        <w:rPr>
          <w:rFonts w:cs="Simplified Arabic" w:hint="cs"/>
          <w:sz w:val="28"/>
          <w:szCs w:val="28"/>
          <w:rtl/>
          <w:lang w:bidi="ar-IQ"/>
        </w:rPr>
        <w:t xml:space="preserve">لام </w:t>
      </w:r>
      <w:r w:rsidR="00B7423B" w:rsidRPr="00C244E0">
        <w:rPr>
          <w:rFonts w:cs="Simplified Arabic" w:hint="cs"/>
          <w:sz w:val="28"/>
          <w:szCs w:val="28"/>
          <w:rtl/>
          <w:lang w:bidi="ar-IQ"/>
        </w:rPr>
        <w:t>بمرحلة التفاوض</w:t>
      </w:r>
      <w:r w:rsidRPr="00C244E0">
        <w:rPr>
          <w:rFonts w:cs="Simplified Arabic" w:hint="cs"/>
          <w:sz w:val="28"/>
          <w:szCs w:val="28"/>
          <w:rtl/>
          <w:lang w:bidi="ar-IQ"/>
        </w:rPr>
        <w:t xml:space="preserve"> في عقد المس</w:t>
      </w:r>
      <w:r w:rsidR="00B455AE" w:rsidRPr="00C244E0">
        <w:rPr>
          <w:rFonts w:cs="Simplified Arabic" w:hint="cs"/>
          <w:sz w:val="28"/>
          <w:szCs w:val="28"/>
          <w:rtl/>
          <w:lang w:bidi="ar-IQ"/>
        </w:rPr>
        <w:t>اعدة الفنية ونطاقه</w:t>
      </w:r>
      <w:r w:rsidR="00C244E0">
        <w:rPr>
          <w:rFonts w:cs="Simplified Arabic" w:hint="cs"/>
          <w:sz w:val="28"/>
          <w:szCs w:val="28"/>
          <w:rtl/>
          <w:lang w:bidi="ar-IQ"/>
        </w:rPr>
        <w:t>،</w:t>
      </w:r>
      <w:r w:rsidR="00B455AE" w:rsidRPr="00C244E0">
        <w:rPr>
          <w:rFonts w:cs="Simplified Arabic" w:hint="cs"/>
          <w:sz w:val="28"/>
          <w:szCs w:val="28"/>
          <w:rtl/>
          <w:lang w:bidi="ar-IQ"/>
        </w:rPr>
        <w:t xml:space="preserve"> </w:t>
      </w:r>
      <w:r w:rsidRPr="00C244E0">
        <w:rPr>
          <w:rFonts w:cs="Simplified Arabic" w:hint="cs"/>
          <w:sz w:val="28"/>
          <w:szCs w:val="28"/>
          <w:rtl/>
          <w:lang w:bidi="ar-IQ"/>
        </w:rPr>
        <w:t xml:space="preserve">فان استكمال التعريف به يتطلب منا </w:t>
      </w:r>
      <w:r w:rsidR="00B455AE" w:rsidRPr="00C244E0">
        <w:rPr>
          <w:rFonts w:cs="Simplified Arabic" w:hint="cs"/>
          <w:sz w:val="28"/>
          <w:szCs w:val="28"/>
          <w:rtl/>
          <w:lang w:bidi="ar-IQ"/>
        </w:rPr>
        <w:t>أن</w:t>
      </w:r>
      <w:r w:rsidRPr="00C244E0">
        <w:rPr>
          <w:rFonts w:cs="Simplified Arabic" w:hint="cs"/>
          <w:sz w:val="28"/>
          <w:szCs w:val="28"/>
          <w:rtl/>
          <w:lang w:bidi="ar-IQ"/>
        </w:rPr>
        <w:t xml:space="preserve"> نعرض بعد ذلك للتمييز بينه وبين ما يشتبه به من </w:t>
      </w:r>
      <w:r w:rsidR="00B455AE" w:rsidRPr="00C244E0">
        <w:rPr>
          <w:rFonts w:cs="Simplified Arabic" w:hint="cs"/>
          <w:sz w:val="28"/>
          <w:szCs w:val="28"/>
          <w:rtl/>
          <w:lang w:bidi="ar-IQ"/>
        </w:rPr>
        <w:t>أوضاع</w:t>
      </w:r>
      <w:r w:rsidRPr="00C244E0">
        <w:rPr>
          <w:rFonts w:cs="Simplified Arabic" w:hint="cs"/>
          <w:sz w:val="28"/>
          <w:szCs w:val="28"/>
          <w:rtl/>
          <w:lang w:bidi="ar-IQ"/>
        </w:rPr>
        <w:t xml:space="preserve"> قانونية </w:t>
      </w:r>
      <w:r w:rsidR="00B455AE" w:rsidRPr="00C244E0">
        <w:rPr>
          <w:rFonts w:cs="Simplified Arabic" w:hint="cs"/>
          <w:sz w:val="28"/>
          <w:szCs w:val="28"/>
          <w:rtl/>
          <w:lang w:bidi="ar-IQ"/>
        </w:rPr>
        <w:t>أخرى</w:t>
      </w:r>
      <w:r w:rsidR="00B7423B" w:rsidRPr="00C244E0">
        <w:rPr>
          <w:rFonts w:cs="Simplified Arabic" w:hint="cs"/>
          <w:sz w:val="28"/>
          <w:szCs w:val="28"/>
          <w:rtl/>
          <w:lang w:bidi="ar-IQ"/>
        </w:rPr>
        <w:t xml:space="preserve"> باتباع التقسيمات</w:t>
      </w:r>
      <w:r w:rsidR="00481C9C" w:rsidRPr="00C244E0">
        <w:rPr>
          <w:rFonts w:cs="Simplified Arabic" w:hint="cs"/>
          <w:sz w:val="28"/>
          <w:szCs w:val="28"/>
          <w:rtl/>
          <w:lang w:bidi="ar-IQ"/>
        </w:rPr>
        <w:t xml:space="preserve"> </w:t>
      </w:r>
      <w:r w:rsidR="00B455AE" w:rsidRPr="00C244E0">
        <w:rPr>
          <w:rFonts w:cs="Simplified Arabic" w:hint="cs"/>
          <w:sz w:val="28"/>
          <w:szCs w:val="28"/>
          <w:rtl/>
          <w:lang w:bidi="ar-IQ"/>
        </w:rPr>
        <w:t>الآتية</w:t>
      </w:r>
      <w:r w:rsidRPr="00C244E0">
        <w:rPr>
          <w:rFonts w:cs="Simplified Arabic" w:hint="cs"/>
          <w:sz w:val="28"/>
          <w:szCs w:val="28"/>
          <w:rtl/>
          <w:lang w:bidi="ar-IQ"/>
        </w:rPr>
        <w:t>:</w:t>
      </w:r>
    </w:p>
    <w:p w:rsidR="0037783C" w:rsidRPr="00C244E0" w:rsidRDefault="0037783C" w:rsidP="00C244E0">
      <w:pPr>
        <w:pStyle w:val="2"/>
        <w:spacing w:after="0" w:line="276" w:lineRule="auto"/>
        <w:rPr>
          <w:rFonts w:cs="Simplified Arabic"/>
          <w:rtl/>
        </w:rPr>
      </w:pPr>
      <w:bookmarkStart w:id="14" w:name="_Toc302619799"/>
      <w:r w:rsidRPr="00C244E0">
        <w:rPr>
          <w:rFonts w:cs="Simplified Arabic" w:hint="cs"/>
          <w:rtl/>
        </w:rPr>
        <w:t xml:space="preserve">الفرع </w:t>
      </w:r>
      <w:r w:rsidR="00B455AE" w:rsidRPr="00C244E0">
        <w:rPr>
          <w:rFonts w:cs="Simplified Arabic" w:hint="cs"/>
          <w:rtl/>
        </w:rPr>
        <w:t>الأول</w:t>
      </w:r>
      <w:bookmarkEnd w:id="14"/>
    </w:p>
    <w:p w:rsidR="0037783C" w:rsidRPr="00C244E0" w:rsidRDefault="0037783C" w:rsidP="00C244E0">
      <w:pPr>
        <w:pStyle w:val="2"/>
        <w:spacing w:after="0" w:line="276" w:lineRule="auto"/>
        <w:rPr>
          <w:rFonts w:cs="Simplified Arabic"/>
          <w:rtl/>
        </w:rPr>
      </w:pPr>
      <w:bookmarkStart w:id="15" w:name="_Toc302619800"/>
      <w:r w:rsidRPr="00C244E0">
        <w:rPr>
          <w:rFonts w:cs="Simplified Arabic" w:hint="cs"/>
          <w:rtl/>
        </w:rPr>
        <w:t>التم</w:t>
      </w:r>
      <w:r w:rsidR="00AC0062" w:rsidRPr="00C244E0">
        <w:rPr>
          <w:rFonts w:cs="Simplified Arabic" w:hint="cs"/>
          <w:rtl/>
        </w:rPr>
        <w:t>ـ</w:t>
      </w:r>
      <w:r w:rsidRPr="00C244E0">
        <w:rPr>
          <w:rFonts w:cs="Simplified Arabic" w:hint="cs"/>
          <w:rtl/>
        </w:rPr>
        <w:t>ييز بي</w:t>
      </w:r>
      <w:r w:rsidR="00AC0062" w:rsidRPr="00C244E0">
        <w:rPr>
          <w:rFonts w:cs="Simplified Arabic" w:hint="cs"/>
          <w:rtl/>
        </w:rPr>
        <w:t>ـ</w:t>
      </w:r>
      <w:r w:rsidRPr="00C244E0">
        <w:rPr>
          <w:rFonts w:cs="Simplified Arabic" w:hint="cs"/>
          <w:rtl/>
        </w:rPr>
        <w:t>ن الالت</w:t>
      </w:r>
      <w:r w:rsidR="00AC0062" w:rsidRPr="00C244E0">
        <w:rPr>
          <w:rFonts w:cs="Simplified Arabic" w:hint="cs"/>
          <w:rtl/>
        </w:rPr>
        <w:t>ـ</w:t>
      </w:r>
      <w:r w:rsidRPr="00C244E0">
        <w:rPr>
          <w:rFonts w:cs="Simplified Arabic" w:hint="cs"/>
          <w:rtl/>
        </w:rPr>
        <w:t>زام قب</w:t>
      </w:r>
      <w:r w:rsidR="00AC0062" w:rsidRPr="00C244E0">
        <w:rPr>
          <w:rFonts w:cs="Simplified Arabic" w:hint="cs"/>
          <w:rtl/>
        </w:rPr>
        <w:t>ـ</w:t>
      </w:r>
      <w:r w:rsidRPr="00C244E0">
        <w:rPr>
          <w:rFonts w:cs="Simplified Arabic" w:hint="cs"/>
          <w:rtl/>
        </w:rPr>
        <w:t>ل التع</w:t>
      </w:r>
      <w:r w:rsidR="00AC0062" w:rsidRPr="00C244E0">
        <w:rPr>
          <w:rFonts w:cs="Simplified Arabic" w:hint="cs"/>
          <w:rtl/>
        </w:rPr>
        <w:t>ـ</w:t>
      </w:r>
      <w:r w:rsidRPr="00C244E0">
        <w:rPr>
          <w:rFonts w:cs="Simplified Arabic" w:hint="cs"/>
          <w:rtl/>
        </w:rPr>
        <w:t>اقدي والالت</w:t>
      </w:r>
      <w:r w:rsidR="00AC0062" w:rsidRPr="00C244E0">
        <w:rPr>
          <w:rFonts w:cs="Simplified Arabic" w:hint="cs"/>
          <w:rtl/>
        </w:rPr>
        <w:t>ـ</w:t>
      </w:r>
      <w:r w:rsidRPr="00C244E0">
        <w:rPr>
          <w:rFonts w:cs="Simplified Arabic" w:hint="cs"/>
          <w:rtl/>
        </w:rPr>
        <w:t>زام التع</w:t>
      </w:r>
      <w:r w:rsidR="00AC0062" w:rsidRPr="00C244E0">
        <w:rPr>
          <w:rFonts w:cs="Simplified Arabic" w:hint="cs"/>
          <w:rtl/>
        </w:rPr>
        <w:t>ـ</w:t>
      </w:r>
      <w:r w:rsidRPr="00C244E0">
        <w:rPr>
          <w:rFonts w:cs="Simplified Arabic" w:hint="cs"/>
          <w:rtl/>
        </w:rPr>
        <w:t>اقدي بالإع</w:t>
      </w:r>
      <w:r w:rsidR="00AC0062" w:rsidRPr="00C244E0">
        <w:rPr>
          <w:rFonts w:cs="Simplified Arabic" w:hint="cs"/>
          <w:rtl/>
        </w:rPr>
        <w:t>ـ</w:t>
      </w:r>
      <w:r w:rsidRPr="00C244E0">
        <w:rPr>
          <w:rFonts w:cs="Simplified Arabic" w:hint="cs"/>
          <w:rtl/>
        </w:rPr>
        <w:t>لام في عقد المساعدة الفنية</w:t>
      </w:r>
      <w:bookmarkEnd w:id="15"/>
    </w:p>
    <w:p w:rsidR="0037783C" w:rsidRPr="00C244E0" w:rsidRDefault="00AC0062" w:rsidP="00C244E0">
      <w:pPr>
        <w:spacing w:after="0"/>
        <w:ind w:firstLine="720"/>
        <w:jc w:val="both"/>
        <w:rPr>
          <w:rFonts w:cs="Simplified Arabic"/>
          <w:sz w:val="28"/>
          <w:szCs w:val="28"/>
          <w:rtl/>
          <w:lang w:bidi="ar-IQ"/>
        </w:rPr>
      </w:pPr>
      <w:r w:rsidRPr="00C244E0">
        <w:rPr>
          <w:rFonts w:cs="Simplified Arabic" w:hint="cs"/>
          <w:sz w:val="28"/>
          <w:szCs w:val="28"/>
          <w:rtl/>
          <w:lang w:bidi="ar-IQ"/>
        </w:rPr>
        <w:t>رغم ما تدل عليه</w:t>
      </w:r>
      <w:r w:rsidR="0037783C" w:rsidRPr="00C244E0">
        <w:rPr>
          <w:rFonts w:cs="Simplified Arabic" w:hint="cs"/>
          <w:sz w:val="28"/>
          <w:szCs w:val="28"/>
          <w:rtl/>
          <w:lang w:bidi="ar-IQ"/>
        </w:rPr>
        <w:t xml:space="preserve"> التسمية الخاصة لكل من الالت</w:t>
      </w:r>
      <w:r w:rsidR="00D8669D" w:rsidRPr="00C244E0">
        <w:rPr>
          <w:rFonts w:cs="Simplified Arabic" w:hint="cs"/>
          <w:sz w:val="28"/>
          <w:szCs w:val="28"/>
          <w:rtl/>
          <w:lang w:bidi="ar-IQ"/>
        </w:rPr>
        <w:t>ـ</w:t>
      </w:r>
      <w:r w:rsidR="0037783C" w:rsidRPr="00C244E0">
        <w:rPr>
          <w:rFonts w:cs="Simplified Arabic" w:hint="cs"/>
          <w:sz w:val="28"/>
          <w:szCs w:val="28"/>
          <w:rtl/>
          <w:lang w:bidi="ar-IQ"/>
        </w:rPr>
        <w:t>زام قب</w:t>
      </w:r>
      <w:r w:rsidR="00D8669D" w:rsidRPr="00C244E0">
        <w:rPr>
          <w:rFonts w:cs="Simplified Arabic" w:hint="cs"/>
          <w:sz w:val="28"/>
          <w:szCs w:val="28"/>
          <w:rtl/>
          <w:lang w:bidi="ar-IQ"/>
        </w:rPr>
        <w:t>ـ</w:t>
      </w:r>
      <w:r w:rsidR="0037783C" w:rsidRPr="00C244E0">
        <w:rPr>
          <w:rFonts w:cs="Simplified Arabic" w:hint="cs"/>
          <w:sz w:val="28"/>
          <w:szCs w:val="28"/>
          <w:rtl/>
          <w:lang w:bidi="ar-IQ"/>
        </w:rPr>
        <w:t>ل التعاق</w:t>
      </w:r>
      <w:r w:rsidR="00D8669D" w:rsidRPr="00C244E0">
        <w:rPr>
          <w:rFonts w:cs="Simplified Arabic" w:hint="cs"/>
          <w:sz w:val="28"/>
          <w:szCs w:val="28"/>
          <w:rtl/>
          <w:lang w:bidi="ar-IQ"/>
        </w:rPr>
        <w:t>ـ</w:t>
      </w:r>
      <w:r w:rsidR="0037783C" w:rsidRPr="00C244E0">
        <w:rPr>
          <w:rFonts w:cs="Simplified Arabic" w:hint="cs"/>
          <w:sz w:val="28"/>
          <w:szCs w:val="28"/>
          <w:rtl/>
          <w:lang w:bidi="ar-IQ"/>
        </w:rPr>
        <w:t>دي والالت</w:t>
      </w:r>
      <w:r w:rsidR="00D8669D" w:rsidRPr="00C244E0">
        <w:rPr>
          <w:rFonts w:cs="Simplified Arabic" w:hint="cs"/>
          <w:sz w:val="28"/>
          <w:szCs w:val="28"/>
          <w:rtl/>
          <w:lang w:bidi="ar-IQ"/>
        </w:rPr>
        <w:t>ـ</w:t>
      </w:r>
      <w:r w:rsidR="0037783C" w:rsidRPr="00C244E0">
        <w:rPr>
          <w:rFonts w:cs="Simplified Arabic" w:hint="cs"/>
          <w:sz w:val="28"/>
          <w:szCs w:val="28"/>
          <w:rtl/>
          <w:lang w:bidi="ar-IQ"/>
        </w:rPr>
        <w:t xml:space="preserve">زام </w:t>
      </w:r>
      <w:r w:rsidR="00B455AE" w:rsidRPr="00C244E0">
        <w:rPr>
          <w:rFonts w:cs="Simplified Arabic" w:hint="cs"/>
          <w:sz w:val="28"/>
          <w:szCs w:val="28"/>
          <w:rtl/>
          <w:lang w:bidi="ar-IQ"/>
        </w:rPr>
        <w:t>التعاق</w:t>
      </w:r>
      <w:r w:rsidR="00D8669D" w:rsidRPr="00C244E0">
        <w:rPr>
          <w:rFonts w:cs="Simplified Arabic" w:hint="cs"/>
          <w:sz w:val="28"/>
          <w:szCs w:val="28"/>
          <w:rtl/>
          <w:lang w:bidi="ar-IQ"/>
        </w:rPr>
        <w:t>ـ</w:t>
      </w:r>
      <w:r w:rsidR="00B455AE" w:rsidRPr="00C244E0">
        <w:rPr>
          <w:rFonts w:cs="Simplified Arabic" w:hint="cs"/>
          <w:sz w:val="28"/>
          <w:szCs w:val="28"/>
          <w:rtl/>
          <w:lang w:bidi="ar-IQ"/>
        </w:rPr>
        <w:t>دي بالإعلام من فروق ظاهره، إلا أ</w:t>
      </w:r>
      <w:r w:rsidR="0037783C" w:rsidRPr="00C244E0">
        <w:rPr>
          <w:rFonts w:cs="Simplified Arabic" w:hint="cs"/>
          <w:sz w:val="28"/>
          <w:szCs w:val="28"/>
          <w:rtl/>
          <w:lang w:bidi="ar-IQ"/>
        </w:rPr>
        <w:t>ن الفقه يطرح صعوبة التمييز بينهما</w:t>
      </w:r>
      <w:r w:rsidR="00C244E0">
        <w:rPr>
          <w:rFonts w:cs="Simplified Arabic" w:hint="cs"/>
          <w:sz w:val="28"/>
          <w:szCs w:val="28"/>
          <w:rtl/>
          <w:lang w:bidi="ar-IQ"/>
        </w:rPr>
        <w:t>،</w:t>
      </w:r>
      <w:r w:rsidR="0037783C" w:rsidRPr="00C244E0">
        <w:rPr>
          <w:rFonts w:cs="Simplified Arabic" w:hint="cs"/>
          <w:sz w:val="28"/>
          <w:szCs w:val="28"/>
          <w:rtl/>
          <w:lang w:bidi="ar-IQ"/>
        </w:rPr>
        <w:t xml:space="preserve"> ولعل هذه ال</w:t>
      </w:r>
      <w:r w:rsidR="00D8669D" w:rsidRPr="00C244E0">
        <w:rPr>
          <w:rFonts w:cs="Simplified Arabic" w:hint="cs"/>
          <w:sz w:val="28"/>
          <w:szCs w:val="28"/>
          <w:rtl/>
          <w:lang w:bidi="ar-IQ"/>
        </w:rPr>
        <w:t>صعوبة هي التي أدت إلى ظهور توجه عند</w:t>
      </w:r>
      <w:r w:rsidR="0037783C" w:rsidRPr="00C244E0">
        <w:rPr>
          <w:rFonts w:cs="Simplified Arabic" w:hint="cs"/>
          <w:sz w:val="28"/>
          <w:szCs w:val="28"/>
          <w:rtl/>
          <w:lang w:bidi="ar-IQ"/>
        </w:rPr>
        <w:t xml:space="preserve"> الفقه</w:t>
      </w:r>
      <w:r w:rsidR="00D8669D" w:rsidRPr="00C244E0">
        <w:rPr>
          <w:rFonts w:cs="Simplified Arabic" w:hint="cs"/>
          <w:sz w:val="28"/>
          <w:szCs w:val="28"/>
          <w:rtl/>
          <w:lang w:bidi="ar-IQ"/>
        </w:rPr>
        <w:t>اء</w:t>
      </w:r>
      <w:r w:rsidR="0037783C" w:rsidRPr="00C244E0">
        <w:rPr>
          <w:rFonts w:cs="Simplified Arabic" w:hint="cs"/>
          <w:sz w:val="28"/>
          <w:szCs w:val="28"/>
          <w:rtl/>
          <w:lang w:bidi="ar-IQ"/>
        </w:rPr>
        <w:t xml:space="preserve"> الفرنسي</w:t>
      </w:r>
      <w:r w:rsidR="00D8669D" w:rsidRPr="00C244E0">
        <w:rPr>
          <w:rFonts w:cs="Simplified Arabic" w:hint="cs"/>
          <w:sz w:val="28"/>
          <w:szCs w:val="28"/>
          <w:rtl/>
          <w:lang w:bidi="ar-IQ"/>
        </w:rPr>
        <w:t>ين</w:t>
      </w:r>
      <w:r w:rsidR="0037783C" w:rsidRPr="00C244E0">
        <w:rPr>
          <w:rFonts w:cs="Simplified Arabic" w:hint="cs"/>
          <w:sz w:val="28"/>
          <w:szCs w:val="28"/>
          <w:rtl/>
          <w:lang w:bidi="ar-IQ"/>
        </w:rPr>
        <w:t xml:space="preserve"> يرى إن الحدود الفاصلة بين هذين الالتزامين يصعب رسمها ب</w:t>
      </w:r>
      <w:r w:rsidR="00B455AE" w:rsidRPr="00C244E0">
        <w:rPr>
          <w:rFonts w:cs="Simplified Arabic" w:hint="cs"/>
          <w:sz w:val="28"/>
          <w:szCs w:val="28"/>
          <w:rtl/>
          <w:lang w:bidi="ar-IQ"/>
        </w:rPr>
        <w:t>وضوح إن لم يكن يستحيل ذلك</w:t>
      </w:r>
      <w:r w:rsidR="00C244E0">
        <w:rPr>
          <w:rFonts w:cs="Simplified Arabic" w:hint="cs"/>
          <w:sz w:val="28"/>
          <w:szCs w:val="28"/>
          <w:rtl/>
          <w:lang w:bidi="ar-IQ"/>
        </w:rPr>
        <w:t>،</w:t>
      </w:r>
      <w:r w:rsidR="0037783C" w:rsidRPr="00C244E0">
        <w:rPr>
          <w:rFonts w:cs="Simplified Arabic" w:hint="cs"/>
          <w:sz w:val="28"/>
          <w:szCs w:val="28"/>
          <w:rtl/>
          <w:lang w:bidi="ar-IQ"/>
        </w:rPr>
        <w:t xml:space="preserve"> وتأكيدا لهذا المعنى يرى الفقيه الفرنسي (</w:t>
      </w:r>
      <w:proofErr w:type="spellStart"/>
      <w:r w:rsidR="0037783C" w:rsidRPr="00C244E0">
        <w:rPr>
          <w:rFonts w:cs="Simplified Arabic"/>
          <w:sz w:val="28"/>
          <w:szCs w:val="28"/>
          <w:lang w:bidi="ar-IQ"/>
        </w:rPr>
        <w:t>Ghestion</w:t>
      </w:r>
      <w:proofErr w:type="spellEnd"/>
      <w:r w:rsidR="00B455AE" w:rsidRPr="00C244E0">
        <w:rPr>
          <w:rFonts w:cs="Simplified Arabic" w:hint="cs"/>
          <w:sz w:val="28"/>
          <w:szCs w:val="28"/>
          <w:rtl/>
          <w:lang w:bidi="ar-IQ"/>
        </w:rPr>
        <w:t>)</w:t>
      </w:r>
      <w:r w:rsidR="00C244E0">
        <w:rPr>
          <w:rFonts w:cs="Simplified Arabic" w:hint="cs"/>
          <w:sz w:val="28"/>
          <w:szCs w:val="28"/>
          <w:rtl/>
          <w:lang w:bidi="ar-IQ"/>
        </w:rPr>
        <w:t>،</w:t>
      </w:r>
      <w:r w:rsidR="00B455AE" w:rsidRPr="00C244E0">
        <w:rPr>
          <w:rFonts w:cs="Simplified Arabic" w:hint="cs"/>
          <w:sz w:val="28"/>
          <w:szCs w:val="28"/>
          <w:rtl/>
          <w:lang w:bidi="ar-IQ"/>
        </w:rPr>
        <w:t xml:space="preserve"> ‘‘</w:t>
      </w:r>
      <w:r w:rsidR="0037783C" w:rsidRPr="00C244E0">
        <w:rPr>
          <w:rFonts w:cs="Simplified Arabic" w:hint="cs"/>
          <w:sz w:val="28"/>
          <w:szCs w:val="28"/>
          <w:rtl/>
          <w:lang w:bidi="ar-IQ"/>
        </w:rPr>
        <w:t>إن الحدود الفاصلة بين هذي</w:t>
      </w:r>
      <w:r w:rsidR="00D8669D" w:rsidRPr="00C244E0">
        <w:rPr>
          <w:rFonts w:cs="Simplified Arabic" w:hint="cs"/>
          <w:sz w:val="28"/>
          <w:szCs w:val="28"/>
          <w:rtl/>
          <w:lang w:bidi="ar-IQ"/>
        </w:rPr>
        <w:t>ن الالتزامين لا يمكن رسمها بصورة واضحة</w:t>
      </w:r>
      <w:r w:rsidR="0037783C" w:rsidRPr="00C244E0">
        <w:rPr>
          <w:rFonts w:cs="Simplified Arabic" w:hint="cs"/>
          <w:sz w:val="28"/>
          <w:szCs w:val="28"/>
          <w:rtl/>
          <w:lang w:bidi="ar-IQ"/>
        </w:rPr>
        <w:t xml:space="preserve"> </w:t>
      </w:r>
      <w:r w:rsidR="00B455AE" w:rsidRPr="00C244E0">
        <w:rPr>
          <w:rFonts w:cs="Simplified Arabic" w:hint="cs"/>
          <w:sz w:val="28"/>
          <w:szCs w:val="28"/>
          <w:rtl/>
          <w:lang w:bidi="ar-IQ"/>
        </w:rPr>
        <w:t>إن لم يكن هذا التحديد مستحيلا’’</w:t>
      </w:r>
      <w:r w:rsidR="0037783C" w:rsidRPr="00C244E0">
        <w:rPr>
          <w:rFonts w:cs="Simplified Arabic" w:hint="cs"/>
          <w:sz w:val="28"/>
          <w:szCs w:val="28"/>
          <w:rtl/>
          <w:lang w:bidi="ar-IQ"/>
        </w:rPr>
        <w:t xml:space="preserve">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27"/>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 </w:t>
      </w:r>
    </w:p>
    <w:p w:rsidR="0037783C" w:rsidRPr="00C244E0" w:rsidRDefault="00747A56" w:rsidP="00C244E0">
      <w:pPr>
        <w:spacing w:after="0"/>
        <w:ind w:firstLine="720"/>
        <w:jc w:val="both"/>
        <w:rPr>
          <w:rFonts w:cs="Simplified Arabic"/>
          <w:sz w:val="28"/>
          <w:szCs w:val="28"/>
          <w:rtl/>
          <w:lang w:bidi="ar-IQ"/>
        </w:rPr>
      </w:pPr>
      <w:r w:rsidRPr="00C244E0">
        <w:rPr>
          <w:rFonts w:cs="Simplified Arabic" w:hint="cs"/>
          <w:sz w:val="28"/>
          <w:szCs w:val="28"/>
          <w:rtl/>
          <w:lang w:bidi="ar-IQ"/>
        </w:rPr>
        <w:t>وعلى الرغم من ذلك</w:t>
      </w:r>
      <w:r w:rsidR="0037783C" w:rsidRPr="00C244E0">
        <w:rPr>
          <w:rFonts w:cs="Simplified Arabic" w:hint="cs"/>
          <w:sz w:val="28"/>
          <w:szCs w:val="28"/>
          <w:rtl/>
          <w:lang w:bidi="ar-IQ"/>
        </w:rPr>
        <w:t>،</w:t>
      </w:r>
      <w:r w:rsidRPr="00C244E0">
        <w:rPr>
          <w:rFonts w:cs="Simplified Arabic" w:hint="cs"/>
          <w:sz w:val="28"/>
          <w:szCs w:val="28"/>
          <w:rtl/>
          <w:lang w:bidi="ar-IQ"/>
        </w:rPr>
        <w:t xml:space="preserve"> توجد بعض أوجه التفرقة الأساسية</w:t>
      </w:r>
      <w:r w:rsidR="0037783C" w:rsidRPr="00C244E0">
        <w:rPr>
          <w:rFonts w:cs="Simplified Arabic" w:hint="cs"/>
          <w:sz w:val="28"/>
          <w:szCs w:val="28"/>
          <w:rtl/>
          <w:lang w:bidi="ar-IQ"/>
        </w:rPr>
        <w:t xml:space="preserve"> التي تفصل بين هذين الالتز</w:t>
      </w:r>
      <w:r w:rsidRPr="00C244E0">
        <w:rPr>
          <w:rFonts w:cs="Simplified Arabic" w:hint="cs"/>
          <w:sz w:val="28"/>
          <w:szCs w:val="28"/>
          <w:rtl/>
          <w:lang w:bidi="ar-IQ"/>
        </w:rPr>
        <w:t xml:space="preserve">امين، </w:t>
      </w:r>
      <w:r w:rsidR="0037783C" w:rsidRPr="00C244E0">
        <w:rPr>
          <w:rFonts w:cs="Simplified Arabic" w:hint="cs"/>
          <w:sz w:val="28"/>
          <w:szCs w:val="28"/>
          <w:rtl/>
          <w:lang w:bidi="ar-IQ"/>
        </w:rPr>
        <w:t xml:space="preserve">إذ اتفق الفقه على </w:t>
      </w:r>
      <w:r w:rsidRPr="00C244E0">
        <w:rPr>
          <w:rFonts w:cs="Simplified Arabic" w:hint="cs"/>
          <w:sz w:val="28"/>
          <w:szCs w:val="28"/>
          <w:rtl/>
          <w:lang w:bidi="ar-IQ"/>
        </w:rPr>
        <w:t>أن</w:t>
      </w:r>
      <w:r w:rsidR="0037783C" w:rsidRPr="00C244E0">
        <w:rPr>
          <w:rFonts w:cs="Simplified Arabic" w:hint="cs"/>
          <w:sz w:val="28"/>
          <w:szCs w:val="28"/>
          <w:rtl/>
          <w:lang w:bidi="ar-IQ"/>
        </w:rPr>
        <w:t xml:space="preserve"> الالت</w:t>
      </w:r>
      <w:r w:rsidR="00D8669D" w:rsidRPr="00C244E0">
        <w:rPr>
          <w:rFonts w:cs="Simplified Arabic" w:hint="cs"/>
          <w:sz w:val="28"/>
          <w:szCs w:val="28"/>
          <w:rtl/>
          <w:lang w:bidi="ar-IQ"/>
        </w:rPr>
        <w:t>ـ</w:t>
      </w:r>
      <w:r w:rsidR="0037783C" w:rsidRPr="00C244E0">
        <w:rPr>
          <w:rFonts w:cs="Simplified Arabic" w:hint="cs"/>
          <w:sz w:val="28"/>
          <w:szCs w:val="28"/>
          <w:rtl/>
          <w:lang w:bidi="ar-IQ"/>
        </w:rPr>
        <w:t>زام قب</w:t>
      </w:r>
      <w:r w:rsidR="00D8669D" w:rsidRPr="00C244E0">
        <w:rPr>
          <w:rFonts w:cs="Simplified Arabic" w:hint="cs"/>
          <w:sz w:val="28"/>
          <w:szCs w:val="28"/>
          <w:rtl/>
          <w:lang w:bidi="ar-IQ"/>
        </w:rPr>
        <w:t>ـ</w:t>
      </w:r>
      <w:r w:rsidR="0037783C" w:rsidRPr="00C244E0">
        <w:rPr>
          <w:rFonts w:cs="Simplified Arabic" w:hint="cs"/>
          <w:sz w:val="28"/>
          <w:szCs w:val="28"/>
          <w:rtl/>
          <w:lang w:bidi="ar-IQ"/>
        </w:rPr>
        <w:t>ل التعاق</w:t>
      </w:r>
      <w:r w:rsidR="00D8669D" w:rsidRPr="00C244E0">
        <w:rPr>
          <w:rFonts w:cs="Simplified Arabic" w:hint="cs"/>
          <w:sz w:val="28"/>
          <w:szCs w:val="28"/>
          <w:rtl/>
          <w:lang w:bidi="ar-IQ"/>
        </w:rPr>
        <w:t>ـدي بالإعلام ينشا ب</w:t>
      </w:r>
      <w:r w:rsidRPr="00C244E0">
        <w:rPr>
          <w:rFonts w:cs="Simplified Arabic" w:hint="cs"/>
          <w:sz w:val="28"/>
          <w:szCs w:val="28"/>
          <w:rtl/>
          <w:lang w:bidi="ar-IQ"/>
        </w:rPr>
        <w:t>المرحلة</w:t>
      </w:r>
      <w:r w:rsidR="00D8669D" w:rsidRPr="00C244E0">
        <w:rPr>
          <w:rFonts w:cs="Simplified Arabic" w:hint="cs"/>
          <w:sz w:val="28"/>
          <w:szCs w:val="28"/>
          <w:rtl/>
          <w:lang w:bidi="ar-IQ"/>
        </w:rPr>
        <w:t xml:space="preserve"> التي تسبق تكوين</w:t>
      </w:r>
      <w:r w:rsidRPr="00C244E0">
        <w:rPr>
          <w:rFonts w:cs="Simplified Arabic" w:hint="cs"/>
          <w:sz w:val="28"/>
          <w:szCs w:val="28"/>
          <w:rtl/>
          <w:lang w:bidi="ar-IQ"/>
        </w:rPr>
        <w:t xml:space="preserve"> العقد</w:t>
      </w:r>
      <w:r w:rsidR="00C244E0">
        <w:rPr>
          <w:rFonts w:cs="Simplified Arabic" w:hint="cs"/>
          <w:sz w:val="28"/>
          <w:szCs w:val="28"/>
          <w:rtl/>
          <w:lang w:bidi="ar-IQ"/>
        </w:rPr>
        <w:t>،</w:t>
      </w:r>
      <w:r w:rsidRPr="00C244E0">
        <w:rPr>
          <w:rFonts w:cs="Simplified Arabic" w:hint="cs"/>
          <w:sz w:val="28"/>
          <w:szCs w:val="28"/>
          <w:rtl/>
          <w:lang w:bidi="ar-IQ"/>
        </w:rPr>
        <w:t xml:space="preserve"> وبموجبه يلتزم (الم</w:t>
      </w:r>
      <w:r w:rsidR="00D8669D" w:rsidRPr="00C244E0">
        <w:rPr>
          <w:rFonts w:cs="Simplified Arabic" w:hint="cs"/>
          <w:sz w:val="28"/>
          <w:szCs w:val="28"/>
          <w:rtl/>
          <w:lang w:bidi="ar-IQ"/>
        </w:rPr>
        <w:t>ُ</w:t>
      </w:r>
      <w:r w:rsidRPr="00C244E0">
        <w:rPr>
          <w:rFonts w:cs="Simplified Arabic" w:hint="cs"/>
          <w:sz w:val="28"/>
          <w:szCs w:val="28"/>
          <w:rtl/>
          <w:lang w:bidi="ar-IQ"/>
        </w:rPr>
        <w:t>ورد) أ</w:t>
      </w:r>
      <w:r w:rsidR="0037783C" w:rsidRPr="00C244E0">
        <w:rPr>
          <w:rFonts w:cs="Simplified Arabic" w:hint="cs"/>
          <w:sz w:val="28"/>
          <w:szCs w:val="28"/>
          <w:rtl/>
          <w:lang w:bidi="ar-IQ"/>
        </w:rPr>
        <w:t>ن يقدم للطرف المستورد المع</w:t>
      </w:r>
      <w:r w:rsidR="00D8669D" w:rsidRPr="00C244E0">
        <w:rPr>
          <w:rFonts w:cs="Simplified Arabic" w:hint="cs"/>
          <w:sz w:val="28"/>
          <w:szCs w:val="28"/>
          <w:rtl/>
          <w:lang w:bidi="ar-IQ"/>
        </w:rPr>
        <w:t>ـ</w:t>
      </w:r>
      <w:r w:rsidR="0037783C" w:rsidRPr="00C244E0">
        <w:rPr>
          <w:rFonts w:cs="Simplified Arabic" w:hint="cs"/>
          <w:sz w:val="28"/>
          <w:szCs w:val="28"/>
          <w:rtl/>
          <w:lang w:bidi="ar-IQ"/>
        </w:rPr>
        <w:t>لومات والبي</w:t>
      </w:r>
      <w:r w:rsidR="00D8669D" w:rsidRPr="00C244E0">
        <w:rPr>
          <w:rFonts w:cs="Simplified Arabic" w:hint="cs"/>
          <w:sz w:val="28"/>
          <w:szCs w:val="28"/>
          <w:rtl/>
          <w:lang w:bidi="ar-IQ"/>
        </w:rPr>
        <w:t>ـ</w:t>
      </w:r>
      <w:r w:rsidR="0037783C" w:rsidRPr="00C244E0">
        <w:rPr>
          <w:rFonts w:cs="Simplified Arabic" w:hint="cs"/>
          <w:sz w:val="28"/>
          <w:szCs w:val="28"/>
          <w:rtl/>
          <w:lang w:bidi="ar-IQ"/>
        </w:rPr>
        <w:t>انات بم</w:t>
      </w:r>
      <w:r w:rsidR="00D8669D" w:rsidRPr="00C244E0">
        <w:rPr>
          <w:rFonts w:cs="Simplified Arabic" w:hint="cs"/>
          <w:sz w:val="28"/>
          <w:szCs w:val="28"/>
          <w:rtl/>
          <w:lang w:bidi="ar-IQ"/>
        </w:rPr>
        <w:t>ـ</w:t>
      </w:r>
      <w:r w:rsidR="0037783C" w:rsidRPr="00C244E0">
        <w:rPr>
          <w:rFonts w:cs="Simplified Arabic" w:hint="cs"/>
          <w:sz w:val="28"/>
          <w:szCs w:val="28"/>
          <w:rtl/>
          <w:lang w:bidi="ar-IQ"/>
        </w:rPr>
        <w:t xml:space="preserve">ا يضمن للأخير رضا حر وواعي يستطيع معه </w:t>
      </w:r>
      <w:r w:rsidRPr="00C244E0">
        <w:rPr>
          <w:rFonts w:cs="Simplified Arabic" w:hint="cs"/>
          <w:sz w:val="28"/>
          <w:szCs w:val="28"/>
          <w:rtl/>
          <w:lang w:bidi="ar-IQ"/>
        </w:rPr>
        <w:t>أو</w:t>
      </w:r>
      <w:r w:rsidR="0037783C" w:rsidRPr="00C244E0">
        <w:rPr>
          <w:rFonts w:cs="Simplified Arabic" w:hint="cs"/>
          <w:sz w:val="28"/>
          <w:szCs w:val="28"/>
          <w:rtl/>
          <w:lang w:bidi="ar-IQ"/>
        </w:rPr>
        <w:t xml:space="preserve"> من خلاله </w:t>
      </w:r>
      <w:r w:rsidRPr="00C244E0">
        <w:rPr>
          <w:rFonts w:cs="Simplified Arabic" w:hint="cs"/>
          <w:sz w:val="28"/>
          <w:szCs w:val="28"/>
          <w:rtl/>
          <w:lang w:bidi="ar-IQ"/>
        </w:rPr>
        <w:t>أن</w:t>
      </w:r>
      <w:r w:rsidR="0037783C" w:rsidRPr="00C244E0">
        <w:rPr>
          <w:rFonts w:cs="Simplified Arabic" w:hint="cs"/>
          <w:sz w:val="28"/>
          <w:szCs w:val="28"/>
          <w:rtl/>
          <w:lang w:bidi="ar-IQ"/>
        </w:rPr>
        <w:t xml:space="preserve"> يبرم العقد </w:t>
      </w:r>
      <w:r w:rsidRPr="00C244E0">
        <w:rPr>
          <w:rFonts w:cs="Simplified Arabic" w:hint="cs"/>
          <w:sz w:val="28"/>
          <w:szCs w:val="28"/>
          <w:rtl/>
          <w:lang w:bidi="ar-IQ"/>
        </w:rPr>
        <w:t>أو</w:t>
      </w:r>
      <w:r w:rsidR="0037783C" w:rsidRPr="00C244E0">
        <w:rPr>
          <w:rFonts w:cs="Simplified Arabic" w:hint="cs"/>
          <w:sz w:val="28"/>
          <w:szCs w:val="28"/>
          <w:rtl/>
          <w:lang w:bidi="ar-IQ"/>
        </w:rPr>
        <w:t xml:space="preserve"> </w:t>
      </w:r>
      <w:r w:rsidRPr="00C244E0">
        <w:rPr>
          <w:rFonts w:cs="Simplified Arabic" w:hint="cs"/>
          <w:sz w:val="28"/>
          <w:szCs w:val="28"/>
          <w:rtl/>
          <w:lang w:bidi="ar-IQ"/>
        </w:rPr>
        <w:t>أن</w:t>
      </w:r>
      <w:r w:rsidR="0037783C" w:rsidRPr="00C244E0">
        <w:rPr>
          <w:rFonts w:cs="Simplified Arabic" w:hint="cs"/>
          <w:sz w:val="28"/>
          <w:szCs w:val="28"/>
          <w:rtl/>
          <w:lang w:bidi="ar-IQ"/>
        </w:rPr>
        <w:t xml:space="preserve"> يرفض </w:t>
      </w:r>
      <w:r w:rsidRPr="00C244E0">
        <w:rPr>
          <w:rFonts w:cs="Simplified Arabic" w:hint="cs"/>
          <w:sz w:val="28"/>
          <w:szCs w:val="28"/>
          <w:rtl/>
          <w:lang w:bidi="ar-IQ"/>
        </w:rPr>
        <w:lastRenderedPageBreak/>
        <w:t>إبرامه</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28"/>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بينما ينشأ الالتزام التعاقدي با</w:t>
      </w:r>
      <w:r w:rsidR="00DC6A13" w:rsidRPr="00C244E0">
        <w:rPr>
          <w:rFonts w:cs="Simplified Arabic" w:hint="cs"/>
          <w:sz w:val="28"/>
          <w:szCs w:val="28"/>
          <w:rtl/>
          <w:lang w:bidi="ar-IQ"/>
        </w:rPr>
        <w:t>لإعلام بمناسبة إبرام العقد ذاته</w:t>
      </w:r>
      <w:r w:rsidR="0037783C" w:rsidRPr="00C244E0">
        <w:rPr>
          <w:rFonts w:cs="Simplified Arabic" w:hint="cs"/>
          <w:sz w:val="28"/>
          <w:szCs w:val="28"/>
          <w:rtl/>
          <w:lang w:bidi="ar-IQ"/>
        </w:rPr>
        <w:t>، وهو التزام عام يقع على عاتق مورد المساعدة الفنية يقصد منه تنوير المتلقي حال وعند تنفيذ العقد بشكل يجعله ي</w:t>
      </w:r>
      <w:r w:rsidR="00491268" w:rsidRPr="00C244E0">
        <w:rPr>
          <w:rFonts w:cs="Simplified Arabic" w:hint="cs"/>
          <w:sz w:val="28"/>
          <w:szCs w:val="28"/>
          <w:rtl/>
          <w:lang w:bidi="ar-IQ"/>
        </w:rPr>
        <w:t>ُحقق الفائد</w:t>
      </w:r>
      <w:r w:rsidR="0037783C" w:rsidRPr="00C244E0">
        <w:rPr>
          <w:rFonts w:cs="Simplified Arabic" w:hint="cs"/>
          <w:sz w:val="28"/>
          <w:szCs w:val="28"/>
          <w:rtl/>
          <w:lang w:bidi="ar-IQ"/>
        </w:rPr>
        <w:t>ة الم</w:t>
      </w:r>
      <w:r w:rsidR="00491268" w:rsidRPr="00C244E0">
        <w:rPr>
          <w:rFonts w:cs="Simplified Arabic" w:hint="cs"/>
          <w:sz w:val="28"/>
          <w:szCs w:val="28"/>
          <w:rtl/>
          <w:lang w:bidi="ar-IQ"/>
        </w:rPr>
        <w:t>ثلى من المساعدة الفنية محل الع</w:t>
      </w:r>
      <w:r w:rsidR="0037783C" w:rsidRPr="00C244E0">
        <w:rPr>
          <w:rFonts w:cs="Simplified Arabic" w:hint="cs"/>
          <w:sz w:val="28"/>
          <w:szCs w:val="28"/>
          <w:rtl/>
          <w:lang w:bidi="ar-IQ"/>
        </w:rPr>
        <w:t xml:space="preserve">قد ويحقق له السلامة من </w:t>
      </w:r>
      <w:r w:rsidR="00DC6A13" w:rsidRPr="00C244E0">
        <w:rPr>
          <w:rFonts w:cs="Simplified Arabic" w:hint="cs"/>
          <w:sz w:val="28"/>
          <w:szCs w:val="28"/>
          <w:rtl/>
          <w:lang w:bidi="ar-IQ"/>
        </w:rPr>
        <w:t>الأضرار</w:t>
      </w:r>
      <w:r w:rsidR="0037783C" w:rsidRPr="00C244E0">
        <w:rPr>
          <w:rFonts w:cs="Simplified Arabic" w:hint="cs"/>
          <w:sz w:val="28"/>
          <w:szCs w:val="28"/>
          <w:rtl/>
          <w:lang w:bidi="ar-IQ"/>
        </w:rPr>
        <w:t xml:space="preserve"> الناجمة لاستعمال التكنولوجيا ويبين له كيفية تلافيها</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29"/>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والالتزام بالإعلام التعاقدي هو التزام عقدي تبعي</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30"/>
      </w:r>
      <w:r w:rsidRPr="00C244E0">
        <w:rPr>
          <w:rFonts w:cs="Simplified Arabic" w:hint="cs"/>
          <w:sz w:val="28"/>
          <w:szCs w:val="28"/>
          <w:vertAlign w:val="superscript"/>
          <w:rtl/>
          <w:lang w:bidi="ar-IQ"/>
        </w:rPr>
        <w:t>)</w:t>
      </w:r>
      <w:r w:rsidR="00C244E0">
        <w:rPr>
          <w:rFonts w:cs="Simplified Arabic" w:hint="cs"/>
          <w:sz w:val="28"/>
          <w:szCs w:val="28"/>
          <w:rtl/>
          <w:lang w:bidi="ar-IQ"/>
        </w:rPr>
        <w:t>،</w:t>
      </w:r>
      <w:r w:rsidR="00DC6A13" w:rsidRPr="00C244E0">
        <w:rPr>
          <w:rFonts w:cs="Simplified Arabic" w:hint="cs"/>
          <w:sz w:val="28"/>
          <w:szCs w:val="28"/>
          <w:rtl/>
          <w:lang w:bidi="ar-IQ"/>
        </w:rPr>
        <w:t xml:space="preserve"> </w:t>
      </w:r>
      <w:r w:rsidR="00491268" w:rsidRPr="00C244E0">
        <w:rPr>
          <w:rFonts w:cs="Simplified Arabic" w:hint="cs"/>
          <w:sz w:val="28"/>
          <w:szCs w:val="28"/>
          <w:rtl/>
          <w:lang w:bidi="ar-IQ"/>
        </w:rPr>
        <w:t>فهناك اتجاه</w:t>
      </w:r>
      <w:r w:rsidRPr="00C244E0">
        <w:rPr>
          <w:rFonts w:cs="Simplified Arabic" w:hint="cs"/>
          <w:sz w:val="28"/>
          <w:szCs w:val="28"/>
          <w:rtl/>
          <w:lang w:bidi="ar-IQ"/>
        </w:rPr>
        <w:t xml:space="preserve"> من الفقه</w:t>
      </w:r>
      <w:r w:rsidR="00491268" w:rsidRPr="00C244E0">
        <w:rPr>
          <w:rFonts w:cs="Simplified Arabic" w:hint="cs"/>
          <w:sz w:val="28"/>
          <w:szCs w:val="28"/>
          <w:rtl/>
          <w:lang w:bidi="ar-IQ"/>
        </w:rPr>
        <w:t xml:space="preserve"> يذهب</w:t>
      </w:r>
      <w:r w:rsidRPr="00C244E0">
        <w:rPr>
          <w:rFonts w:cs="Simplified Arabic" w:hint="cs"/>
          <w:sz w:val="28"/>
          <w:szCs w:val="28"/>
          <w:rtl/>
          <w:lang w:bidi="ar-IQ"/>
        </w:rPr>
        <w:t xml:space="preserve"> </w:t>
      </w:r>
      <w:r w:rsidR="00DC6A13" w:rsidRPr="00C244E0">
        <w:rPr>
          <w:rFonts w:cs="Simplified Arabic" w:hint="cs"/>
          <w:sz w:val="28"/>
          <w:szCs w:val="28"/>
          <w:rtl/>
          <w:lang w:bidi="ar-IQ"/>
        </w:rPr>
        <w:t>إل</w:t>
      </w:r>
      <w:r w:rsidR="00491268" w:rsidRPr="00C244E0">
        <w:rPr>
          <w:rFonts w:cs="Simplified Arabic" w:hint="cs"/>
          <w:sz w:val="28"/>
          <w:szCs w:val="28"/>
          <w:rtl/>
          <w:lang w:bidi="ar-IQ"/>
        </w:rPr>
        <w:t>ـ</w:t>
      </w:r>
      <w:r w:rsidR="00DC6A13" w:rsidRPr="00C244E0">
        <w:rPr>
          <w:rFonts w:cs="Simplified Arabic" w:hint="cs"/>
          <w:sz w:val="28"/>
          <w:szCs w:val="28"/>
          <w:rtl/>
          <w:lang w:bidi="ar-IQ"/>
        </w:rPr>
        <w:t>ى</w:t>
      </w:r>
      <w:r w:rsidRPr="00C244E0">
        <w:rPr>
          <w:rFonts w:cs="Simplified Arabic" w:hint="cs"/>
          <w:sz w:val="28"/>
          <w:szCs w:val="28"/>
          <w:rtl/>
          <w:lang w:bidi="ar-IQ"/>
        </w:rPr>
        <w:t xml:space="preserve"> </w:t>
      </w:r>
      <w:r w:rsidR="00DC6A13" w:rsidRPr="00C244E0">
        <w:rPr>
          <w:rFonts w:cs="Simplified Arabic" w:hint="cs"/>
          <w:sz w:val="28"/>
          <w:szCs w:val="28"/>
          <w:rtl/>
          <w:lang w:bidi="ar-IQ"/>
        </w:rPr>
        <w:t>أن</w:t>
      </w:r>
      <w:r w:rsidRPr="00C244E0">
        <w:rPr>
          <w:rFonts w:cs="Simplified Arabic" w:hint="cs"/>
          <w:sz w:val="28"/>
          <w:szCs w:val="28"/>
          <w:rtl/>
          <w:lang w:bidi="ar-IQ"/>
        </w:rPr>
        <w:t xml:space="preserve"> هذا الالتزام ما هو </w:t>
      </w:r>
      <w:r w:rsidR="00DC6A13" w:rsidRPr="00C244E0">
        <w:rPr>
          <w:rFonts w:cs="Simplified Arabic" w:hint="cs"/>
          <w:sz w:val="28"/>
          <w:szCs w:val="28"/>
          <w:rtl/>
          <w:lang w:bidi="ar-IQ"/>
        </w:rPr>
        <w:t>إلا</w:t>
      </w:r>
      <w:r w:rsidRPr="00C244E0">
        <w:rPr>
          <w:rFonts w:cs="Simplified Arabic" w:hint="cs"/>
          <w:sz w:val="28"/>
          <w:szCs w:val="28"/>
          <w:rtl/>
          <w:lang w:bidi="ar-IQ"/>
        </w:rPr>
        <w:t xml:space="preserve"> تطبيق لفكرة ا</w:t>
      </w:r>
      <w:r w:rsidR="00DC6A13" w:rsidRPr="00C244E0">
        <w:rPr>
          <w:rFonts w:cs="Simplified Arabic" w:hint="cs"/>
          <w:sz w:val="28"/>
          <w:szCs w:val="28"/>
          <w:rtl/>
          <w:lang w:bidi="ar-IQ"/>
        </w:rPr>
        <w:t>لمشاركة والتضامن في تنفي</w:t>
      </w:r>
      <w:r w:rsidR="00491268" w:rsidRPr="00C244E0">
        <w:rPr>
          <w:rFonts w:cs="Simplified Arabic" w:hint="cs"/>
          <w:sz w:val="28"/>
          <w:szCs w:val="28"/>
          <w:rtl/>
          <w:lang w:bidi="ar-IQ"/>
        </w:rPr>
        <w:t>ـ</w:t>
      </w:r>
      <w:r w:rsidR="00DC6A13" w:rsidRPr="00C244E0">
        <w:rPr>
          <w:rFonts w:cs="Simplified Arabic" w:hint="cs"/>
          <w:sz w:val="28"/>
          <w:szCs w:val="28"/>
          <w:rtl/>
          <w:lang w:bidi="ar-IQ"/>
        </w:rPr>
        <w:t>ذ العق</w:t>
      </w:r>
      <w:r w:rsidR="00491268" w:rsidRPr="00C244E0">
        <w:rPr>
          <w:rFonts w:cs="Simplified Arabic" w:hint="cs"/>
          <w:sz w:val="28"/>
          <w:szCs w:val="28"/>
          <w:rtl/>
          <w:lang w:bidi="ar-IQ"/>
        </w:rPr>
        <w:t>ـ</w:t>
      </w:r>
      <w:r w:rsidR="00DC6A13" w:rsidRPr="00C244E0">
        <w:rPr>
          <w:rFonts w:cs="Simplified Arabic" w:hint="cs"/>
          <w:sz w:val="28"/>
          <w:szCs w:val="28"/>
          <w:rtl/>
          <w:lang w:bidi="ar-IQ"/>
        </w:rPr>
        <w:t>د</w:t>
      </w:r>
      <w:r w:rsidR="00C244E0">
        <w:rPr>
          <w:rFonts w:cs="Simplified Arabic" w:hint="cs"/>
          <w:sz w:val="28"/>
          <w:szCs w:val="28"/>
          <w:rtl/>
          <w:lang w:bidi="ar-IQ"/>
        </w:rPr>
        <w:t>،</w:t>
      </w:r>
      <w:r w:rsidRPr="00C244E0">
        <w:rPr>
          <w:rFonts w:cs="Simplified Arabic" w:hint="cs"/>
          <w:sz w:val="28"/>
          <w:szCs w:val="28"/>
          <w:rtl/>
          <w:lang w:bidi="ar-IQ"/>
        </w:rPr>
        <w:t xml:space="preserve"> وما ذلك إلا</w:t>
      </w:r>
      <w:r w:rsidR="006C730A" w:rsidRPr="00C244E0">
        <w:rPr>
          <w:rFonts w:cs="Simplified Arabic" w:hint="cs"/>
          <w:sz w:val="28"/>
          <w:szCs w:val="28"/>
          <w:rtl/>
          <w:lang w:bidi="ar-IQ"/>
        </w:rPr>
        <w:t>ّ</w:t>
      </w:r>
      <w:r w:rsidRPr="00C244E0">
        <w:rPr>
          <w:rFonts w:cs="Simplified Arabic" w:hint="cs"/>
          <w:sz w:val="28"/>
          <w:szCs w:val="28"/>
          <w:rtl/>
          <w:lang w:bidi="ar-IQ"/>
        </w:rPr>
        <w:t xml:space="preserve"> وجه من </w:t>
      </w:r>
      <w:r w:rsidR="00DC6A13" w:rsidRPr="00C244E0">
        <w:rPr>
          <w:rFonts w:cs="Simplified Arabic" w:hint="cs"/>
          <w:sz w:val="28"/>
          <w:szCs w:val="28"/>
          <w:rtl/>
          <w:lang w:bidi="ar-IQ"/>
        </w:rPr>
        <w:t>أوجه</w:t>
      </w:r>
      <w:r w:rsidRPr="00C244E0">
        <w:rPr>
          <w:rFonts w:cs="Simplified Arabic" w:hint="cs"/>
          <w:sz w:val="28"/>
          <w:szCs w:val="28"/>
          <w:rtl/>
          <w:lang w:bidi="ar-IQ"/>
        </w:rPr>
        <w:t xml:space="preserve"> فك</w:t>
      </w:r>
      <w:r w:rsidR="006C730A" w:rsidRPr="00C244E0">
        <w:rPr>
          <w:rFonts w:cs="Simplified Arabic" w:hint="cs"/>
          <w:sz w:val="28"/>
          <w:szCs w:val="28"/>
          <w:rtl/>
          <w:lang w:bidi="ar-IQ"/>
        </w:rPr>
        <w:t>ـ</w:t>
      </w:r>
      <w:r w:rsidRPr="00C244E0">
        <w:rPr>
          <w:rFonts w:cs="Simplified Arabic" w:hint="cs"/>
          <w:sz w:val="28"/>
          <w:szCs w:val="28"/>
          <w:rtl/>
          <w:lang w:bidi="ar-IQ"/>
        </w:rPr>
        <w:t>رة تنفي</w:t>
      </w:r>
      <w:r w:rsidR="006C730A" w:rsidRPr="00C244E0">
        <w:rPr>
          <w:rFonts w:cs="Simplified Arabic" w:hint="cs"/>
          <w:sz w:val="28"/>
          <w:szCs w:val="28"/>
          <w:rtl/>
          <w:lang w:bidi="ar-IQ"/>
        </w:rPr>
        <w:t>ـ</w:t>
      </w:r>
      <w:r w:rsidRPr="00C244E0">
        <w:rPr>
          <w:rFonts w:cs="Simplified Arabic" w:hint="cs"/>
          <w:sz w:val="28"/>
          <w:szCs w:val="28"/>
          <w:rtl/>
          <w:lang w:bidi="ar-IQ"/>
        </w:rPr>
        <w:t>ذ العق</w:t>
      </w:r>
      <w:r w:rsidR="006C730A" w:rsidRPr="00C244E0">
        <w:rPr>
          <w:rFonts w:cs="Simplified Arabic" w:hint="cs"/>
          <w:sz w:val="28"/>
          <w:szCs w:val="28"/>
          <w:rtl/>
          <w:lang w:bidi="ar-IQ"/>
        </w:rPr>
        <w:t>ـ</w:t>
      </w:r>
      <w:r w:rsidRPr="00C244E0">
        <w:rPr>
          <w:rFonts w:cs="Simplified Arabic" w:hint="cs"/>
          <w:sz w:val="28"/>
          <w:szCs w:val="28"/>
          <w:rtl/>
          <w:lang w:bidi="ar-IQ"/>
        </w:rPr>
        <w:t>د بحسن نية</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31"/>
      </w:r>
      <w:r w:rsidRPr="00C244E0">
        <w:rPr>
          <w:rFonts w:cs="Simplified Arabic" w:hint="cs"/>
          <w:sz w:val="28"/>
          <w:szCs w:val="28"/>
          <w:vertAlign w:val="superscript"/>
          <w:rtl/>
          <w:lang w:bidi="ar-IQ"/>
        </w:rPr>
        <w:t>)</w:t>
      </w:r>
      <w:r w:rsidR="00C244E0">
        <w:rPr>
          <w:rFonts w:cs="Simplified Arabic" w:hint="cs"/>
          <w:sz w:val="28"/>
          <w:szCs w:val="28"/>
          <w:rtl/>
          <w:lang w:bidi="ar-IQ"/>
        </w:rPr>
        <w:t>،</w:t>
      </w:r>
      <w:r w:rsidR="00DC6A13" w:rsidRPr="00C244E0">
        <w:rPr>
          <w:rFonts w:cs="Simplified Arabic" w:hint="cs"/>
          <w:sz w:val="28"/>
          <w:szCs w:val="28"/>
          <w:rtl/>
          <w:lang w:bidi="ar-IQ"/>
        </w:rPr>
        <w:t xml:space="preserve"> </w:t>
      </w:r>
      <w:r w:rsidR="006C730A" w:rsidRPr="00C244E0">
        <w:rPr>
          <w:rFonts w:cs="Simplified Arabic" w:hint="cs"/>
          <w:sz w:val="28"/>
          <w:szCs w:val="28"/>
          <w:rtl/>
          <w:lang w:bidi="ar-IQ"/>
        </w:rPr>
        <w:t>إما الالتزام قبل اتمام التعاقد</w:t>
      </w:r>
      <w:r w:rsidRPr="00C244E0">
        <w:rPr>
          <w:rFonts w:cs="Simplified Arabic" w:hint="cs"/>
          <w:sz w:val="28"/>
          <w:szCs w:val="28"/>
          <w:rtl/>
          <w:lang w:bidi="ar-IQ"/>
        </w:rPr>
        <w:t xml:space="preserve"> فهو </w:t>
      </w:r>
      <w:r w:rsidR="006C730A" w:rsidRPr="00C244E0">
        <w:rPr>
          <w:rFonts w:cs="Simplified Arabic" w:hint="cs"/>
          <w:sz w:val="28"/>
          <w:szCs w:val="28"/>
          <w:rtl/>
          <w:lang w:bidi="ar-IQ"/>
        </w:rPr>
        <w:t>آلتـزام منفرد</w:t>
      </w:r>
      <w:r w:rsidRPr="00C244E0">
        <w:rPr>
          <w:rFonts w:cs="Simplified Arabic" w:hint="cs"/>
          <w:sz w:val="28"/>
          <w:szCs w:val="28"/>
          <w:rtl/>
          <w:lang w:bidi="ar-IQ"/>
        </w:rPr>
        <w:t xml:space="preserve"> عن العق</w:t>
      </w:r>
      <w:r w:rsidR="006C730A" w:rsidRPr="00C244E0">
        <w:rPr>
          <w:rFonts w:cs="Simplified Arabic" w:hint="cs"/>
          <w:sz w:val="28"/>
          <w:szCs w:val="28"/>
          <w:rtl/>
          <w:lang w:bidi="ar-IQ"/>
        </w:rPr>
        <w:t>ـ</w:t>
      </w:r>
      <w:r w:rsidRPr="00C244E0">
        <w:rPr>
          <w:rFonts w:cs="Simplified Arabic" w:hint="cs"/>
          <w:sz w:val="28"/>
          <w:szCs w:val="28"/>
          <w:rtl/>
          <w:lang w:bidi="ar-IQ"/>
        </w:rPr>
        <w:t>د ويجب الوفاء به قبل تكوين العقد</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32"/>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ويجد الالت</w:t>
      </w:r>
      <w:r w:rsidR="006C730A" w:rsidRPr="00C244E0">
        <w:rPr>
          <w:rFonts w:cs="Simplified Arabic" w:hint="cs"/>
          <w:sz w:val="28"/>
          <w:szCs w:val="28"/>
          <w:rtl/>
          <w:lang w:bidi="ar-IQ"/>
        </w:rPr>
        <w:t>ـ</w:t>
      </w:r>
      <w:r w:rsidRPr="00C244E0">
        <w:rPr>
          <w:rFonts w:cs="Simplified Arabic" w:hint="cs"/>
          <w:sz w:val="28"/>
          <w:szCs w:val="28"/>
          <w:rtl/>
          <w:lang w:bidi="ar-IQ"/>
        </w:rPr>
        <w:t>زام بالإع</w:t>
      </w:r>
      <w:r w:rsidR="006C730A" w:rsidRPr="00C244E0">
        <w:rPr>
          <w:rFonts w:cs="Simplified Arabic" w:hint="cs"/>
          <w:sz w:val="28"/>
          <w:szCs w:val="28"/>
          <w:rtl/>
          <w:lang w:bidi="ar-IQ"/>
        </w:rPr>
        <w:t>ـ</w:t>
      </w:r>
      <w:r w:rsidRPr="00C244E0">
        <w:rPr>
          <w:rFonts w:cs="Simplified Arabic" w:hint="cs"/>
          <w:sz w:val="28"/>
          <w:szCs w:val="28"/>
          <w:rtl/>
          <w:lang w:bidi="ar-IQ"/>
        </w:rPr>
        <w:t>لام التعاق</w:t>
      </w:r>
      <w:r w:rsidR="006C730A" w:rsidRPr="00C244E0">
        <w:rPr>
          <w:rFonts w:cs="Simplified Arabic" w:hint="cs"/>
          <w:sz w:val="28"/>
          <w:szCs w:val="28"/>
          <w:rtl/>
          <w:lang w:bidi="ar-IQ"/>
        </w:rPr>
        <w:t>ـ</w:t>
      </w:r>
      <w:r w:rsidRPr="00C244E0">
        <w:rPr>
          <w:rFonts w:cs="Simplified Arabic" w:hint="cs"/>
          <w:sz w:val="28"/>
          <w:szCs w:val="28"/>
          <w:rtl/>
          <w:lang w:bidi="ar-IQ"/>
        </w:rPr>
        <w:t>دي أساسه ومصدره</w:t>
      </w:r>
      <w:r w:rsidR="006C730A" w:rsidRPr="00C244E0">
        <w:rPr>
          <w:rFonts w:cs="Simplified Arabic" w:hint="cs"/>
          <w:sz w:val="28"/>
          <w:szCs w:val="28"/>
          <w:rtl/>
          <w:lang w:bidi="ar-IQ"/>
        </w:rPr>
        <w:t>ِ</w:t>
      </w:r>
      <w:r w:rsidRPr="00C244E0">
        <w:rPr>
          <w:rFonts w:cs="Simplified Arabic" w:hint="cs"/>
          <w:sz w:val="28"/>
          <w:szCs w:val="28"/>
          <w:rtl/>
          <w:lang w:bidi="ar-IQ"/>
        </w:rPr>
        <w:t xml:space="preserve"> في العقد ذاته</w:t>
      </w:r>
      <w:r w:rsidR="008840F4" w:rsidRPr="00C244E0">
        <w:rPr>
          <w:rFonts w:cs="Simplified Arabic" w:hint="cs"/>
          <w:sz w:val="28"/>
          <w:szCs w:val="28"/>
          <w:rtl/>
          <w:lang w:bidi="ar-IQ"/>
        </w:rPr>
        <w:t>،</w:t>
      </w:r>
      <w:r w:rsidRPr="00C244E0">
        <w:rPr>
          <w:rFonts w:cs="Simplified Arabic" w:hint="cs"/>
          <w:sz w:val="28"/>
          <w:szCs w:val="28"/>
          <w:rtl/>
          <w:lang w:bidi="ar-IQ"/>
        </w:rPr>
        <w:t xml:space="preserve"> والذي يتضمن التزام احد طرفي العقد بإعلام الطرف الأخر إعلاما واضحا صريحا بالمعلومات الضرورية الجوهرية إثناء تنفيذ </w:t>
      </w:r>
      <w:r w:rsidR="008840F4" w:rsidRPr="00C244E0">
        <w:rPr>
          <w:rFonts w:cs="Simplified Arabic" w:hint="cs"/>
          <w:sz w:val="28"/>
          <w:szCs w:val="28"/>
          <w:rtl/>
          <w:lang w:bidi="ar-IQ"/>
        </w:rPr>
        <w:t>العقد</w:t>
      </w:r>
      <w:r w:rsidR="00C244E0">
        <w:rPr>
          <w:rFonts w:cs="Simplified Arabic" w:hint="cs"/>
          <w:sz w:val="28"/>
          <w:szCs w:val="28"/>
          <w:rtl/>
          <w:lang w:bidi="ar-IQ"/>
        </w:rPr>
        <w:t>،</w:t>
      </w:r>
      <w:r w:rsidR="008840F4" w:rsidRPr="00C244E0">
        <w:rPr>
          <w:rFonts w:cs="Simplified Arabic" w:hint="cs"/>
          <w:sz w:val="28"/>
          <w:szCs w:val="28"/>
          <w:rtl/>
          <w:lang w:bidi="ar-IQ"/>
        </w:rPr>
        <w:t xml:space="preserve"> </w:t>
      </w:r>
      <w:r w:rsidRPr="00C244E0">
        <w:rPr>
          <w:rFonts w:cs="Simplified Arabic" w:hint="cs"/>
          <w:sz w:val="28"/>
          <w:szCs w:val="28"/>
          <w:rtl/>
          <w:lang w:bidi="ar-IQ"/>
        </w:rPr>
        <w:t xml:space="preserve">والتي تؤدي </w:t>
      </w:r>
      <w:r w:rsidR="008840F4" w:rsidRPr="00C244E0">
        <w:rPr>
          <w:rFonts w:cs="Simplified Arabic" w:hint="cs"/>
          <w:sz w:val="28"/>
          <w:szCs w:val="28"/>
          <w:rtl/>
          <w:lang w:bidi="ar-IQ"/>
        </w:rPr>
        <w:t>إلى</w:t>
      </w:r>
      <w:r w:rsidR="00351D93" w:rsidRPr="00C244E0">
        <w:rPr>
          <w:rFonts w:cs="Simplified Arabic" w:hint="cs"/>
          <w:sz w:val="28"/>
          <w:szCs w:val="28"/>
          <w:rtl/>
          <w:lang w:bidi="ar-IQ"/>
        </w:rPr>
        <w:t xml:space="preserve"> إفادة المتعاقد</w:t>
      </w:r>
      <w:r w:rsidRPr="00C244E0">
        <w:rPr>
          <w:rFonts w:cs="Simplified Arabic" w:hint="cs"/>
          <w:sz w:val="28"/>
          <w:szCs w:val="28"/>
          <w:rtl/>
          <w:lang w:bidi="ar-IQ"/>
        </w:rPr>
        <w:t xml:space="preserve"> </w:t>
      </w:r>
      <w:r w:rsidR="008840F4" w:rsidRPr="00C244E0">
        <w:rPr>
          <w:rFonts w:cs="Simplified Arabic" w:hint="cs"/>
          <w:sz w:val="28"/>
          <w:szCs w:val="28"/>
          <w:rtl/>
          <w:lang w:bidi="ar-IQ"/>
        </w:rPr>
        <w:t xml:space="preserve">الآخر </w:t>
      </w:r>
      <w:r w:rsidRPr="00C244E0">
        <w:rPr>
          <w:rFonts w:cs="Simplified Arabic" w:hint="cs"/>
          <w:sz w:val="28"/>
          <w:szCs w:val="28"/>
          <w:rtl/>
          <w:lang w:bidi="ar-IQ"/>
        </w:rPr>
        <w:t>استفادة مثلى وحقيقية في العقد</w:t>
      </w:r>
      <w:r w:rsidR="00C244E0">
        <w:rPr>
          <w:rFonts w:cs="Simplified Arabic" w:hint="cs"/>
          <w:sz w:val="28"/>
          <w:szCs w:val="28"/>
          <w:rtl/>
          <w:lang w:bidi="ar-IQ"/>
        </w:rPr>
        <w:t>،</w:t>
      </w:r>
      <w:r w:rsidRPr="00C244E0">
        <w:rPr>
          <w:rFonts w:cs="Simplified Arabic" w:hint="cs"/>
          <w:sz w:val="28"/>
          <w:szCs w:val="28"/>
          <w:rtl/>
          <w:lang w:bidi="ar-IQ"/>
        </w:rPr>
        <w:t xml:space="preserve"> وقد يكون الالت</w:t>
      </w:r>
      <w:r w:rsidR="00351D93" w:rsidRPr="00C244E0">
        <w:rPr>
          <w:rFonts w:cs="Simplified Arabic" w:hint="cs"/>
          <w:sz w:val="28"/>
          <w:szCs w:val="28"/>
          <w:rtl/>
          <w:lang w:bidi="ar-IQ"/>
        </w:rPr>
        <w:t>ـ</w:t>
      </w:r>
      <w:r w:rsidRPr="00C244E0">
        <w:rPr>
          <w:rFonts w:cs="Simplified Arabic" w:hint="cs"/>
          <w:sz w:val="28"/>
          <w:szCs w:val="28"/>
          <w:rtl/>
          <w:lang w:bidi="ar-IQ"/>
        </w:rPr>
        <w:t xml:space="preserve">زام التعاقدي </w:t>
      </w:r>
      <w:r w:rsidR="008840F4" w:rsidRPr="00C244E0">
        <w:rPr>
          <w:rFonts w:cs="Simplified Arabic" w:hint="cs"/>
          <w:sz w:val="28"/>
          <w:szCs w:val="28"/>
          <w:rtl/>
          <w:lang w:bidi="ar-IQ"/>
        </w:rPr>
        <w:t xml:space="preserve">بالإعلام </w:t>
      </w:r>
      <w:r w:rsidR="00351D93" w:rsidRPr="00C244E0">
        <w:rPr>
          <w:rFonts w:cs="Simplified Arabic" w:hint="cs"/>
          <w:sz w:val="28"/>
          <w:szCs w:val="28"/>
          <w:rtl/>
          <w:lang w:bidi="ar-IQ"/>
        </w:rPr>
        <w:t>آلتـ</w:t>
      </w:r>
      <w:r w:rsidR="008840F4" w:rsidRPr="00C244E0">
        <w:rPr>
          <w:rFonts w:cs="Simplified Arabic" w:hint="cs"/>
          <w:sz w:val="28"/>
          <w:szCs w:val="28"/>
          <w:rtl/>
          <w:lang w:bidi="ar-IQ"/>
        </w:rPr>
        <w:t>زاما أصيلا في العقد</w:t>
      </w:r>
      <w:r w:rsidRPr="00C244E0">
        <w:rPr>
          <w:rFonts w:cs="Simplified Arabic" w:hint="cs"/>
          <w:sz w:val="28"/>
          <w:szCs w:val="28"/>
          <w:rtl/>
          <w:lang w:bidi="ar-IQ"/>
        </w:rPr>
        <w:t xml:space="preserve">، </w:t>
      </w:r>
      <w:r w:rsidR="008840F4" w:rsidRPr="00C244E0">
        <w:rPr>
          <w:rFonts w:cs="Simplified Arabic" w:hint="cs"/>
          <w:sz w:val="28"/>
          <w:szCs w:val="28"/>
          <w:rtl/>
          <w:lang w:bidi="ar-IQ"/>
        </w:rPr>
        <w:t>أو</w:t>
      </w:r>
      <w:r w:rsidRPr="00C244E0">
        <w:rPr>
          <w:rFonts w:cs="Simplified Arabic" w:hint="cs"/>
          <w:sz w:val="28"/>
          <w:szCs w:val="28"/>
          <w:rtl/>
          <w:lang w:bidi="ar-IQ"/>
        </w:rPr>
        <w:t xml:space="preserve"> يكون التزاما ثانويا أو فرعيا</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33"/>
      </w:r>
      <w:r w:rsidRPr="00C244E0">
        <w:rPr>
          <w:rFonts w:cs="Simplified Arabic" w:hint="cs"/>
          <w:sz w:val="28"/>
          <w:szCs w:val="28"/>
          <w:vertAlign w:val="superscript"/>
          <w:rtl/>
          <w:lang w:bidi="ar-IQ"/>
        </w:rPr>
        <w:t>)</w:t>
      </w:r>
      <w:r w:rsidR="00C244E0">
        <w:rPr>
          <w:rFonts w:cs="Simplified Arabic" w:hint="cs"/>
          <w:sz w:val="28"/>
          <w:szCs w:val="28"/>
          <w:rtl/>
          <w:lang w:bidi="ar-IQ"/>
        </w:rPr>
        <w:t>،</w:t>
      </w:r>
      <w:r w:rsidRPr="00C244E0">
        <w:rPr>
          <w:rFonts w:cs="Simplified Arabic" w:hint="cs"/>
          <w:sz w:val="28"/>
          <w:szCs w:val="28"/>
          <w:rtl/>
          <w:lang w:bidi="ar-IQ"/>
        </w:rPr>
        <w:t xml:space="preserve"> أما أساس الالت</w:t>
      </w:r>
      <w:r w:rsidR="00351D93" w:rsidRPr="00C244E0">
        <w:rPr>
          <w:rFonts w:cs="Simplified Arabic" w:hint="cs"/>
          <w:sz w:val="28"/>
          <w:szCs w:val="28"/>
          <w:rtl/>
          <w:lang w:bidi="ar-IQ"/>
        </w:rPr>
        <w:t>ـ</w:t>
      </w:r>
      <w:r w:rsidRPr="00C244E0">
        <w:rPr>
          <w:rFonts w:cs="Simplified Arabic" w:hint="cs"/>
          <w:sz w:val="28"/>
          <w:szCs w:val="28"/>
          <w:rtl/>
          <w:lang w:bidi="ar-IQ"/>
        </w:rPr>
        <w:t>زام بالإع</w:t>
      </w:r>
      <w:r w:rsidR="00351D93" w:rsidRPr="00C244E0">
        <w:rPr>
          <w:rFonts w:cs="Simplified Arabic" w:hint="cs"/>
          <w:sz w:val="28"/>
          <w:szCs w:val="28"/>
          <w:rtl/>
          <w:lang w:bidi="ar-IQ"/>
        </w:rPr>
        <w:t>ـ</w:t>
      </w:r>
      <w:r w:rsidRPr="00C244E0">
        <w:rPr>
          <w:rFonts w:cs="Simplified Arabic" w:hint="cs"/>
          <w:sz w:val="28"/>
          <w:szCs w:val="28"/>
          <w:rtl/>
          <w:lang w:bidi="ar-IQ"/>
        </w:rPr>
        <w:t>لام قبل التعاقدي فهو حسن الني</w:t>
      </w:r>
      <w:r w:rsidR="00351D93" w:rsidRPr="00C244E0">
        <w:rPr>
          <w:rFonts w:cs="Simplified Arabic" w:hint="cs"/>
          <w:sz w:val="28"/>
          <w:szCs w:val="28"/>
          <w:rtl/>
          <w:lang w:bidi="ar-IQ"/>
        </w:rPr>
        <w:t>ـ</w:t>
      </w:r>
      <w:r w:rsidRPr="00C244E0">
        <w:rPr>
          <w:rFonts w:cs="Simplified Arabic" w:hint="cs"/>
          <w:sz w:val="28"/>
          <w:szCs w:val="28"/>
          <w:rtl/>
          <w:lang w:bidi="ar-IQ"/>
        </w:rPr>
        <w:t xml:space="preserve">ة في مرحلة المفاوضات قبل التعاقدية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34"/>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351D93" w:rsidP="00C244E0">
      <w:pPr>
        <w:spacing w:after="0"/>
        <w:ind w:firstLine="720"/>
        <w:jc w:val="both"/>
        <w:rPr>
          <w:rFonts w:cs="Simplified Arabic"/>
          <w:sz w:val="28"/>
          <w:szCs w:val="28"/>
          <w:rtl/>
          <w:lang w:bidi="ar-IQ"/>
        </w:rPr>
      </w:pPr>
      <w:r w:rsidRPr="00C244E0">
        <w:rPr>
          <w:rFonts w:cs="Simplified Arabic" w:hint="cs"/>
          <w:sz w:val="28"/>
          <w:szCs w:val="28"/>
          <w:rtl/>
          <w:lang w:bidi="ar-IQ"/>
        </w:rPr>
        <w:t>في حين يذهب اتجاه في</w:t>
      </w:r>
      <w:r w:rsidR="0037783C" w:rsidRPr="00C244E0">
        <w:rPr>
          <w:rFonts w:cs="Simplified Arabic" w:hint="cs"/>
          <w:sz w:val="28"/>
          <w:szCs w:val="28"/>
          <w:rtl/>
          <w:lang w:bidi="ar-IQ"/>
        </w:rPr>
        <w:t xml:space="preserve"> الفقه </w:t>
      </w:r>
      <w:r w:rsidRPr="00C244E0">
        <w:rPr>
          <w:rFonts w:cs="Simplified Arabic" w:hint="cs"/>
          <w:sz w:val="28"/>
          <w:szCs w:val="28"/>
          <w:rtl/>
          <w:lang w:bidi="ar-IQ"/>
        </w:rPr>
        <w:t>ب</w:t>
      </w:r>
      <w:r w:rsidR="0037783C" w:rsidRPr="00C244E0">
        <w:rPr>
          <w:rFonts w:cs="Simplified Arabic" w:hint="cs"/>
          <w:sz w:val="28"/>
          <w:szCs w:val="28"/>
          <w:rtl/>
          <w:lang w:bidi="ar-IQ"/>
        </w:rPr>
        <w:t>إن الالت</w:t>
      </w:r>
      <w:r w:rsidRPr="00C244E0">
        <w:rPr>
          <w:rFonts w:cs="Simplified Arabic" w:hint="cs"/>
          <w:sz w:val="28"/>
          <w:szCs w:val="28"/>
          <w:rtl/>
          <w:lang w:bidi="ar-IQ"/>
        </w:rPr>
        <w:t>ـ</w:t>
      </w:r>
      <w:r w:rsidR="0037783C" w:rsidRPr="00C244E0">
        <w:rPr>
          <w:rFonts w:cs="Simplified Arabic" w:hint="cs"/>
          <w:sz w:val="28"/>
          <w:szCs w:val="28"/>
          <w:rtl/>
          <w:lang w:bidi="ar-IQ"/>
        </w:rPr>
        <w:t>زام التعاق</w:t>
      </w:r>
      <w:r w:rsidRPr="00C244E0">
        <w:rPr>
          <w:rFonts w:cs="Simplified Arabic" w:hint="cs"/>
          <w:sz w:val="28"/>
          <w:szCs w:val="28"/>
          <w:rtl/>
          <w:lang w:bidi="ar-IQ"/>
        </w:rPr>
        <w:t>ـ</w:t>
      </w:r>
      <w:r w:rsidR="0037783C" w:rsidRPr="00C244E0">
        <w:rPr>
          <w:rFonts w:cs="Simplified Arabic" w:hint="cs"/>
          <w:sz w:val="28"/>
          <w:szCs w:val="28"/>
          <w:rtl/>
          <w:lang w:bidi="ar-IQ"/>
        </w:rPr>
        <w:t>دي بالإع</w:t>
      </w:r>
      <w:r w:rsidRPr="00C244E0">
        <w:rPr>
          <w:rFonts w:cs="Simplified Arabic" w:hint="cs"/>
          <w:sz w:val="28"/>
          <w:szCs w:val="28"/>
          <w:rtl/>
          <w:lang w:bidi="ar-IQ"/>
        </w:rPr>
        <w:t>ـ</w:t>
      </w:r>
      <w:r w:rsidR="0037783C" w:rsidRPr="00C244E0">
        <w:rPr>
          <w:rFonts w:cs="Simplified Arabic" w:hint="cs"/>
          <w:sz w:val="28"/>
          <w:szCs w:val="28"/>
          <w:rtl/>
          <w:lang w:bidi="ar-IQ"/>
        </w:rPr>
        <w:t>ل</w:t>
      </w:r>
      <w:r w:rsidRPr="00C244E0">
        <w:rPr>
          <w:rFonts w:cs="Simplified Arabic" w:hint="cs"/>
          <w:sz w:val="28"/>
          <w:szCs w:val="28"/>
          <w:rtl/>
          <w:lang w:bidi="ar-IQ"/>
        </w:rPr>
        <w:t>ام ما هو إلا التزاما بوسيلة</w:t>
      </w:r>
      <w:r w:rsidR="00A72DFB" w:rsidRPr="00C244E0">
        <w:rPr>
          <w:rFonts w:cs="Simplified Arabic" w:hint="cs"/>
          <w:sz w:val="28"/>
          <w:szCs w:val="28"/>
          <w:rtl/>
          <w:lang w:bidi="ar-IQ"/>
        </w:rPr>
        <w:t>، إذ إن المورد بصورة</w:t>
      </w:r>
      <w:r w:rsidR="0037783C" w:rsidRPr="00C244E0">
        <w:rPr>
          <w:rFonts w:cs="Simplified Arabic" w:hint="cs"/>
          <w:sz w:val="28"/>
          <w:szCs w:val="28"/>
          <w:rtl/>
          <w:lang w:bidi="ar-IQ"/>
        </w:rPr>
        <w:t xml:space="preserve"> عام</w:t>
      </w:r>
      <w:r w:rsidR="00A72DFB" w:rsidRPr="00C244E0">
        <w:rPr>
          <w:rFonts w:cs="Simplified Arabic" w:hint="cs"/>
          <w:sz w:val="28"/>
          <w:szCs w:val="28"/>
          <w:rtl/>
          <w:lang w:bidi="ar-IQ"/>
        </w:rPr>
        <w:t>ـة ليس له ال</w:t>
      </w:r>
      <w:r w:rsidR="0037783C" w:rsidRPr="00C244E0">
        <w:rPr>
          <w:rFonts w:cs="Simplified Arabic" w:hint="cs"/>
          <w:sz w:val="28"/>
          <w:szCs w:val="28"/>
          <w:rtl/>
          <w:lang w:bidi="ar-IQ"/>
        </w:rPr>
        <w:t>تحكم</w:t>
      </w:r>
      <w:r w:rsidR="00A72DFB" w:rsidRPr="00C244E0">
        <w:rPr>
          <w:rFonts w:cs="Simplified Arabic" w:hint="cs"/>
          <w:sz w:val="28"/>
          <w:szCs w:val="28"/>
          <w:rtl/>
          <w:lang w:bidi="ar-IQ"/>
        </w:rPr>
        <w:t xml:space="preserve"> بحصيلة البيانات</w:t>
      </w:r>
      <w:r w:rsidR="008840F4" w:rsidRPr="00C244E0">
        <w:rPr>
          <w:rFonts w:cs="Simplified Arabic" w:hint="cs"/>
          <w:sz w:val="28"/>
          <w:szCs w:val="28"/>
          <w:rtl/>
          <w:lang w:bidi="ar-IQ"/>
        </w:rPr>
        <w:t xml:space="preserve"> التي</w:t>
      </w:r>
      <w:r w:rsidR="00A72DFB" w:rsidRPr="00C244E0">
        <w:rPr>
          <w:rFonts w:cs="Simplified Arabic" w:hint="cs"/>
          <w:sz w:val="28"/>
          <w:szCs w:val="28"/>
          <w:rtl/>
          <w:lang w:bidi="ar-IQ"/>
        </w:rPr>
        <w:t xml:space="preserve"> يقوم بتقديمها</w:t>
      </w:r>
      <w:r w:rsidR="00C244E0">
        <w:rPr>
          <w:rFonts w:cs="Simplified Arabic" w:hint="cs"/>
          <w:sz w:val="28"/>
          <w:szCs w:val="28"/>
          <w:rtl/>
          <w:lang w:bidi="ar-IQ"/>
        </w:rPr>
        <w:t>،</w:t>
      </w:r>
      <w:r w:rsidR="008840F4" w:rsidRPr="00C244E0">
        <w:rPr>
          <w:rFonts w:cs="Simplified Arabic" w:hint="cs"/>
          <w:sz w:val="28"/>
          <w:szCs w:val="28"/>
          <w:rtl/>
          <w:lang w:bidi="ar-IQ"/>
        </w:rPr>
        <w:t xml:space="preserve"> </w:t>
      </w:r>
      <w:r w:rsidR="0037783C" w:rsidRPr="00C244E0">
        <w:rPr>
          <w:rFonts w:cs="Simplified Arabic" w:hint="cs"/>
          <w:sz w:val="28"/>
          <w:szCs w:val="28"/>
          <w:rtl/>
          <w:lang w:bidi="ar-IQ"/>
        </w:rPr>
        <w:t xml:space="preserve">ولا </w:t>
      </w:r>
      <w:r w:rsidR="008840F4" w:rsidRPr="00C244E0">
        <w:rPr>
          <w:rFonts w:cs="Simplified Arabic" w:hint="cs"/>
          <w:sz w:val="28"/>
          <w:szCs w:val="28"/>
          <w:rtl/>
          <w:lang w:bidi="ar-IQ"/>
        </w:rPr>
        <w:t>يستطيع إن ي</w:t>
      </w:r>
      <w:r w:rsidR="00A72DFB" w:rsidRPr="00C244E0">
        <w:rPr>
          <w:rFonts w:cs="Simplified Arabic" w:hint="cs"/>
          <w:sz w:val="28"/>
          <w:szCs w:val="28"/>
          <w:rtl/>
          <w:lang w:bidi="ar-IQ"/>
        </w:rPr>
        <w:t>ُلزم المُ</w:t>
      </w:r>
      <w:r w:rsidR="008840F4" w:rsidRPr="00C244E0">
        <w:rPr>
          <w:rFonts w:cs="Simplified Arabic" w:hint="cs"/>
          <w:sz w:val="28"/>
          <w:szCs w:val="28"/>
          <w:rtl/>
          <w:lang w:bidi="ar-IQ"/>
        </w:rPr>
        <w:t>ش</w:t>
      </w:r>
      <w:r w:rsidR="00A72DFB" w:rsidRPr="00C244E0">
        <w:rPr>
          <w:rFonts w:cs="Simplified Arabic" w:hint="cs"/>
          <w:sz w:val="28"/>
          <w:szCs w:val="28"/>
          <w:rtl/>
          <w:lang w:bidi="ar-IQ"/>
        </w:rPr>
        <w:t>ـ</w:t>
      </w:r>
      <w:r w:rsidR="008840F4" w:rsidRPr="00C244E0">
        <w:rPr>
          <w:rFonts w:cs="Simplified Arabic" w:hint="cs"/>
          <w:sz w:val="28"/>
          <w:szCs w:val="28"/>
          <w:rtl/>
          <w:lang w:bidi="ar-IQ"/>
        </w:rPr>
        <w:t>تري بإ</w:t>
      </w:r>
      <w:r w:rsidR="00A72DFB" w:rsidRPr="00C244E0">
        <w:rPr>
          <w:rFonts w:cs="Simplified Arabic" w:hint="cs"/>
          <w:sz w:val="28"/>
          <w:szCs w:val="28"/>
          <w:rtl/>
          <w:lang w:bidi="ar-IQ"/>
        </w:rPr>
        <w:t>ن يتب</w:t>
      </w:r>
      <w:r w:rsidR="008840F4" w:rsidRPr="00C244E0">
        <w:rPr>
          <w:rFonts w:cs="Simplified Arabic" w:hint="cs"/>
          <w:sz w:val="28"/>
          <w:szCs w:val="28"/>
          <w:rtl/>
          <w:lang w:bidi="ar-IQ"/>
        </w:rPr>
        <w:t>عها</w:t>
      </w:r>
      <w:r w:rsidR="00C244E0">
        <w:rPr>
          <w:rFonts w:cs="Simplified Arabic" w:hint="cs"/>
          <w:sz w:val="28"/>
          <w:szCs w:val="28"/>
          <w:rtl/>
          <w:lang w:bidi="ar-IQ"/>
        </w:rPr>
        <w:t>،</w:t>
      </w:r>
      <w:r w:rsidR="008840F4" w:rsidRPr="00C244E0">
        <w:rPr>
          <w:rFonts w:cs="Simplified Arabic" w:hint="cs"/>
          <w:sz w:val="28"/>
          <w:szCs w:val="28"/>
          <w:rtl/>
          <w:lang w:bidi="ar-IQ"/>
        </w:rPr>
        <w:t xml:space="preserve"> </w:t>
      </w:r>
      <w:r w:rsidR="00A72DFB" w:rsidRPr="00C244E0">
        <w:rPr>
          <w:rFonts w:cs="Simplified Arabic" w:hint="cs"/>
          <w:sz w:val="28"/>
          <w:szCs w:val="28"/>
          <w:rtl/>
          <w:lang w:bidi="ar-IQ"/>
        </w:rPr>
        <w:t>فقط عليه التعهد بأن يبذل عنايته</w:t>
      </w:r>
      <w:r w:rsidR="0037783C" w:rsidRPr="00C244E0">
        <w:rPr>
          <w:rFonts w:cs="Simplified Arabic" w:hint="cs"/>
          <w:sz w:val="28"/>
          <w:szCs w:val="28"/>
          <w:rtl/>
          <w:lang w:bidi="ar-IQ"/>
        </w:rPr>
        <w:t xml:space="preserve"> لأجل إحاطته علما بالبيانات والمعلوم</w:t>
      </w:r>
      <w:r w:rsidR="008840F4" w:rsidRPr="00C244E0">
        <w:rPr>
          <w:rFonts w:cs="Simplified Arabic" w:hint="cs"/>
          <w:sz w:val="28"/>
          <w:szCs w:val="28"/>
          <w:rtl/>
          <w:lang w:bidi="ar-IQ"/>
        </w:rPr>
        <w:t>ات</w:t>
      </w:r>
      <w:r w:rsidR="00C244E0">
        <w:rPr>
          <w:rFonts w:cs="Simplified Arabic" w:hint="cs"/>
          <w:sz w:val="28"/>
          <w:szCs w:val="28"/>
          <w:rtl/>
          <w:lang w:bidi="ar-IQ"/>
        </w:rPr>
        <w:t>،</w:t>
      </w:r>
      <w:r w:rsidR="008840F4" w:rsidRPr="00C244E0">
        <w:rPr>
          <w:rFonts w:cs="Simplified Arabic" w:hint="cs"/>
          <w:sz w:val="28"/>
          <w:szCs w:val="28"/>
          <w:rtl/>
          <w:lang w:bidi="ar-IQ"/>
        </w:rPr>
        <w:t xml:space="preserve"> </w:t>
      </w:r>
      <w:r w:rsidR="00C151E6" w:rsidRPr="00C244E0">
        <w:rPr>
          <w:rFonts w:cs="Simplified Arabic" w:hint="cs"/>
          <w:sz w:val="28"/>
          <w:szCs w:val="28"/>
          <w:rtl/>
          <w:lang w:bidi="ar-IQ"/>
        </w:rPr>
        <w:t>ذلك كلما زاد حرص المورد على صراحة البيانات فهذا</w:t>
      </w:r>
      <w:r w:rsidR="008840F4" w:rsidRPr="00C244E0">
        <w:rPr>
          <w:rFonts w:cs="Simplified Arabic" w:hint="cs"/>
          <w:sz w:val="28"/>
          <w:szCs w:val="28"/>
          <w:rtl/>
          <w:lang w:bidi="ar-IQ"/>
        </w:rPr>
        <w:t xml:space="preserve"> </w:t>
      </w:r>
      <w:r w:rsidR="00C151E6" w:rsidRPr="00C244E0">
        <w:rPr>
          <w:rFonts w:cs="Simplified Arabic" w:hint="cs"/>
          <w:sz w:val="28"/>
          <w:szCs w:val="28"/>
          <w:rtl/>
          <w:lang w:bidi="ar-IQ"/>
        </w:rPr>
        <w:t>لا يفي لتحصيل</w:t>
      </w:r>
      <w:r w:rsidR="008840F4" w:rsidRPr="00C244E0">
        <w:rPr>
          <w:rFonts w:cs="Simplified Arabic" w:hint="cs"/>
          <w:sz w:val="28"/>
          <w:szCs w:val="28"/>
          <w:rtl/>
          <w:lang w:bidi="ar-IQ"/>
        </w:rPr>
        <w:t xml:space="preserve"> النتيج</w:t>
      </w:r>
      <w:r w:rsidR="00C151E6" w:rsidRPr="00C244E0">
        <w:rPr>
          <w:rFonts w:cs="Simplified Arabic" w:hint="cs"/>
          <w:sz w:val="28"/>
          <w:szCs w:val="28"/>
          <w:rtl/>
          <w:lang w:bidi="ar-IQ"/>
        </w:rPr>
        <w:t>ـ</w:t>
      </w:r>
      <w:r w:rsidR="008840F4" w:rsidRPr="00C244E0">
        <w:rPr>
          <w:rFonts w:cs="Simplified Arabic" w:hint="cs"/>
          <w:sz w:val="28"/>
          <w:szCs w:val="28"/>
          <w:rtl/>
          <w:lang w:bidi="ar-IQ"/>
        </w:rPr>
        <w:t>ة المرجوة</w:t>
      </w:r>
      <w:r w:rsidR="00C244E0">
        <w:rPr>
          <w:rFonts w:cs="Simplified Arabic" w:hint="cs"/>
          <w:sz w:val="28"/>
          <w:szCs w:val="28"/>
          <w:rtl/>
          <w:lang w:bidi="ar-IQ"/>
        </w:rPr>
        <w:t>،</w:t>
      </w:r>
      <w:r w:rsidR="00C151E6" w:rsidRPr="00C244E0">
        <w:rPr>
          <w:rFonts w:cs="Simplified Arabic" w:hint="cs"/>
          <w:sz w:val="28"/>
          <w:szCs w:val="28"/>
          <w:rtl/>
          <w:lang w:bidi="ar-IQ"/>
        </w:rPr>
        <w:t xml:space="preserve"> بل الأمر متعلق بمدى ت</w:t>
      </w:r>
      <w:r w:rsidR="0037783C" w:rsidRPr="00C244E0">
        <w:rPr>
          <w:rFonts w:cs="Simplified Arabic" w:hint="cs"/>
          <w:sz w:val="28"/>
          <w:szCs w:val="28"/>
          <w:rtl/>
          <w:lang w:bidi="ar-IQ"/>
        </w:rPr>
        <w:t>جا</w:t>
      </w:r>
      <w:r w:rsidR="00C151E6" w:rsidRPr="00C244E0">
        <w:rPr>
          <w:rFonts w:cs="Simplified Arabic" w:hint="cs"/>
          <w:sz w:val="28"/>
          <w:szCs w:val="28"/>
          <w:rtl/>
          <w:lang w:bidi="ar-IQ"/>
        </w:rPr>
        <w:t>وب المتعاقد</w:t>
      </w:r>
      <w:r w:rsidR="0037783C" w:rsidRPr="00C244E0">
        <w:rPr>
          <w:rFonts w:cs="Simplified Arabic" w:hint="cs"/>
          <w:sz w:val="28"/>
          <w:szCs w:val="28"/>
          <w:rtl/>
          <w:lang w:bidi="ar-IQ"/>
        </w:rPr>
        <w:t xml:space="preserve"> </w:t>
      </w:r>
      <w:r w:rsidR="008840F4" w:rsidRPr="00C244E0">
        <w:rPr>
          <w:rFonts w:cs="Simplified Arabic" w:hint="cs"/>
          <w:sz w:val="28"/>
          <w:szCs w:val="28"/>
          <w:rtl/>
          <w:lang w:bidi="ar-IQ"/>
        </w:rPr>
        <w:t>الآخر والت</w:t>
      </w:r>
      <w:r w:rsidR="00C151E6" w:rsidRPr="00C244E0">
        <w:rPr>
          <w:rFonts w:cs="Simplified Arabic" w:hint="cs"/>
          <w:sz w:val="28"/>
          <w:szCs w:val="28"/>
          <w:rtl/>
          <w:lang w:bidi="ar-IQ"/>
        </w:rPr>
        <w:t>ـ</w:t>
      </w:r>
      <w:r w:rsidR="008840F4" w:rsidRPr="00C244E0">
        <w:rPr>
          <w:rFonts w:cs="Simplified Arabic" w:hint="cs"/>
          <w:sz w:val="28"/>
          <w:szCs w:val="28"/>
          <w:rtl/>
          <w:lang w:bidi="ar-IQ"/>
        </w:rPr>
        <w:t>زامه كذلك</w:t>
      </w:r>
      <w:r w:rsidR="00C244E0">
        <w:rPr>
          <w:rFonts w:cs="Simplified Arabic" w:hint="cs"/>
          <w:sz w:val="28"/>
          <w:szCs w:val="28"/>
          <w:rtl/>
          <w:lang w:bidi="ar-IQ"/>
        </w:rPr>
        <w:t>،</w:t>
      </w:r>
      <w:r w:rsidR="0037783C" w:rsidRPr="00C244E0">
        <w:rPr>
          <w:rFonts w:cs="Simplified Arabic" w:hint="cs"/>
          <w:sz w:val="28"/>
          <w:szCs w:val="28"/>
          <w:rtl/>
          <w:lang w:bidi="ar-IQ"/>
        </w:rPr>
        <w:t xml:space="preserve"> وهذا ما أكدته محكمة استئناف باريس في حكمها الصادر في عام 1972 بصدد مورد </w:t>
      </w:r>
      <w:r w:rsidR="008840F4" w:rsidRPr="00C244E0">
        <w:rPr>
          <w:rFonts w:cs="Simplified Arabic" w:hint="cs"/>
          <w:sz w:val="28"/>
          <w:szCs w:val="28"/>
          <w:rtl/>
          <w:lang w:bidi="ar-IQ"/>
        </w:rPr>
        <w:t>أجهزة</w:t>
      </w:r>
      <w:r w:rsidR="0037783C" w:rsidRPr="00C244E0">
        <w:rPr>
          <w:rFonts w:cs="Simplified Arabic" w:hint="cs"/>
          <w:sz w:val="28"/>
          <w:szCs w:val="28"/>
          <w:rtl/>
          <w:lang w:bidi="ar-IQ"/>
        </w:rPr>
        <w:t xml:space="preserve"> </w:t>
      </w:r>
      <w:r w:rsidR="008840F4" w:rsidRPr="00C244E0">
        <w:rPr>
          <w:rFonts w:cs="Simplified Arabic" w:hint="cs"/>
          <w:sz w:val="28"/>
          <w:szCs w:val="28"/>
          <w:rtl/>
          <w:lang w:bidi="ar-IQ"/>
        </w:rPr>
        <w:t>الإعلام</w:t>
      </w:r>
      <w:r w:rsidR="0037783C" w:rsidRPr="00C244E0">
        <w:rPr>
          <w:rFonts w:cs="Simplified Arabic" w:hint="cs"/>
          <w:sz w:val="28"/>
          <w:szCs w:val="28"/>
          <w:rtl/>
          <w:lang w:bidi="ar-IQ"/>
        </w:rPr>
        <w:t xml:space="preserve"> </w:t>
      </w:r>
      <w:r w:rsidR="008840F4" w:rsidRPr="00C244E0">
        <w:rPr>
          <w:rFonts w:cs="Simplified Arabic" w:hint="cs"/>
          <w:sz w:val="28"/>
          <w:szCs w:val="28"/>
          <w:rtl/>
          <w:lang w:bidi="ar-IQ"/>
        </w:rPr>
        <w:t>الآلي</w:t>
      </w:r>
      <w:r w:rsidR="0037783C" w:rsidRPr="00C244E0">
        <w:rPr>
          <w:rFonts w:cs="Simplified Arabic" w:hint="cs"/>
          <w:sz w:val="28"/>
          <w:szCs w:val="28"/>
          <w:rtl/>
          <w:lang w:bidi="ar-IQ"/>
        </w:rPr>
        <w:t xml:space="preserve"> </w:t>
      </w:r>
      <w:r w:rsidR="008840F4" w:rsidRPr="00C244E0">
        <w:rPr>
          <w:rFonts w:cs="Simplified Arabic" w:hint="cs"/>
          <w:sz w:val="28"/>
          <w:szCs w:val="28"/>
          <w:rtl/>
          <w:lang w:bidi="ar-IQ"/>
        </w:rPr>
        <w:t>أن ‘‘</w:t>
      </w:r>
      <w:r w:rsidR="00C151E6" w:rsidRPr="00C244E0">
        <w:rPr>
          <w:rFonts w:cs="Simplified Arabic" w:hint="cs"/>
          <w:sz w:val="28"/>
          <w:szCs w:val="28"/>
          <w:rtl/>
          <w:lang w:bidi="ar-IQ"/>
        </w:rPr>
        <w:t>المورد غير</w:t>
      </w:r>
      <w:r w:rsidR="0037783C" w:rsidRPr="00C244E0">
        <w:rPr>
          <w:rFonts w:cs="Simplified Arabic" w:hint="cs"/>
          <w:sz w:val="28"/>
          <w:szCs w:val="28"/>
          <w:rtl/>
          <w:lang w:bidi="ar-IQ"/>
        </w:rPr>
        <w:t xml:space="preserve"> </w:t>
      </w:r>
      <w:r w:rsidR="00C151E6" w:rsidRPr="00C244E0">
        <w:rPr>
          <w:rFonts w:cs="Simplified Arabic" w:hint="cs"/>
          <w:sz w:val="28"/>
          <w:szCs w:val="28"/>
          <w:rtl/>
          <w:lang w:bidi="ar-IQ"/>
        </w:rPr>
        <w:t xml:space="preserve">ملزم في </w:t>
      </w:r>
      <w:r w:rsidR="008840F4" w:rsidRPr="00C244E0">
        <w:rPr>
          <w:rFonts w:cs="Simplified Arabic" w:hint="cs"/>
          <w:sz w:val="28"/>
          <w:szCs w:val="28"/>
          <w:rtl/>
          <w:lang w:bidi="ar-IQ"/>
        </w:rPr>
        <w:t>تحقيق نتيجة</w:t>
      </w:r>
      <w:r w:rsidR="00C244E0">
        <w:rPr>
          <w:rFonts w:cs="Simplified Arabic" w:hint="cs"/>
          <w:sz w:val="28"/>
          <w:szCs w:val="28"/>
          <w:rtl/>
          <w:lang w:bidi="ar-IQ"/>
        </w:rPr>
        <w:t>،،</w:t>
      </w:r>
      <w:r w:rsidR="008840F4" w:rsidRPr="00C244E0">
        <w:rPr>
          <w:rFonts w:cs="Simplified Arabic" w:hint="cs"/>
          <w:sz w:val="28"/>
          <w:szCs w:val="28"/>
          <w:vertAlign w:val="superscript"/>
          <w:rtl/>
          <w:lang w:bidi="ar-IQ"/>
        </w:rPr>
        <w:t xml:space="preserve">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35"/>
      </w:r>
      <w:r w:rsidR="0037783C" w:rsidRPr="00C244E0">
        <w:rPr>
          <w:rFonts w:cs="Simplified Arabic" w:hint="cs"/>
          <w:sz w:val="28"/>
          <w:szCs w:val="28"/>
          <w:vertAlign w:val="superscript"/>
          <w:rtl/>
          <w:lang w:bidi="ar-IQ"/>
        </w:rPr>
        <w:t>)</w:t>
      </w:r>
      <w:r w:rsidR="008840F4" w:rsidRPr="00C244E0">
        <w:rPr>
          <w:rFonts w:cs="Simplified Arabic" w:hint="cs"/>
          <w:sz w:val="28"/>
          <w:szCs w:val="28"/>
          <w:rtl/>
          <w:lang w:bidi="ar-IQ"/>
        </w:rPr>
        <w:t>،</w:t>
      </w:r>
      <w:r w:rsidR="0037783C" w:rsidRPr="00C244E0">
        <w:rPr>
          <w:rFonts w:cs="Simplified Arabic" w:hint="cs"/>
          <w:sz w:val="28"/>
          <w:szCs w:val="28"/>
          <w:rtl/>
          <w:lang w:bidi="ar-IQ"/>
        </w:rPr>
        <w:t xml:space="preserve"> </w:t>
      </w:r>
      <w:r w:rsidR="00C151E6" w:rsidRPr="00C244E0">
        <w:rPr>
          <w:rFonts w:cs="Simplified Arabic" w:hint="cs"/>
          <w:sz w:val="28"/>
          <w:szCs w:val="28"/>
          <w:rtl/>
          <w:lang w:bidi="ar-IQ"/>
        </w:rPr>
        <w:t>إما الالتزام بالإعلام بمرحلة المفاوضات</w:t>
      </w:r>
      <w:r w:rsidR="0037783C" w:rsidRPr="00C244E0">
        <w:rPr>
          <w:rFonts w:cs="Simplified Arabic" w:hint="cs"/>
          <w:sz w:val="28"/>
          <w:szCs w:val="28"/>
          <w:rtl/>
          <w:lang w:bidi="ar-IQ"/>
        </w:rPr>
        <w:t xml:space="preserve"> فيذهب جانب من الفقه </w:t>
      </w:r>
      <w:r w:rsidR="008840F4" w:rsidRPr="00C244E0">
        <w:rPr>
          <w:rFonts w:cs="Simplified Arabic" w:hint="cs"/>
          <w:sz w:val="28"/>
          <w:szCs w:val="28"/>
          <w:rtl/>
          <w:lang w:bidi="ar-IQ"/>
        </w:rPr>
        <w:t>إلى</w:t>
      </w:r>
      <w:r w:rsidR="0037783C" w:rsidRPr="00C244E0">
        <w:rPr>
          <w:rFonts w:cs="Simplified Arabic" w:hint="cs"/>
          <w:sz w:val="28"/>
          <w:szCs w:val="28"/>
          <w:rtl/>
          <w:lang w:bidi="ar-IQ"/>
        </w:rPr>
        <w:t xml:space="preserve"> انه التزام بتحقيق نتيجة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36"/>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w:t>
      </w:r>
    </w:p>
    <w:p w:rsidR="0037783C" w:rsidRPr="00C244E0" w:rsidRDefault="0037783C" w:rsidP="00C244E0">
      <w:pPr>
        <w:pStyle w:val="2"/>
        <w:spacing w:after="0" w:line="276" w:lineRule="auto"/>
        <w:rPr>
          <w:rFonts w:cs="Simplified Arabic"/>
          <w:rtl/>
        </w:rPr>
      </w:pPr>
      <w:bookmarkStart w:id="16" w:name="_Toc302619801"/>
      <w:r w:rsidRPr="00C244E0">
        <w:rPr>
          <w:rFonts w:cs="Simplified Arabic" w:hint="cs"/>
          <w:rtl/>
        </w:rPr>
        <w:lastRenderedPageBreak/>
        <w:t>الفرع الثاني</w:t>
      </w:r>
      <w:bookmarkEnd w:id="16"/>
    </w:p>
    <w:p w:rsidR="0037783C" w:rsidRPr="00C244E0" w:rsidRDefault="0037783C" w:rsidP="00C244E0">
      <w:pPr>
        <w:pStyle w:val="2"/>
        <w:spacing w:after="0" w:line="276" w:lineRule="auto"/>
        <w:rPr>
          <w:rFonts w:cs="Simplified Arabic"/>
          <w:rtl/>
        </w:rPr>
      </w:pPr>
      <w:bookmarkStart w:id="17" w:name="_Toc302619802"/>
      <w:r w:rsidRPr="00C244E0">
        <w:rPr>
          <w:rFonts w:cs="Simplified Arabic" w:hint="cs"/>
          <w:rtl/>
        </w:rPr>
        <w:t>التمييز بين الالتزام بالإعلام ما قبل التعاقدي والالتزام بالتحذير</w:t>
      </w:r>
      <w:bookmarkEnd w:id="17"/>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عرف الفقه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37"/>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التحذير </w:t>
      </w:r>
      <w:r w:rsidR="008840F4" w:rsidRPr="00C244E0">
        <w:rPr>
          <w:rFonts w:cs="Simplified Arabic" w:hint="cs"/>
          <w:sz w:val="28"/>
          <w:szCs w:val="28"/>
          <w:rtl/>
          <w:lang w:bidi="ar-IQ"/>
        </w:rPr>
        <w:t>بأنه : ‘‘</w:t>
      </w:r>
      <w:r w:rsidRPr="00C244E0">
        <w:rPr>
          <w:rFonts w:cs="Simplified Arabic" w:hint="cs"/>
          <w:sz w:val="28"/>
          <w:szCs w:val="28"/>
          <w:rtl/>
          <w:lang w:bidi="ar-IQ"/>
        </w:rPr>
        <w:t>التزام سابق على التعاقد يلتزم بمقتضاه احد طرفي العقد المزمع إبرامه أو غيرهما</w:t>
      </w:r>
      <w:r w:rsidR="00C244E0">
        <w:rPr>
          <w:rFonts w:cs="Simplified Arabic" w:hint="cs"/>
          <w:sz w:val="28"/>
          <w:szCs w:val="28"/>
          <w:rtl/>
          <w:lang w:bidi="ar-IQ"/>
        </w:rPr>
        <w:t>،</w:t>
      </w:r>
      <w:r w:rsidRPr="00C244E0">
        <w:rPr>
          <w:rFonts w:cs="Simplified Arabic" w:hint="cs"/>
          <w:sz w:val="28"/>
          <w:szCs w:val="28"/>
          <w:rtl/>
          <w:lang w:bidi="ar-IQ"/>
        </w:rPr>
        <w:t xml:space="preserve"> بتحذير الطرف الأخر أو كليهما وذلك عند</w:t>
      </w:r>
      <w:r w:rsidR="008840F4" w:rsidRPr="00C244E0">
        <w:rPr>
          <w:rFonts w:cs="Simplified Arabic" w:hint="cs"/>
          <w:sz w:val="28"/>
          <w:szCs w:val="28"/>
          <w:rtl/>
          <w:lang w:bidi="ar-IQ"/>
        </w:rPr>
        <w:t>ما يكون التحذير صادرا من الغير’’</w:t>
      </w:r>
      <w:r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ويتشابه كلا من الالتزام بالإعلام السابق على التعاقد مع الالتزام بالتحذير من حيث وقت الن</w:t>
      </w:r>
      <w:r w:rsidR="008840F4" w:rsidRPr="00C244E0">
        <w:rPr>
          <w:rFonts w:cs="Simplified Arabic" w:hint="cs"/>
          <w:sz w:val="28"/>
          <w:szCs w:val="28"/>
          <w:rtl/>
          <w:lang w:bidi="ar-IQ"/>
        </w:rPr>
        <w:t>شأة</w:t>
      </w:r>
      <w:r w:rsidR="00C244E0">
        <w:rPr>
          <w:rFonts w:cs="Simplified Arabic" w:hint="cs"/>
          <w:sz w:val="28"/>
          <w:szCs w:val="28"/>
          <w:rtl/>
          <w:lang w:bidi="ar-IQ"/>
        </w:rPr>
        <w:t>،</w:t>
      </w:r>
      <w:r w:rsidR="008840F4" w:rsidRPr="00C244E0">
        <w:rPr>
          <w:rFonts w:cs="Simplified Arabic" w:hint="cs"/>
          <w:sz w:val="28"/>
          <w:szCs w:val="28"/>
          <w:rtl/>
          <w:lang w:bidi="ar-IQ"/>
        </w:rPr>
        <w:t xml:space="preserve"> </w:t>
      </w:r>
      <w:r w:rsidRPr="00C244E0">
        <w:rPr>
          <w:rFonts w:cs="Simplified Arabic" w:hint="cs"/>
          <w:sz w:val="28"/>
          <w:szCs w:val="28"/>
          <w:rtl/>
          <w:lang w:bidi="ar-IQ"/>
        </w:rPr>
        <w:t>بان كل منهما يكون في مرحلة المفاوضات</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38"/>
      </w:r>
      <w:r w:rsidRPr="00C244E0">
        <w:rPr>
          <w:rFonts w:cs="Simplified Arabic" w:hint="cs"/>
          <w:sz w:val="28"/>
          <w:szCs w:val="28"/>
          <w:vertAlign w:val="superscript"/>
          <w:rtl/>
          <w:lang w:bidi="ar-IQ"/>
        </w:rPr>
        <w:t>)</w:t>
      </w:r>
      <w:r w:rsidR="008840F4" w:rsidRPr="00C244E0">
        <w:rPr>
          <w:rFonts w:cs="Simplified Arabic" w:hint="cs"/>
          <w:sz w:val="28"/>
          <w:szCs w:val="28"/>
          <w:rtl/>
          <w:lang w:bidi="ar-IQ"/>
        </w:rPr>
        <w:t xml:space="preserve"> في عقد المساعدة الفنية</w:t>
      </w:r>
      <w:r w:rsidR="00C244E0">
        <w:rPr>
          <w:rFonts w:cs="Simplified Arabic" w:hint="cs"/>
          <w:sz w:val="28"/>
          <w:szCs w:val="28"/>
          <w:rtl/>
          <w:lang w:bidi="ar-IQ"/>
        </w:rPr>
        <w:t>،</w:t>
      </w:r>
      <w:r w:rsidRPr="00C244E0">
        <w:rPr>
          <w:rFonts w:cs="Simplified Arabic" w:hint="cs"/>
          <w:sz w:val="28"/>
          <w:szCs w:val="28"/>
          <w:rtl/>
          <w:lang w:bidi="ar-IQ"/>
        </w:rPr>
        <w:t xml:space="preserve"> </w:t>
      </w:r>
      <w:r w:rsidR="008840F4" w:rsidRPr="00C244E0">
        <w:rPr>
          <w:rFonts w:cs="Simplified Arabic" w:hint="cs"/>
          <w:sz w:val="28"/>
          <w:szCs w:val="28"/>
          <w:rtl/>
          <w:lang w:bidi="ar-IQ"/>
        </w:rPr>
        <w:t>إلا</w:t>
      </w:r>
      <w:r w:rsidRPr="00C244E0">
        <w:rPr>
          <w:rFonts w:cs="Simplified Arabic" w:hint="cs"/>
          <w:sz w:val="28"/>
          <w:szCs w:val="28"/>
          <w:rtl/>
          <w:lang w:bidi="ar-IQ"/>
        </w:rPr>
        <w:t xml:space="preserve"> انه يوجد اختلاف بينهما من جانبين: </w:t>
      </w:r>
    </w:p>
    <w:p w:rsidR="0037783C" w:rsidRPr="00C244E0" w:rsidRDefault="008840F4" w:rsidP="00C244E0">
      <w:pPr>
        <w:spacing w:after="0"/>
        <w:jc w:val="both"/>
        <w:rPr>
          <w:rFonts w:cs="Simplified Arabic"/>
          <w:sz w:val="28"/>
          <w:szCs w:val="28"/>
          <w:rtl/>
          <w:lang w:bidi="ar-IQ"/>
        </w:rPr>
      </w:pPr>
      <w:r w:rsidRPr="00C244E0">
        <w:rPr>
          <w:rFonts w:cs="Simplified Arabic" w:hint="cs"/>
          <w:b/>
          <w:bCs/>
          <w:sz w:val="28"/>
          <w:szCs w:val="28"/>
          <w:rtl/>
          <w:lang w:bidi="ar-IQ"/>
        </w:rPr>
        <w:t>الأول</w:t>
      </w:r>
      <w:r w:rsidR="0037783C" w:rsidRPr="00C244E0">
        <w:rPr>
          <w:rFonts w:cs="Simplified Arabic" w:hint="cs"/>
          <w:b/>
          <w:bCs/>
          <w:sz w:val="28"/>
          <w:szCs w:val="28"/>
          <w:rtl/>
          <w:lang w:bidi="ar-IQ"/>
        </w:rPr>
        <w:t>:</w:t>
      </w:r>
      <w:r w:rsidR="0037783C" w:rsidRPr="00C244E0">
        <w:rPr>
          <w:rFonts w:cs="Simplified Arabic" w:hint="cs"/>
          <w:sz w:val="28"/>
          <w:szCs w:val="28"/>
          <w:rtl/>
          <w:lang w:bidi="ar-IQ"/>
        </w:rPr>
        <w:t xml:space="preserve"> يتعلق بتنبيه المتعاقد </w:t>
      </w:r>
      <w:r w:rsidRPr="00C244E0">
        <w:rPr>
          <w:rFonts w:cs="Simplified Arabic" w:hint="cs"/>
          <w:sz w:val="28"/>
          <w:szCs w:val="28"/>
          <w:rtl/>
          <w:lang w:bidi="ar-IQ"/>
        </w:rPr>
        <w:t>الآخر ضد المخاطر التي يتعرض لها</w:t>
      </w:r>
      <w:r w:rsidR="00C244E0">
        <w:rPr>
          <w:rFonts w:cs="Simplified Arabic" w:hint="cs"/>
          <w:sz w:val="28"/>
          <w:szCs w:val="28"/>
          <w:rtl/>
          <w:lang w:bidi="ar-IQ"/>
        </w:rPr>
        <w:t>،</w:t>
      </w:r>
      <w:r w:rsidR="0037783C" w:rsidRPr="00C244E0">
        <w:rPr>
          <w:rFonts w:cs="Simplified Arabic" w:hint="cs"/>
          <w:sz w:val="28"/>
          <w:szCs w:val="28"/>
          <w:rtl/>
          <w:lang w:bidi="ar-IQ"/>
        </w:rPr>
        <w:t xml:space="preserve"> ففي الالتزام بالإعلام يتعين على المورد </w:t>
      </w:r>
      <w:r w:rsidRPr="00C244E0">
        <w:rPr>
          <w:rFonts w:cs="Simplified Arabic" w:hint="cs"/>
          <w:sz w:val="28"/>
          <w:szCs w:val="28"/>
          <w:rtl/>
          <w:lang w:bidi="ar-IQ"/>
        </w:rPr>
        <w:t>أن</w:t>
      </w:r>
      <w:r w:rsidR="0037783C" w:rsidRPr="00C244E0">
        <w:rPr>
          <w:rFonts w:cs="Simplified Arabic" w:hint="cs"/>
          <w:sz w:val="28"/>
          <w:szCs w:val="28"/>
          <w:rtl/>
          <w:lang w:bidi="ar-IQ"/>
        </w:rPr>
        <w:t xml:space="preserve"> يعلم المتلقي بجميع المعلومات الجوهرية </w:t>
      </w:r>
      <w:r w:rsidRPr="00C244E0">
        <w:rPr>
          <w:rFonts w:cs="Simplified Arabic" w:hint="cs"/>
          <w:sz w:val="28"/>
          <w:szCs w:val="28"/>
          <w:rtl/>
          <w:lang w:bidi="ar-IQ"/>
        </w:rPr>
        <w:t>والأساسية الخاصة بمحل التعاقد</w:t>
      </w:r>
      <w:r w:rsidR="00C244E0">
        <w:rPr>
          <w:rFonts w:cs="Simplified Arabic" w:hint="cs"/>
          <w:sz w:val="28"/>
          <w:szCs w:val="28"/>
          <w:rtl/>
          <w:lang w:bidi="ar-IQ"/>
        </w:rPr>
        <w:t>،</w:t>
      </w:r>
      <w:r w:rsidRPr="00C244E0">
        <w:rPr>
          <w:rFonts w:cs="Simplified Arabic" w:hint="cs"/>
          <w:sz w:val="28"/>
          <w:szCs w:val="28"/>
          <w:rtl/>
          <w:lang w:bidi="ar-IQ"/>
        </w:rPr>
        <w:t xml:space="preserve"> </w:t>
      </w:r>
      <w:r w:rsidR="0037783C" w:rsidRPr="00C244E0">
        <w:rPr>
          <w:rFonts w:cs="Simplified Arabic" w:hint="cs"/>
          <w:sz w:val="28"/>
          <w:szCs w:val="28"/>
          <w:rtl/>
          <w:lang w:bidi="ar-IQ"/>
        </w:rPr>
        <w:t>بالإضافة إلى إن ذلك يشمل كل المخاط</w:t>
      </w:r>
      <w:r w:rsidR="00B2212E" w:rsidRPr="00C244E0">
        <w:rPr>
          <w:rFonts w:cs="Simplified Arabic" w:hint="cs"/>
          <w:sz w:val="28"/>
          <w:szCs w:val="28"/>
          <w:rtl/>
          <w:lang w:bidi="ar-IQ"/>
        </w:rPr>
        <w:t>ر المحتمل وقوعها وكيفية تلافيها</w:t>
      </w:r>
      <w:r w:rsidR="00C244E0">
        <w:rPr>
          <w:rFonts w:cs="Simplified Arabic" w:hint="cs"/>
          <w:sz w:val="28"/>
          <w:szCs w:val="28"/>
          <w:rtl/>
          <w:lang w:bidi="ar-IQ"/>
        </w:rPr>
        <w:t>،</w:t>
      </w:r>
      <w:r w:rsidR="0037783C" w:rsidRPr="00C244E0">
        <w:rPr>
          <w:rFonts w:cs="Simplified Arabic" w:hint="cs"/>
          <w:sz w:val="28"/>
          <w:szCs w:val="28"/>
          <w:rtl/>
          <w:lang w:bidi="ar-IQ"/>
        </w:rPr>
        <w:t xml:space="preserve"> فهو التزام عام بغض ا</w:t>
      </w:r>
      <w:r w:rsidR="00B2212E" w:rsidRPr="00C244E0">
        <w:rPr>
          <w:rFonts w:cs="Simplified Arabic" w:hint="cs"/>
          <w:sz w:val="28"/>
          <w:szCs w:val="28"/>
          <w:rtl/>
          <w:lang w:bidi="ar-IQ"/>
        </w:rPr>
        <w:t>لنظر عن وجود الخطر وعدمه</w:t>
      </w:r>
      <w:r w:rsidR="0037783C" w:rsidRPr="00C244E0">
        <w:rPr>
          <w:rFonts w:cs="Simplified Arabic" w:hint="cs"/>
          <w:sz w:val="28"/>
          <w:szCs w:val="28"/>
          <w:rtl/>
          <w:lang w:bidi="ar-IQ"/>
        </w:rPr>
        <w:t xml:space="preserve">، </w:t>
      </w:r>
      <w:r w:rsidR="00B2212E" w:rsidRPr="00C244E0">
        <w:rPr>
          <w:rFonts w:cs="Simplified Arabic" w:hint="cs"/>
          <w:sz w:val="28"/>
          <w:szCs w:val="28"/>
          <w:rtl/>
          <w:lang w:bidi="ar-IQ"/>
        </w:rPr>
        <w:t>أما</w:t>
      </w:r>
      <w:r w:rsidR="0037783C" w:rsidRPr="00C244E0">
        <w:rPr>
          <w:rFonts w:cs="Simplified Arabic" w:hint="cs"/>
          <w:sz w:val="28"/>
          <w:szCs w:val="28"/>
          <w:rtl/>
          <w:lang w:bidi="ar-IQ"/>
        </w:rPr>
        <w:t xml:space="preserve"> التحذير فقاصر على الحالة </w:t>
      </w:r>
      <w:r w:rsidR="00B2212E" w:rsidRPr="00C244E0">
        <w:rPr>
          <w:rFonts w:cs="Simplified Arabic" w:hint="cs"/>
          <w:sz w:val="28"/>
          <w:szCs w:val="28"/>
          <w:rtl/>
          <w:lang w:bidi="ar-IQ"/>
        </w:rPr>
        <w:t>الأخيرة فقط ‘‘</w:t>
      </w:r>
      <w:r w:rsidR="0037783C" w:rsidRPr="00C244E0">
        <w:rPr>
          <w:rFonts w:cs="Simplified Arabic" w:hint="cs"/>
          <w:sz w:val="28"/>
          <w:szCs w:val="28"/>
          <w:rtl/>
          <w:lang w:bidi="ar-IQ"/>
        </w:rPr>
        <w:t xml:space="preserve">المخاطر </w:t>
      </w:r>
      <w:r w:rsidR="00B2212E" w:rsidRPr="00C244E0">
        <w:rPr>
          <w:rFonts w:cs="Simplified Arabic" w:hint="cs"/>
          <w:sz w:val="28"/>
          <w:szCs w:val="28"/>
          <w:rtl/>
          <w:lang w:bidi="ar-IQ"/>
        </w:rPr>
        <w:t>المحتمل وقوعها وكيفية تلافيها’’</w:t>
      </w:r>
      <w:r w:rsidR="00C244E0">
        <w:rPr>
          <w:rFonts w:cs="Simplified Arabic" w:hint="cs"/>
          <w:sz w:val="28"/>
          <w:szCs w:val="28"/>
          <w:rtl/>
          <w:lang w:bidi="ar-IQ"/>
        </w:rPr>
        <w:t>،</w:t>
      </w:r>
      <w:r w:rsidR="0037783C" w:rsidRPr="00C244E0">
        <w:rPr>
          <w:rFonts w:cs="Simplified Arabic" w:hint="cs"/>
          <w:sz w:val="28"/>
          <w:szCs w:val="28"/>
          <w:rtl/>
          <w:lang w:bidi="ar-IQ"/>
        </w:rPr>
        <w:t xml:space="preserve"> إذ إنه لا يقوم ولا ينشا </w:t>
      </w:r>
      <w:r w:rsidR="00B2212E" w:rsidRPr="00C244E0">
        <w:rPr>
          <w:rFonts w:cs="Simplified Arabic" w:hint="cs"/>
          <w:sz w:val="28"/>
          <w:szCs w:val="28"/>
          <w:rtl/>
          <w:lang w:bidi="ar-IQ"/>
        </w:rPr>
        <w:t>إلا</w:t>
      </w:r>
      <w:r w:rsidR="0037783C" w:rsidRPr="00C244E0">
        <w:rPr>
          <w:rFonts w:cs="Simplified Arabic" w:hint="cs"/>
          <w:sz w:val="28"/>
          <w:szCs w:val="28"/>
          <w:rtl/>
          <w:lang w:bidi="ar-IQ"/>
        </w:rPr>
        <w:t xml:space="preserve"> بوجود هذا الخطر</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39"/>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 xml:space="preserve">. </w:t>
      </w:r>
    </w:p>
    <w:p w:rsidR="0037783C" w:rsidRPr="00C244E0" w:rsidRDefault="0037783C" w:rsidP="00C244E0">
      <w:pPr>
        <w:spacing w:after="0"/>
        <w:jc w:val="both"/>
        <w:rPr>
          <w:rFonts w:cs="Simplified Arabic"/>
          <w:sz w:val="28"/>
          <w:szCs w:val="28"/>
          <w:rtl/>
          <w:lang w:bidi="ar-IQ"/>
        </w:rPr>
      </w:pPr>
      <w:r w:rsidRPr="00C244E0">
        <w:rPr>
          <w:rFonts w:cs="Simplified Arabic" w:hint="cs"/>
          <w:b/>
          <w:bCs/>
          <w:sz w:val="28"/>
          <w:szCs w:val="28"/>
          <w:rtl/>
          <w:lang w:bidi="ar-IQ"/>
        </w:rPr>
        <w:t>الثاني :</w:t>
      </w:r>
      <w:r w:rsidRPr="00C244E0">
        <w:rPr>
          <w:rFonts w:cs="Simplified Arabic" w:hint="cs"/>
          <w:sz w:val="28"/>
          <w:szCs w:val="28"/>
          <w:rtl/>
          <w:lang w:bidi="ar-IQ"/>
        </w:rPr>
        <w:t xml:space="preserve"> يقتصر </w:t>
      </w:r>
      <w:r w:rsidR="00B2212E" w:rsidRPr="00C244E0">
        <w:rPr>
          <w:rFonts w:cs="Simplified Arabic" w:hint="cs"/>
          <w:sz w:val="28"/>
          <w:szCs w:val="28"/>
          <w:rtl/>
          <w:lang w:bidi="ar-IQ"/>
        </w:rPr>
        <w:t>الإعلام</w:t>
      </w:r>
      <w:r w:rsidRPr="00C244E0">
        <w:rPr>
          <w:rFonts w:cs="Simplified Arabic" w:hint="cs"/>
          <w:sz w:val="28"/>
          <w:szCs w:val="28"/>
          <w:rtl/>
          <w:lang w:bidi="ar-IQ"/>
        </w:rPr>
        <w:t xml:space="preserve"> على مجرد </w:t>
      </w:r>
      <w:r w:rsidR="00B2212E" w:rsidRPr="00C244E0">
        <w:rPr>
          <w:rFonts w:cs="Simplified Arabic" w:hint="cs"/>
          <w:sz w:val="28"/>
          <w:szCs w:val="28"/>
          <w:rtl/>
          <w:lang w:bidi="ar-IQ"/>
        </w:rPr>
        <w:t>الإدلاء</w:t>
      </w:r>
      <w:r w:rsidRPr="00C244E0">
        <w:rPr>
          <w:rFonts w:cs="Simplified Arabic" w:hint="cs"/>
          <w:sz w:val="28"/>
          <w:szCs w:val="28"/>
          <w:rtl/>
          <w:lang w:bidi="ar-IQ"/>
        </w:rPr>
        <w:t xml:space="preserve"> بالمعلومات </w:t>
      </w:r>
      <w:r w:rsidR="00B2212E" w:rsidRPr="00C244E0">
        <w:rPr>
          <w:rFonts w:cs="Simplified Arabic" w:hint="cs"/>
          <w:sz w:val="28"/>
          <w:szCs w:val="28"/>
          <w:rtl/>
          <w:lang w:bidi="ar-IQ"/>
        </w:rPr>
        <w:t>وإبداء</w:t>
      </w:r>
      <w:r w:rsidRPr="00C244E0">
        <w:rPr>
          <w:rFonts w:cs="Simplified Arabic" w:hint="cs"/>
          <w:sz w:val="28"/>
          <w:szCs w:val="28"/>
          <w:rtl/>
          <w:lang w:bidi="ar-IQ"/>
        </w:rPr>
        <w:t xml:space="preserve"> </w:t>
      </w:r>
      <w:r w:rsidR="00B2212E" w:rsidRPr="00C244E0">
        <w:rPr>
          <w:rFonts w:cs="Simplified Arabic" w:hint="cs"/>
          <w:sz w:val="28"/>
          <w:szCs w:val="28"/>
          <w:rtl/>
          <w:lang w:bidi="ar-IQ"/>
        </w:rPr>
        <w:t>الرأي</w:t>
      </w:r>
      <w:r w:rsidRPr="00C244E0">
        <w:rPr>
          <w:rFonts w:cs="Simplified Arabic" w:hint="cs"/>
          <w:sz w:val="28"/>
          <w:szCs w:val="28"/>
          <w:rtl/>
          <w:lang w:bidi="ar-IQ"/>
        </w:rPr>
        <w:t xml:space="preserve"> كعملية حيادية مادية بسيطة</w:t>
      </w:r>
      <w:r w:rsidR="00C244E0">
        <w:rPr>
          <w:rFonts w:cs="Simplified Arabic" w:hint="cs"/>
          <w:sz w:val="28"/>
          <w:szCs w:val="28"/>
          <w:rtl/>
          <w:lang w:bidi="ar-IQ"/>
        </w:rPr>
        <w:t>،</w:t>
      </w:r>
      <w:r w:rsidRPr="00C244E0">
        <w:rPr>
          <w:rFonts w:cs="Simplified Arabic" w:hint="cs"/>
          <w:sz w:val="28"/>
          <w:szCs w:val="28"/>
          <w:rtl/>
          <w:lang w:bidi="ar-IQ"/>
        </w:rPr>
        <w:t xml:space="preserve"> أما التحذير فيتجاوز هذه المرحلة إلى ضرورة التأثير على قناعة المتعاقد الأخر والتأكيد عليه والإصرار على ذلك </w:t>
      </w:r>
      <w:r w:rsidR="00C244E0">
        <w:rPr>
          <w:rFonts w:cs="Simplified Arabic" w:hint="cs"/>
          <w:sz w:val="28"/>
          <w:szCs w:val="28"/>
          <w:rtl/>
          <w:lang w:bidi="ar-IQ"/>
        </w:rPr>
        <w:t>،</w:t>
      </w:r>
      <w:r w:rsidRPr="00C244E0">
        <w:rPr>
          <w:rFonts w:cs="Simplified Arabic" w:hint="cs"/>
          <w:sz w:val="28"/>
          <w:szCs w:val="28"/>
          <w:rtl/>
          <w:lang w:bidi="ar-IQ"/>
        </w:rPr>
        <w:t>فهو ذو طبيعة تد</w:t>
      </w:r>
      <w:r w:rsidR="00B2212E" w:rsidRPr="00C244E0">
        <w:rPr>
          <w:rFonts w:cs="Simplified Arabic" w:hint="cs"/>
          <w:sz w:val="28"/>
          <w:szCs w:val="28"/>
          <w:rtl/>
          <w:lang w:bidi="ar-IQ"/>
        </w:rPr>
        <w:t>ا</w:t>
      </w:r>
      <w:r w:rsidRPr="00C244E0">
        <w:rPr>
          <w:rFonts w:cs="Simplified Arabic" w:hint="cs"/>
          <w:sz w:val="28"/>
          <w:szCs w:val="28"/>
          <w:rtl/>
          <w:lang w:bidi="ar-IQ"/>
        </w:rPr>
        <w:t xml:space="preserve">خلية أكثر ايجابية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40"/>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37783C" w:rsidP="00C244E0">
      <w:pPr>
        <w:spacing w:after="0"/>
        <w:jc w:val="both"/>
        <w:rPr>
          <w:rFonts w:cs="Simplified Arabic"/>
          <w:sz w:val="28"/>
          <w:szCs w:val="28"/>
          <w:rtl/>
          <w:lang w:bidi="ar-IQ"/>
        </w:rPr>
      </w:pPr>
      <w:r w:rsidRPr="00C244E0">
        <w:rPr>
          <w:rFonts w:cs="Simplified Arabic" w:hint="cs"/>
          <w:sz w:val="28"/>
          <w:szCs w:val="28"/>
          <w:rtl/>
          <w:lang w:bidi="ar-IQ"/>
        </w:rPr>
        <w:tab/>
      </w:r>
      <w:r w:rsidR="00B2212E" w:rsidRPr="00C244E0">
        <w:rPr>
          <w:rFonts w:cs="Simplified Arabic" w:hint="cs"/>
          <w:sz w:val="28"/>
          <w:szCs w:val="28"/>
          <w:rtl/>
          <w:lang w:bidi="ar-IQ"/>
        </w:rPr>
        <w:t>وإذا</w:t>
      </w:r>
      <w:r w:rsidRPr="00C244E0">
        <w:rPr>
          <w:rFonts w:cs="Simplified Arabic" w:hint="cs"/>
          <w:sz w:val="28"/>
          <w:szCs w:val="28"/>
          <w:rtl/>
          <w:lang w:bidi="ar-IQ"/>
        </w:rPr>
        <w:t xml:space="preserve"> كان هنا اتفاق على إن وقت نشأة الالتزام بالإعلام قبل التعاقد </w:t>
      </w:r>
      <w:r w:rsidR="00B2212E" w:rsidRPr="00C244E0">
        <w:rPr>
          <w:rFonts w:cs="Simplified Arabic" w:hint="cs"/>
          <w:sz w:val="28"/>
          <w:szCs w:val="28"/>
          <w:rtl/>
          <w:lang w:bidi="ar-IQ"/>
        </w:rPr>
        <w:t>هو في المرحلة السابقة على العقد</w:t>
      </w:r>
      <w:r w:rsidRPr="00C244E0">
        <w:rPr>
          <w:rFonts w:cs="Simplified Arabic" w:hint="cs"/>
          <w:sz w:val="28"/>
          <w:szCs w:val="28"/>
          <w:rtl/>
          <w:lang w:bidi="ar-IQ"/>
        </w:rPr>
        <w:t>، فان الالتزام بالتحذير لم يكن هناك اتفاق على الوقت الذي ينشا في</w:t>
      </w:r>
      <w:r w:rsidR="00B2212E" w:rsidRPr="00C244E0">
        <w:rPr>
          <w:rFonts w:cs="Simplified Arabic" w:hint="cs"/>
          <w:sz w:val="28"/>
          <w:szCs w:val="28"/>
          <w:rtl/>
          <w:lang w:bidi="ar-IQ"/>
        </w:rPr>
        <w:t>ه</w:t>
      </w:r>
      <w:r w:rsidR="00C244E0">
        <w:rPr>
          <w:rFonts w:cs="Simplified Arabic" w:hint="cs"/>
          <w:sz w:val="28"/>
          <w:szCs w:val="28"/>
          <w:rtl/>
          <w:lang w:bidi="ar-IQ"/>
        </w:rPr>
        <w:t>،</w:t>
      </w:r>
      <w:r w:rsidR="00B2212E" w:rsidRPr="00C244E0">
        <w:rPr>
          <w:rFonts w:cs="Simplified Arabic" w:hint="cs"/>
          <w:sz w:val="28"/>
          <w:szCs w:val="28"/>
          <w:rtl/>
          <w:lang w:bidi="ar-IQ"/>
        </w:rPr>
        <w:t xml:space="preserve"> إذ ظهر اتجاهان في هذا الخصوص</w:t>
      </w:r>
      <w:r w:rsidR="00C244E0">
        <w:rPr>
          <w:rFonts w:cs="Simplified Arabic" w:hint="cs"/>
          <w:sz w:val="28"/>
          <w:szCs w:val="28"/>
          <w:rtl/>
          <w:lang w:bidi="ar-IQ"/>
        </w:rPr>
        <w:t>،</w:t>
      </w:r>
      <w:r w:rsidR="00B2212E" w:rsidRPr="00C244E0">
        <w:rPr>
          <w:rFonts w:cs="Simplified Arabic" w:hint="cs"/>
          <w:sz w:val="28"/>
          <w:szCs w:val="28"/>
          <w:rtl/>
          <w:lang w:bidi="ar-IQ"/>
        </w:rPr>
        <w:t xml:space="preserve"> </w:t>
      </w:r>
      <w:r w:rsidRPr="00C244E0">
        <w:rPr>
          <w:rFonts w:cs="Simplified Arabic" w:hint="cs"/>
          <w:b/>
          <w:bCs/>
          <w:sz w:val="28"/>
          <w:szCs w:val="28"/>
          <w:u w:val="single"/>
          <w:rtl/>
          <w:lang w:bidi="ar-IQ"/>
        </w:rPr>
        <w:t>الأول</w:t>
      </w:r>
      <w:r w:rsidR="00B2212E" w:rsidRPr="00C244E0">
        <w:rPr>
          <w:rFonts w:cs="Simplified Arabic" w:hint="cs"/>
          <w:sz w:val="28"/>
          <w:szCs w:val="28"/>
          <w:rtl/>
          <w:lang w:bidi="ar-IQ"/>
        </w:rPr>
        <w:t>:-</w:t>
      </w:r>
      <w:r w:rsidRPr="00C244E0">
        <w:rPr>
          <w:rFonts w:cs="Simplified Arabic" w:hint="cs"/>
          <w:sz w:val="28"/>
          <w:szCs w:val="28"/>
          <w:rtl/>
          <w:lang w:bidi="ar-IQ"/>
        </w:rPr>
        <w:t xml:space="preserve"> يذهب إلى إن الالتزام التحذي</w:t>
      </w:r>
      <w:r w:rsidR="00B2212E" w:rsidRPr="00C244E0">
        <w:rPr>
          <w:rFonts w:cs="Simplified Arabic" w:hint="cs"/>
          <w:sz w:val="28"/>
          <w:szCs w:val="28"/>
          <w:rtl/>
          <w:lang w:bidi="ar-IQ"/>
        </w:rPr>
        <w:t>ر ينشا في المرحلة السابقة للعقد</w:t>
      </w:r>
      <w:r w:rsidR="00C244E0">
        <w:rPr>
          <w:rFonts w:cs="Simplified Arabic" w:hint="cs"/>
          <w:sz w:val="28"/>
          <w:szCs w:val="28"/>
          <w:rtl/>
          <w:lang w:bidi="ar-IQ"/>
        </w:rPr>
        <w:t>،</w:t>
      </w:r>
      <w:r w:rsidR="00B2212E" w:rsidRPr="00C244E0">
        <w:rPr>
          <w:rFonts w:cs="Simplified Arabic" w:hint="cs"/>
          <w:sz w:val="28"/>
          <w:szCs w:val="28"/>
          <w:rtl/>
          <w:lang w:bidi="ar-IQ"/>
        </w:rPr>
        <w:t xml:space="preserve"> </w:t>
      </w:r>
      <w:r w:rsidRPr="00C244E0">
        <w:rPr>
          <w:rFonts w:cs="Simplified Arabic" w:hint="cs"/>
          <w:sz w:val="28"/>
          <w:szCs w:val="28"/>
          <w:rtl/>
          <w:lang w:bidi="ar-IQ"/>
        </w:rPr>
        <w:t xml:space="preserve">والدليل على ذلك إن العلم بمخاطر الشيء وكيفية استعماله يدخل </w:t>
      </w:r>
      <w:r w:rsidRPr="00C244E0">
        <w:rPr>
          <w:rFonts w:cs="Simplified Arabic" w:hint="cs"/>
          <w:sz w:val="28"/>
          <w:szCs w:val="28"/>
          <w:rtl/>
          <w:lang w:bidi="ar-IQ"/>
        </w:rPr>
        <w:lastRenderedPageBreak/>
        <w:t>في عنصر الرضا</w:t>
      </w:r>
      <w:r w:rsidR="00B2212E" w:rsidRPr="00C244E0">
        <w:rPr>
          <w:rFonts w:cs="Simplified Arabic" w:hint="cs"/>
          <w:sz w:val="28"/>
          <w:szCs w:val="28"/>
          <w:rtl/>
          <w:lang w:bidi="ar-IQ"/>
        </w:rPr>
        <w:t>،</w:t>
      </w:r>
      <w:r w:rsidRPr="00C244E0">
        <w:rPr>
          <w:rFonts w:cs="Simplified Arabic" w:hint="cs"/>
          <w:sz w:val="28"/>
          <w:szCs w:val="28"/>
          <w:rtl/>
          <w:lang w:bidi="ar-IQ"/>
        </w:rPr>
        <w:t xml:space="preserve"> والالتزام بالتحذير يهدف إلى إيجاد رض</w:t>
      </w:r>
      <w:r w:rsidR="00B2212E" w:rsidRPr="00C244E0">
        <w:rPr>
          <w:rFonts w:cs="Simplified Arabic" w:hint="cs"/>
          <w:sz w:val="28"/>
          <w:szCs w:val="28"/>
          <w:rtl/>
          <w:lang w:bidi="ar-IQ"/>
        </w:rPr>
        <w:t>ا حر مستنير لدى الطرف الأخر</w:t>
      </w:r>
      <w:r w:rsidR="00C244E0">
        <w:rPr>
          <w:rFonts w:cs="Simplified Arabic" w:hint="cs"/>
          <w:sz w:val="28"/>
          <w:szCs w:val="28"/>
          <w:rtl/>
          <w:lang w:bidi="ar-IQ"/>
        </w:rPr>
        <w:t>،</w:t>
      </w:r>
      <w:r w:rsidRPr="00C244E0">
        <w:rPr>
          <w:rFonts w:cs="Simplified Arabic" w:hint="cs"/>
          <w:sz w:val="28"/>
          <w:szCs w:val="28"/>
          <w:rtl/>
          <w:lang w:bidi="ar-IQ"/>
        </w:rPr>
        <w:t xml:space="preserve"> وان وجود هذا الرضا السليم يجب </w:t>
      </w:r>
      <w:r w:rsidR="00B2212E" w:rsidRPr="00C244E0">
        <w:rPr>
          <w:rFonts w:cs="Simplified Arabic" w:hint="cs"/>
          <w:sz w:val="28"/>
          <w:szCs w:val="28"/>
          <w:rtl/>
          <w:lang w:bidi="ar-IQ"/>
        </w:rPr>
        <w:t>أن</w:t>
      </w:r>
      <w:r w:rsidRPr="00C244E0">
        <w:rPr>
          <w:rFonts w:cs="Simplified Arabic" w:hint="cs"/>
          <w:sz w:val="28"/>
          <w:szCs w:val="28"/>
          <w:rtl/>
          <w:lang w:bidi="ar-IQ"/>
        </w:rPr>
        <w:t xml:space="preserve"> يكون قبل </w:t>
      </w:r>
      <w:r w:rsidR="00B2212E" w:rsidRPr="00C244E0">
        <w:rPr>
          <w:rFonts w:cs="Simplified Arabic" w:hint="cs"/>
          <w:sz w:val="28"/>
          <w:szCs w:val="28"/>
          <w:rtl/>
          <w:lang w:bidi="ar-IQ"/>
        </w:rPr>
        <w:t>إبرام</w:t>
      </w:r>
      <w:r w:rsidRPr="00C244E0">
        <w:rPr>
          <w:rFonts w:cs="Simplified Arabic" w:hint="cs"/>
          <w:sz w:val="28"/>
          <w:szCs w:val="28"/>
          <w:rtl/>
          <w:lang w:bidi="ar-IQ"/>
        </w:rPr>
        <w:t xml:space="preserve"> العقد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41"/>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37783C" w:rsidP="00C244E0">
      <w:pPr>
        <w:jc w:val="both"/>
        <w:rPr>
          <w:rFonts w:cs="Simplified Arabic"/>
          <w:sz w:val="28"/>
          <w:szCs w:val="28"/>
          <w:rtl/>
          <w:lang w:bidi="ar-IQ"/>
        </w:rPr>
      </w:pPr>
      <w:r w:rsidRPr="00C244E0">
        <w:rPr>
          <w:rFonts w:cs="Simplified Arabic" w:hint="cs"/>
          <w:sz w:val="28"/>
          <w:szCs w:val="28"/>
          <w:rtl/>
          <w:lang w:bidi="ar-IQ"/>
        </w:rPr>
        <w:tab/>
        <w:t xml:space="preserve">أما </w:t>
      </w:r>
      <w:r w:rsidRPr="00C244E0">
        <w:rPr>
          <w:rFonts w:cs="Simplified Arabic" w:hint="cs"/>
          <w:b/>
          <w:bCs/>
          <w:sz w:val="28"/>
          <w:szCs w:val="28"/>
          <w:u w:val="single"/>
          <w:rtl/>
          <w:lang w:bidi="ar-IQ"/>
        </w:rPr>
        <w:t>الثاني</w:t>
      </w:r>
      <w:r w:rsidR="00B2212E" w:rsidRPr="00C244E0">
        <w:rPr>
          <w:rFonts w:cs="Simplified Arabic" w:hint="cs"/>
          <w:sz w:val="28"/>
          <w:szCs w:val="28"/>
          <w:rtl/>
          <w:lang w:bidi="ar-IQ"/>
        </w:rPr>
        <w:t>:-</w:t>
      </w:r>
      <w:r w:rsidRPr="00C244E0">
        <w:rPr>
          <w:rFonts w:cs="Simplified Arabic" w:hint="cs"/>
          <w:sz w:val="28"/>
          <w:szCs w:val="28"/>
          <w:rtl/>
          <w:lang w:bidi="ar-IQ"/>
        </w:rPr>
        <w:t xml:space="preserve"> فقد ذهب إلى إن الالتزام ب</w:t>
      </w:r>
      <w:r w:rsidR="00B2212E" w:rsidRPr="00C244E0">
        <w:rPr>
          <w:rFonts w:cs="Simplified Arabic" w:hint="cs"/>
          <w:sz w:val="28"/>
          <w:szCs w:val="28"/>
          <w:rtl/>
          <w:lang w:bidi="ar-IQ"/>
        </w:rPr>
        <w:t>التحذير لا يعد مستقلاً عن العقد</w:t>
      </w:r>
      <w:r w:rsidR="00C244E0">
        <w:rPr>
          <w:rFonts w:cs="Simplified Arabic" w:hint="cs"/>
          <w:sz w:val="28"/>
          <w:szCs w:val="28"/>
          <w:rtl/>
          <w:lang w:bidi="ar-IQ"/>
        </w:rPr>
        <w:t>،</w:t>
      </w:r>
      <w:r w:rsidRPr="00C244E0">
        <w:rPr>
          <w:rFonts w:cs="Simplified Arabic" w:hint="cs"/>
          <w:sz w:val="28"/>
          <w:szCs w:val="28"/>
          <w:rtl/>
          <w:lang w:bidi="ar-IQ"/>
        </w:rPr>
        <w:t xml:space="preserve"> بل هو التزام تابع للالتزامات عقدية أخرى وهي الالتزام بالتسليم والالتزام بضمان السلامة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42"/>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37783C" w:rsidP="00C244E0">
      <w:pPr>
        <w:jc w:val="both"/>
        <w:rPr>
          <w:rFonts w:cs="Simplified Arabic"/>
          <w:sz w:val="28"/>
          <w:szCs w:val="28"/>
          <w:rtl/>
          <w:lang w:bidi="ar-IQ"/>
        </w:rPr>
      </w:pPr>
      <w:r w:rsidRPr="00C244E0">
        <w:rPr>
          <w:rFonts w:cs="Simplified Arabic" w:hint="cs"/>
          <w:sz w:val="28"/>
          <w:szCs w:val="28"/>
          <w:rtl/>
          <w:lang w:bidi="ar-IQ"/>
        </w:rPr>
        <w:tab/>
        <w:t xml:space="preserve">لذا فان الالتزام بالتحذير في المرحلة السابقة للتعاقد يقتصر على التزام المدين بتحذير الدائن من </w:t>
      </w:r>
      <w:r w:rsidR="00B2212E" w:rsidRPr="00C244E0">
        <w:rPr>
          <w:rFonts w:cs="Simplified Arabic" w:hint="cs"/>
          <w:sz w:val="28"/>
          <w:szCs w:val="28"/>
          <w:rtl/>
          <w:lang w:bidi="ar-IQ"/>
        </w:rPr>
        <w:t>الأخطار</w:t>
      </w:r>
      <w:r w:rsidRPr="00C244E0">
        <w:rPr>
          <w:rFonts w:cs="Simplified Arabic" w:hint="cs"/>
          <w:sz w:val="28"/>
          <w:szCs w:val="28"/>
          <w:rtl/>
          <w:lang w:bidi="ar-IQ"/>
        </w:rPr>
        <w:t xml:space="preserve"> الناجمة</w:t>
      </w:r>
      <w:r w:rsidR="00B2212E" w:rsidRPr="00C244E0">
        <w:rPr>
          <w:rFonts w:cs="Simplified Arabic" w:hint="cs"/>
          <w:sz w:val="28"/>
          <w:szCs w:val="28"/>
          <w:rtl/>
          <w:lang w:bidi="ar-IQ"/>
        </w:rPr>
        <w:t xml:space="preserve"> عن طبيعة الشيء وصفاته الأساسية</w:t>
      </w:r>
      <w:r w:rsidRPr="00C244E0">
        <w:rPr>
          <w:rFonts w:cs="Simplified Arabic" w:hint="cs"/>
          <w:sz w:val="28"/>
          <w:szCs w:val="28"/>
          <w:rtl/>
          <w:lang w:bidi="ar-IQ"/>
        </w:rPr>
        <w:t>، وذلك أن العلم بهذه الأخطار محل اعتبار في تكو</w:t>
      </w:r>
      <w:r w:rsidR="00B2212E" w:rsidRPr="00C244E0">
        <w:rPr>
          <w:rFonts w:cs="Simplified Arabic" w:hint="cs"/>
          <w:sz w:val="28"/>
          <w:szCs w:val="28"/>
          <w:rtl/>
          <w:lang w:bidi="ar-IQ"/>
        </w:rPr>
        <w:t>ين رضا المتعاقد عند إبرام العقد</w:t>
      </w:r>
      <w:r w:rsidR="00C244E0">
        <w:rPr>
          <w:rFonts w:cs="Simplified Arabic" w:hint="cs"/>
          <w:sz w:val="28"/>
          <w:szCs w:val="28"/>
          <w:rtl/>
          <w:lang w:bidi="ar-IQ"/>
        </w:rPr>
        <w:t>،</w:t>
      </w:r>
      <w:r w:rsidRPr="00C244E0">
        <w:rPr>
          <w:rFonts w:cs="Simplified Arabic" w:hint="cs"/>
          <w:sz w:val="28"/>
          <w:szCs w:val="28"/>
          <w:rtl/>
          <w:lang w:bidi="ar-IQ"/>
        </w:rPr>
        <w:t xml:space="preserve"> ومن ثم فان الالتزام بالتحذير من هذه </w:t>
      </w:r>
      <w:r w:rsidR="00B2212E" w:rsidRPr="00C244E0">
        <w:rPr>
          <w:rFonts w:cs="Simplified Arabic" w:hint="cs"/>
          <w:sz w:val="28"/>
          <w:szCs w:val="28"/>
          <w:rtl/>
          <w:lang w:bidi="ar-IQ"/>
        </w:rPr>
        <w:t>الأخطار هو التزام سابق على التعاقد</w:t>
      </w:r>
      <w:r w:rsidR="00C244E0">
        <w:rPr>
          <w:rFonts w:cs="Simplified Arabic" w:hint="cs"/>
          <w:sz w:val="28"/>
          <w:szCs w:val="28"/>
          <w:rtl/>
          <w:lang w:bidi="ar-IQ"/>
        </w:rPr>
        <w:t>،</w:t>
      </w:r>
      <w:r w:rsidRPr="00C244E0">
        <w:rPr>
          <w:rFonts w:cs="Simplified Arabic" w:hint="cs"/>
          <w:sz w:val="28"/>
          <w:szCs w:val="28"/>
          <w:rtl/>
          <w:lang w:bidi="ar-IQ"/>
        </w:rPr>
        <w:t xml:space="preserve"> ويدخل في مضمون الالتزام بالإعلام قبل </w:t>
      </w:r>
      <w:r w:rsidR="00B2212E" w:rsidRPr="00C244E0">
        <w:rPr>
          <w:rFonts w:cs="Simplified Arabic" w:hint="cs"/>
          <w:sz w:val="28"/>
          <w:szCs w:val="28"/>
          <w:rtl/>
          <w:lang w:bidi="ar-IQ"/>
        </w:rPr>
        <w:t>التعاقد حيث يتماثل معه في الهدف</w:t>
      </w:r>
      <w:r w:rsidR="00C244E0">
        <w:rPr>
          <w:rFonts w:cs="Simplified Arabic" w:hint="cs"/>
          <w:sz w:val="28"/>
          <w:szCs w:val="28"/>
          <w:rtl/>
          <w:lang w:bidi="ar-IQ"/>
        </w:rPr>
        <w:t>،</w:t>
      </w:r>
      <w:r w:rsidR="00B2212E" w:rsidRPr="00C244E0">
        <w:rPr>
          <w:rFonts w:cs="Simplified Arabic" w:hint="cs"/>
          <w:sz w:val="28"/>
          <w:szCs w:val="28"/>
          <w:rtl/>
          <w:lang w:bidi="ar-IQ"/>
        </w:rPr>
        <w:t xml:space="preserve"> </w:t>
      </w:r>
      <w:r w:rsidRPr="00C244E0">
        <w:rPr>
          <w:rFonts w:cs="Simplified Arabic" w:hint="cs"/>
          <w:sz w:val="28"/>
          <w:szCs w:val="28"/>
          <w:rtl/>
          <w:lang w:bidi="ar-IQ"/>
        </w:rPr>
        <w:t xml:space="preserve">وهو حماية رضا المقبل على التعاقد وكذلك من </w:t>
      </w:r>
      <w:r w:rsidR="00B2212E" w:rsidRPr="00C244E0">
        <w:rPr>
          <w:rFonts w:cs="Simplified Arabic" w:hint="cs"/>
          <w:sz w:val="28"/>
          <w:szCs w:val="28"/>
          <w:rtl/>
          <w:lang w:bidi="ar-IQ"/>
        </w:rPr>
        <w:t>الأثر</w:t>
      </w:r>
      <w:r w:rsidRPr="00C244E0">
        <w:rPr>
          <w:rFonts w:cs="Simplified Arabic" w:hint="cs"/>
          <w:sz w:val="28"/>
          <w:szCs w:val="28"/>
          <w:rtl/>
          <w:lang w:bidi="ar-IQ"/>
        </w:rPr>
        <w:t xml:space="preserve"> المترتب في إمكانية التأثير على قناعته ومدى </w:t>
      </w:r>
      <w:r w:rsidR="00B2212E" w:rsidRPr="00C244E0">
        <w:rPr>
          <w:rFonts w:cs="Simplified Arabic" w:hint="cs"/>
          <w:sz w:val="28"/>
          <w:szCs w:val="28"/>
          <w:rtl/>
          <w:lang w:bidi="ar-IQ"/>
        </w:rPr>
        <w:t>إقباله</w:t>
      </w:r>
      <w:r w:rsidRPr="00C244E0">
        <w:rPr>
          <w:rFonts w:cs="Simplified Arabic" w:hint="cs"/>
          <w:sz w:val="28"/>
          <w:szCs w:val="28"/>
          <w:rtl/>
          <w:lang w:bidi="ar-IQ"/>
        </w:rPr>
        <w:t xml:space="preserve"> على التعاقد </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43"/>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37783C" w:rsidP="00C244E0">
      <w:pPr>
        <w:pStyle w:val="2"/>
        <w:spacing w:after="0" w:line="276" w:lineRule="auto"/>
        <w:rPr>
          <w:rFonts w:cs="Simplified Arabic"/>
          <w:rtl/>
        </w:rPr>
      </w:pPr>
      <w:bookmarkStart w:id="18" w:name="_Toc302619803"/>
      <w:r w:rsidRPr="00C244E0">
        <w:rPr>
          <w:rFonts w:cs="Simplified Arabic" w:hint="cs"/>
          <w:rtl/>
        </w:rPr>
        <w:t>الفرع الثالث</w:t>
      </w:r>
      <w:bookmarkEnd w:id="18"/>
    </w:p>
    <w:p w:rsidR="0037783C" w:rsidRPr="00C244E0" w:rsidRDefault="0037783C" w:rsidP="00C244E0">
      <w:pPr>
        <w:pStyle w:val="2"/>
        <w:spacing w:after="0" w:line="276" w:lineRule="auto"/>
        <w:rPr>
          <w:rFonts w:cs="Simplified Arabic"/>
          <w:rtl/>
        </w:rPr>
      </w:pPr>
      <w:bookmarkStart w:id="19" w:name="_Toc302619804"/>
      <w:r w:rsidRPr="00C244E0">
        <w:rPr>
          <w:rFonts w:cs="Simplified Arabic" w:hint="cs"/>
          <w:rtl/>
        </w:rPr>
        <w:t>التمييز بين الالتزام بالإع</w:t>
      </w:r>
      <w:r w:rsidR="00C151E6" w:rsidRPr="00C244E0">
        <w:rPr>
          <w:rFonts w:cs="Simplified Arabic" w:hint="cs"/>
          <w:rtl/>
        </w:rPr>
        <w:t>ـ</w:t>
      </w:r>
      <w:r w:rsidRPr="00C244E0">
        <w:rPr>
          <w:rFonts w:cs="Simplified Arabic" w:hint="cs"/>
          <w:rtl/>
        </w:rPr>
        <w:t>لام قب</w:t>
      </w:r>
      <w:r w:rsidR="00C151E6" w:rsidRPr="00C244E0">
        <w:rPr>
          <w:rFonts w:cs="Simplified Arabic" w:hint="cs"/>
          <w:rtl/>
        </w:rPr>
        <w:t>ـ</w:t>
      </w:r>
      <w:r w:rsidRPr="00C244E0">
        <w:rPr>
          <w:rFonts w:cs="Simplified Arabic" w:hint="cs"/>
          <w:rtl/>
        </w:rPr>
        <w:t>ل التعاق</w:t>
      </w:r>
      <w:r w:rsidR="00C151E6" w:rsidRPr="00C244E0">
        <w:rPr>
          <w:rFonts w:cs="Simplified Arabic" w:hint="cs"/>
          <w:rtl/>
        </w:rPr>
        <w:t>ـ</w:t>
      </w:r>
      <w:r w:rsidRPr="00C244E0">
        <w:rPr>
          <w:rFonts w:cs="Simplified Arabic" w:hint="cs"/>
          <w:rtl/>
        </w:rPr>
        <w:t>دي والالتزام بالنصيحة</w:t>
      </w:r>
      <w:bookmarkEnd w:id="19"/>
    </w:p>
    <w:p w:rsidR="0037783C" w:rsidRPr="00C244E0" w:rsidRDefault="00E34EC6" w:rsidP="00C244E0">
      <w:pPr>
        <w:spacing w:after="0"/>
        <w:ind w:firstLine="720"/>
        <w:jc w:val="both"/>
        <w:rPr>
          <w:rFonts w:cs="Simplified Arabic"/>
          <w:sz w:val="28"/>
          <w:szCs w:val="28"/>
          <w:rtl/>
          <w:lang w:bidi="ar-IQ"/>
        </w:rPr>
      </w:pPr>
      <w:r w:rsidRPr="00C244E0">
        <w:rPr>
          <w:rFonts w:cs="Simplified Arabic" w:hint="cs"/>
          <w:sz w:val="28"/>
          <w:szCs w:val="28"/>
          <w:rtl/>
          <w:lang w:bidi="ar-IQ"/>
        </w:rPr>
        <w:t>الالت</w:t>
      </w:r>
      <w:r w:rsidR="00C151E6" w:rsidRPr="00C244E0">
        <w:rPr>
          <w:rFonts w:cs="Simplified Arabic" w:hint="cs"/>
          <w:sz w:val="28"/>
          <w:szCs w:val="28"/>
          <w:rtl/>
          <w:lang w:bidi="ar-IQ"/>
        </w:rPr>
        <w:t>ـ</w:t>
      </w:r>
      <w:r w:rsidRPr="00C244E0">
        <w:rPr>
          <w:rFonts w:cs="Simplified Arabic" w:hint="cs"/>
          <w:sz w:val="28"/>
          <w:szCs w:val="28"/>
          <w:rtl/>
          <w:lang w:bidi="ar-IQ"/>
        </w:rPr>
        <w:t>زام بالنصيحة هو ‘‘</w:t>
      </w:r>
      <w:r w:rsidR="0037783C" w:rsidRPr="00C244E0">
        <w:rPr>
          <w:rFonts w:cs="Simplified Arabic" w:hint="cs"/>
          <w:sz w:val="28"/>
          <w:szCs w:val="28"/>
          <w:rtl/>
          <w:lang w:bidi="ar-IQ"/>
        </w:rPr>
        <w:t>توجي</w:t>
      </w:r>
      <w:r w:rsidR="00C151E6" w:rsidRPr="00C244E0">
        <w:rPr>
          <w:rFonts w:cs="Simplified Arabic" w:hint="cs"/>
          <w:sz w:val="28"/>
          <w:szCs w:val="28"/>
          <w:rtl/>
          <w:lang w:bidi="ar-IQ"/>
        </w:rPr>
        <w:t>ـ</w:t>
      </w:r>
      <w:r w:rsidR="0037783C" w:rsidRPr="00C244E0">
        <w:rPr>
          <w:rFonts w:cs="Simplified Arabic" w:hint="cs"/>
          <w:sz w:val="28"/>
          <w:szCs w:val="28"/>
          <w:rtl/>
          <w:lang w:bidi="ar-IQ"/>
        </w:rPr>
        <w:t>ه ال</w:t>
      </w:r>
      <w:r w:rsidR="00C151E6" w:rsidRPr="00C244E0">
        <w:rPr>
          <w:rFonts w:cs="Simplified Arabic" w:hint="cs"/>
          <w:sz w:val="28"/>
          <w:szCs w:val="28"/>
          <w:rtl/>
          <w:lang w:bidi="ar-IQ"/>
        </w:rPr>
        <w:t>ـ</w:t>
      </w:r>
      <w:r w:rsidR="0037783C" w:rsidRPr="00C244E0">
        <w:rPr>
          <w:rFonts w:cs="Simplified Arabic" w:hint="cs"/>
          <w:sz w:val="28"/>
          <w:szCs w:val="28"/>
          <w:rtl/>
          <w:lang w:bidi="ar-IQ"/>
        </w:rPr>
        <w:t>دائن نح</w:t>
      </w:r>
      <w:r w:rsidR="00C151E6" w:rsidRPr="00C244E0">
        <w:rPr>
          <w:rFonts w:cs="Simplified Arabic" w:hint="cs"/>
          <w:sz w:val="28"/>
          <w:szCs w:val="28"/>
          <w:rtl/>
          <w:lang w:bidi="ar-IQ"/>
        </w:rPr>
        <w:t>ـ</w:t>
      </w:r>
      <w:r w:rsidR="0037783C" w:rsidRPr="00C244E0">
        <w:rPr>
          <w:rFonts w:cs="Simplified Arabic" w:hint="cs"/>
          <w:sz w:val="28"/>
          <w:szCs w:val="28"/>
          <w:rtl/>
          <w:lang w:bidi="ar-IQ"/>
        </w:rPr>
        <w:t>و اتخ</w:t>
      </w:r>
      <w:r w:rsidR="00C151E6" w:rsidRPr="00C244E0">
        <w:rPr>
          <w:rFonts w:cs="Simplified Arabic" w:hint="cs"/>
          <w:sz w:val="28"/>
          <w:szCs w:val="28"/>
          <w:rtl/>
          <w:lang w:bidi="ar-IQ"/>
        </w:rPr>
        <w:t>ـ</w:t>
      </w:r>
      <w:r w:rsidR="0037783C" w:rsidRPr="00C244E0">
        <w:rPr>
          <w:rFonts w:cs="Simplified Arabic" w:hint="cs"/>
          <w:sz w:val="28"/>
          <w:szCs w:val="28"/>
          <w:rtl/>
          <w:lang w:bidi="ar-IQ"/>
        </w:rPr>
        <w:t>اذ الق</w:t>
      </w:r>
      <w:r w:rsidR="00C151E6" w:rsidRPr="00C244E0">
        <w:rPr>
          <w:rFonts w:cs="Simplified Arabic" w:hint="cs"/>
          <w:sz w:val="28"/>
          <w:szCs w:val="28"/>
          <w:rtl/>
          <w:lang w:bidi="ar-IQ"/>
        </w:rPr>
        <w:t>ـ</w:t>
      </w:r>
      <w:r w:rsidR="0037783C" w:rsidRPr="00C244E0">
        <w:rPr>
          <w:rFonts w:cs="Simplified Arabic" w:hint="cs"/>
          <w:sz w:val="28"/>
          <w:szCs w:val="28"/>
          <w:rtl/>
          <w:lang w:bidi="ar-IQ"/>
        </w:rPr>
        <w:t xml:space="preserve">رار الصحيح ، بحثه وتحريضه على </w:t>
      </w:r>
      <w:r w:rsidRPr="00C244E0">
        <w:rPr>
          <w:rFonts w:cs="Simplified Arabic" w:hint="cs"/>
          <w:sz w:val="28"/>
          <w:szCs w:val="28"/>
          <w:rtl/>
          <w:lang w:bidi="ar-IQ"/>
        </w:rPr>
        <w:t>اتباع مسلك معين أو عدم إتباعه’’</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44"/>
      </w:r>
      <w:r w:rsidR="0037783C" w:rsidRPr="00C244E0">
        <w:rPr>
          <w:rFonts w:cs="Simplified Arabic" w:hint="cs"/>
          <w:sz w:val="28"/>
          <w:szCs w:val="28"/>
          <w:vertAlign w:val="superscript"/>
          <w:rtl/>
          <w:lang w:bidi="ar-IQ"/>
        </w:rPr>
        <w:t>)</w:t>
      </w:r>
      <w:r w:rsidRPr="00C244E0">
        <w:rPr>
          <w:rFonts w:cs="Simplified Arabic" w:hint="cs"/>
          <w:sz w:val="28"/>
          <w:szCs w:val="28"/>
          <w:rtl/>
          <w:lang w:bidi="ar-IQ"/>
        </w:rPr>
        <w:t>.</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يتضح من التعريف المتقدم </w:t>
      </w:r>
      <w:r w:rsidR="00E34EC6" w:rsidRPr="00C244E0">
        <w:rPr>
          <w:rFonts w:cs="Simplified Arabic" w:hint="cs"/>
          <w:sz w:val="28"/>
          <w:szCs w:val="28"/>
          <w:rtl/>
          <w:lang w:bidi="ar-IQ"/>
        </w:rPr>
        <w:t>إن</w:t>
      </w:r>
      <w:r w:rsidR="00C151E6" w:rsidRPr="00C244E0">
        <w:rPr>
          <w:rFonts w:cs="Simplified Arabic" w:hint="cs"/>
          <w:sz w:val="28"/>
          <w:szCs w:val="28"/>
          <w:rtl/>
          <w:lang w:bidi="ar-IQ"/>
        </w:rPr>
        <w:t xml:space="preserve"> الهدف</w:t>
      </w:r>
      <w:r w:rsidRPr="00C244E0">
        <w:rPr>
          <w:rFonts w:cs="Simplified Arabic" w:hint="cs"/>
          <w:sz w:val="28"/>
          <w:szCs w:val="28"/>
          <w:rtl/>
          <w:lang w:bidi="ar-IQ"/>
        </w:rPr>
        <w:t xml:space="preserve"> </w:t>
      </w:r>
      <w:r w:rsidR="00C151E6" w:rsidRPr="00C244E0">
        <w:rPr>
          <w:rFonts w:cs="Simplified Arabic" w:hint="cs"/>
          <w:sz w:val="28"/>
          <w:szCs w:val="28"/>
          <w:rtl/>
          <w:lang w:bidi="ar-IQ"/>
        </w:rPr>
        <w:t>الأساس</w:t>
      </w:r>
      <w:r w:rsidRPr="00C244E0">
        <w:rPr>
          <w:rFonts w:cs="Simplified Arabic" w:hint="cs"/>
          <w:sz w:val="28"/>
          <w:szCs w:val="28"/>
          <w:rtl/>
          <w:lang w:bidi="ar-IQ"/>
        </w:rPr>
        <w:t xml:space="preserve"> من الالت</w:t>
      </w:r>
      <w:r w:rsidR="00C151E6" w:rsidRPr="00C244E0">
        <w:rPr>
          <w:rFonts w:cs="Simplified Arabic" w:hint="cs"/>
          <w:sz w:val="28"/>
          <w:szCs w:val="28"/>
          <w:rtl/>
          <w:lang w:bidi="ar-IQ"/>
        </w:rPr>
        <w:t>ـ</w:t>
      </w:r>
      <w:r w:rsidRPr="00C244E0">
        <w:rPr>
          <w:rFonts w:cs="Simplified Arabic" w:hint="cs"/>
          <w:sz w:val="28"/>
          <w:szCs w:val="28"/>
          <w:rtl/>
          <w:lang w:bidi="ar-IQ"/>
        </w:rPr>
        <w:t>زام بالنصيحة هو حماية الرضا</w:t>
      </w:r>
      <w:r w:rsidR="00E34EC6" w:rsidRPr="00C244E0">
        <w:rPr>
          <w:rFonts w:cs="Simplified Arabic" w:hint="cs"/>
          <w:sz w:val="28"/>
          <w:szCs w:val="28"/>
          <w:rtl/>
          <w:lang w:bidi="ar-IQ"/>
        </w:rPr>
        <w:t>،</w:t>
      </w:r>
      <w:r w:rsidR="00C151E6" w:rsidRPr="00C244E0">
        <w:rPr>
          <w:rFonts w:cs="Simplified Arabic" w:hint="cs"/>
          <w:sz w:val="28"/>
          <w:szCs w:val="28"/>
          <w:rtl/>
          <w:lang w:bidi="ar-IQ"/>
        </w:rPr>
        <w:t xml:space="preserve"> وذلك مّ</w:t>
      </w:r>
      <w:r w:rsidRPr="00C244E0">
        <w:rPr>
          <w:rFonts w:cs="Simplified Arabic" w:hint="cs"/>
          <w:sz w:val="28"/>
          <w:szCs w:val="28"/>
          <w:rtl/>
          <w:lang w:bidi="ar-IQ"/>
        </w:rPr>
        <w:t xml:space="preserve">ما يقدمه احد الطرفين من </w:t>
      </w:r>
      <w:r w:rsidR="00E34EC6" w:rsidRPr="00C244E0">
        <w:rPr>
          <w:rFonts w:cs="Simplified Arabic" w:hint="cs"/>
          <w:sz w:val="28"/>
          <w:szCs w:val="28"/>
          <w:rtl/>
          <w:lang w:bidi="ar-IQ"/>
        </w:rPr>
        <w:t>رأي</w:t>
      </w:r>
      <w:r w:rsidRPr="00C244E0">
        <w:rPr>
          <w:rFonts w:cs="Simplified Arabic" w:hint="cs"/>
          <w:sz w:val="28"/>
          <w:szCs w:val="28"/>
          <w:rtl/>
          <w:lang w:bidi="ar-IQ"/>
        </w:rPr>
        <w:t xml:space="preserve"> </w:t>
      </w:r>
      <w:r w:rsidR="00E34EC6" w:rsidRPr="00C244E0">
        <w:rPr>
          <w:rFonts w:cs="Simplified Arabic" w:hint="cs"/>
          <w:sz w:val="28"/>
          <w:szCs w:val="28"/>
          <w:rtl/>
          <w:lang w:bidi="ar-IQ"/>
        </w:rPr>
        <w:t>إلى</w:t>
      </w:r>
      <w:r w:rsidRPr="00C244E0">
        <w:rPr>
          <w:rFonts w:cs="Simplified Arabic" w:hint="cs"/>
          <w:sz w:val="28"/>
          <w:szCs w:val="28"/>
          <w:rtl/>
          <w:lang w:bidi="ar-IQ"/>
        </w:rPr>
        <w:t xml:space="preserve"> الطرف </w:t>
      </w:r>
      <w:r w:rsidR="00E34EC6" w:rsidRPr="00C244E0">
        <w:rPr>
          <w:rFonts w:cs="Simplified Arabic" w:hint="cs"/>
          <w:sz w:val="28"/>
          <w:szCs w:val="28"/>
          <w:rtl/>
          <w:lang w:bidi="ar-IQ"/>
        </w:rPr>
        <w:t>الآخر</w:t>
      </w:r>
      <w:r w:rsidRPr="00C244E0">
        <w:rPr>
          <w:rFonts w:cs="Simplified Arabic" w:hint="cs"/>
          <w:sz w:val="28"/>
          <w:szCs w:val="28"/>
          <w:rtl/>
          <w:lang w:bidi="ar-IQ"/>
        </w:rPr>
        <w:t xml:space="preserve"> فيما يجب عمله وتوجيهه </w:t>
      </w:r>
      <w:r w:rsidR="00E34EC6" w:rsidRPr="00C244E0">
        <w:rPr>
          <w:rFonts w:cs="Simplified Arabic" w:hint="cs"/>
          <w:sz w:val="28"/>
          <w:szCs w:val="28"/>
          <w:rtl/>
          <w:lang w:bidi="ar-IQ"/>
        </w:rPr>
        <w:t>وإرشاده</w:t>
      </w:r>
      <w:r w:rsidRPr="00C244E0">
        <w:rPr>
          <w:rFonts w:cs="Simplified Arabic" w:hint="cs"/>
          <w:sz w:val="28"/>
          <w:szCs w:val="28"/>
          <w:rtl/>
          <w:lang w:bidi="ar-IQ"/>
        </w:rPr>
        <w:t xml:space="preserve"> بخصوص العقد</w:t>
      </w:r>
      <w:r w:rsidR="00E34EC6" w:rsidRPr="00C244E0">
        <w:rPr>
          <w:rFonts w:cs="Simplified Arabic" w:hint="cs"/>
          <w:sz w:val="28"/>
          <w:szCs w:val="28"/>
          <w:rtl/>
          <w:lang w:bidi="ar-IQ"/>
        </w:rPr>
        <w:t>،</w:t>
      </w:r>
      <w:r w:rsidRPr="00C244E0">
        <w:rPr>
          <w:rFonts w:cs="Simplified Arabic" w:hint="cs"/>
          <w:sz w:val="28"/>
          <w:szCs w:val="28"/>
          <w:rtl/>
          <w:lang w:bidi="ar-IQ"/>
        </w:rPr>
        <w:t xml:space="preserve"> حتى يتسنى له معرفة مدى ملائمة العقد المراد </w:t>
      </w:r>
      <w:r w:rsidR="00E34EC6" w:rsidRPr="00C244E0">
        <w:rPr>
          <w:rFonts w:cs="Simplified Arabic" w:hint="cs"/>
          <w:sz w:val="28"/>
          <w:szCs w:val="28"/>
          <w:rtl/>
          <w:lang w:bidi="ar-IQ"/>
        </w:rPr>
        <w:t>إبرامه؛</w:t>
      </w:r>
      <w:r w:rsidRPr="00C244E0">
        <w:rPr>
          <w:rFonts w:cs="Simplified Arabic" w:hint="cs"/>
          <w:sz w:val="28"/>
          <w:szCs w:val="28"/>
          <w:rtl/>
          <w:lang w:bidi="ar-IQ"/>
        </w:rPr>
        <w:t xml:space="preserve"> لت</w:t>
      </w:r>
      <w:r w:rsidR="00E34EC6" w:rsidRPr="00C244E0">
        <w:rPr>
          <w:rFonts w:cs="Simplified Arabic" w:hint="cs"/>
          <w:sz w:val="28"/>
          <w:szCs w:val="28"/>
          <w:rtl/>
          <w:lang w:bidi="ar-IQ"/>
        </w:rPr>
        <w:t>حقيق مصلحته المالية والاقتصادية</w:t>
      </w:r>
      <w:r w:rsidR="00C244E0">
        <w:rPr>
          <w:rFonts w:cs="Simplified Arabic" w:hint="cs"/>
          <w:sz w:val="28"/>
          <w:szCs w:val="28"/>
          <w:rtl/>
          <w:lang w:bidi="ar-IQ"/>
        </w:rPr>
        <w:t>،</w:t>
      </w:r>
      <w:r w:rsidRPr="00C244E0">
        <w:rPr>
          <w:rFonts w:cs="Simplified Arabic" w:hint="cs"/>
          <w:sz w:val="28"/>
          <w:szCs w:val="28"/>
          <w:rtl/>
          <w:lang w:bidi="ar-IQ"/>
        </w:rPr>
        <w:t xml:space="preserve"> وقد</w:t>
      </w:r>
      <w:r w:rsidR="00E34EC6" w:rsidRPr="00C244E0">
        <w:rPr>
          <w:rFonts w:cs="Simplified Arabic" w:hint="cs"/>
          <w:sz w:val="28"/>
          <w:szCs w:val="28"/>
          <w:rtl/>
          <w:lang w:bidi="ar-IQ"/>
        </w:rPr>
        <w:t xml:space="preserve"> ورد هذا الالت</w:t>
      </w:r>
      <w:r w:rsidR="00C151E6" w:rsidRPr="00C244E0">
        <w:rPr>
          <w:rFonts w:cs="Simplified Arabic" w:hint="cs"/>
          <w:sz w:val="28"/>
          <w:szCs w:val="28"/>
          <w:rtl/>
          <w:lang w:bidi="ar-IQ"/>
        </w:rPr>
        <w:t>ـزام في الكثير من أحكام المحاكم</w:t>
      </w:r>
      <w:r w:rsidR="00E34EC6" w:rsidRPr="00C244E0">
        <w:rPr>
          <w:rFonts w:cs="Simplified Arabic" w:hint="cs"/>
          <w:sz w:val="28"/>
          <w:szCs w:val="28"/>
          <w:rtl/>
          <w:lang w:bidi="ar-IQ"/>
        </w:rPr>
        <w:t xml:space="preserve"> الفرنسي</w:t>
      </w:r>
      <w:r w:rsidR="00C151E6" w:rsidRPr="00C244E0">
        <w:rPr>
          <w:rFonts w:cs="Simplified Arabic" w:hint="cs"/>
          <w:sz w:val="28"/>
          <w:szCs w:val="28"/>
          <w:rtl/>
          <w:lang w:bidi="ar-IQ"/>
        </w:rPr>
        <w:t>ة</w:t>
      </w:r>
      <w:r w:rsidR="00C244E0">
        <w:rPr>
          <w:rFonts w:cs="Simplified Arabic" w:hint="cs"/>
          <w:sz w:val="28"/>
          <w:szCs w:val="28"/>
          <w:rtl/>
          <w:lang w:bidi="ar-IQ"/>
        </w:rPr>
        <w:t>،</w:t>
      </w:r>
      <w:r w:rsidR="00E34EC6" w:rsidRPr="00C244E0">
        <w:rPr>
          <w:rFonts w:cs="Simplified Arabic" w:hint="cs"/>
          <w:sz w:val="28"/>
          <w:szCs w:val="28"/>
          <w:rtl/>
          <w:lang w:bidi="ar-IQ"/>
        </w:rPr>
        <w:t xml:space="preserve"> فمنها ما قضت به محكم</w:t>
      </w:r>
      <w:r w:rsidR="00C151E6" w:rsidRPr="00C244E0">
        <w:rPr>
          <w:rFonts w:cs="Simplified Arabic" w:hint="cs"/>
          <w:sz w:val="28"/>
          <w:szCs w:val="28"/>
          <w:rtl/>
          <w:lang w:bidi="ar-IQ"/>
        </w:rPr>
        <w:t>ـ</w:t>
      </w:r>
      <w:r w:rsidR="00E34EC6" w:rsidRPr="00C244E0">
        <w:rPr>
          <w:rFonts w:cs="Simplified Arabic" w:hint="cs"/>
          <w:sz w:val="28"/>
          <w:szCs w:val="28"/>
          <w:rtl/>
          <w:lang w:bidi="ar-IQ"/>
        </w:rPr>
        <w:t>ة (</w:t>
      </w:r>
      <w:r w:rsidRPr="00C244E0">
        <w:rPr>
          <w:rFonts w:cs="Simplified Arabic" w:hint="cs"/>
          <w:sz w:val="28"/>
          <w:szCs w:val="28"/>
          <w:rtl/>
          <w:lang w:bidi="ar-IQ"/>
        </w:rPr>
        <w:t>ر</w:t>
      </w:r>
      <w:r w:rsidR="00E34EC6" w:rsidRPr="00C244E0">
        <w:rPr>
          <w:rFonts w:cs="Simplified Arabic" w:hint="cs"/>
          <w:sz w:val="28"/>
          <w:szCs w:val="28"/>
          <w:rtl/>
          <w:lang w:bidi="ar-IQ"/>
        </w:rPr>
        <w:t>وان</w:t>
      </w:r>
      <w:r w:rsidRPr="00C244E0">
        <w:rPr>
          <w:rFonts w:cs="Simplified Arabic" w:hint="cs"/>
          <w:sz w:val="28"/>
          <w:szCs w:val="28"/>
          <w:rtl/>
          <w:lang w:bidi="ar-IQ"/>
        </w:rPr>
        <w:t>)</w:t>
      </w:r>
      <w:r w:rsidR="00E34EC6" w:rsidRPr="00C244E0">
        <w:rPr>
          <w:rFonts w:cs="Simplified Arabic" w:hint="cs"/>
          <w:sz w:val="28"/>
          <w:szCs w:val="28"/>
          <w:rtl/>
          <w:lang w:bidi="ar-IQ"/>
        </w:rPr>
        <w:t>،</w:t>
      </w:r>
      <w:r w:rsidRPr="00C244E0">
        <w:rPr>
          <w:rFonts w:cs="Simplified Arabic" w:hint="cs"/>
          <w:sz w:val="28"/>
          <w:szCs w:val="28"/>
          <w:rtl/>
          <w:lang w:bidi="ar-IQ"/>
        </w:rPr>
        <w:t xml:space="preserve"> فيما يتعلق بتصليح سيارة</w:t>
      </w:r>
      <w:r w:rsidR="00E34EC6" w:rsidRPr="00C244E0">
        <w:rPr>
          <w:rFonts w:cs="Simplified Arabic" w:hint="cs"/>
          <w:sz w:val="28"/>
          <w:szCs w:val="28"/>
          <w:rtl/>
          <w:lang w:bidi="ar-IQ"/>
        </w:rPr>
        <w:t>،</w:t>
      </w:r>
      <w:r w:rsidRPr="00C244E0">
        <w:rPr>
          <w:rFonts w:cs="Simplified Arabic" w:hint="cs"/>
          <w:sz w:val="28"/>
          <w:szCs w:val="28"/>
          <w:rtl/>
          <w:lang w:bidi="ar-IQ"/>
        </w:rPr>
        <w:t xml:space="preserve"> بأنه يجب على صاحب الورشة الميكانيكية لتصليح السيارات تزويد صاحب السيارة بالنصيحة السليمة</w:t>
      </w:r>
      <w:r w:rsidR="00C244E0">
        <w:rPr>
          <w:rFonts w:cs="Simplified Arabic" w:hint="cs"/>
          <w:sz w:val="28"/>
          <w:szCs w:val="28"/>
          <w:rtl/>
          <w:lang w:bidi="ar-IQ"/>
        </w:rPr>
        <w:t>،</w:t>
      </w:r>
      <w:r w:rsidRPr="00C244E0">
        <w:rPr>
          <w:rFonts w:cs="Simplified Arabic" w:hint="cs"/>
          <w:sz w:val="28"/>
          <w:szCs w:val="28"/>
          <w:rtl/>
          <w:lang w:bidi="ar-IQ"/>
        </w:rPr>
        <w:t xml:space="preserve"> </w:t>
      </w:r>
      <w:r w:rsidR="00E34EC6" w:rsidRPr="00C244E0">
        <w:rPr>
          <w:rFonts w:cs="Simplified Arabic" w:hint="cs"/>
          <w:sz w:val="28"/>
          <w:szCs w:val="28"/>
          <w:rtl/>
          <w:lang w:bidi="ar-IQ"/>
        </w:rPr>
        <w:t>أن</w:t>
      </w:r>
      <w:r w:rsidRPr="00C244E0">
        <w:rPr>
          <w:rFonts w:cs="Simplified Arabic" w:hint="cs"/>
          <w:sz w:val="28"/>
          <w:szCs w:val="28"/>
          <w:rtl/>
          <w:lang w:bidi="ar-IQ"/>
        </w:rPr>
        <w:t xml:space="preserve"> يبين له كلفة الإصلاحات التي يطلبها تتجاوز بكثير تكلفة شراء سيارة مثيلة من السوق</w:t>
      </w:r>
      <w:r w:rsidR="00C244E0">
        <w:rPr>
          <w:rFonts w:cs="Simplified Arabic" w:hint="cs"/>
          <w:sz w:val="28"/>
          <w:szCs w:val="28"/>
          <w:rtl/>
          <w:lang w:bidi="ar-IQ"/>
        </w:rPr>
        <w:t>،</w:t>
      </w:r>
      <w:r w:rsidR="00E34EC6" w:rsidRPr="00C244E0">
        <w:rPr>
          <w:rFonts w:cs="Simplified Arabic" w:hint="cs"/>
          <w:sz w:val="28"/>
          <w:szCs w:val="28"/>
          <w:rtl/>
          <w:lang w:bidi="ar-IQ"/>
        </w:rPr>
        <w:t xml:space="preserve"> </w:t>
      </w:r>
      <w:r w:rsidRPr="00C244E0">
        <w:rPr>
          <w:rFonts w:cs="Simplified Arabic" w:hint="cs"/>
          <w:sz w:val="28"/>
          <w:szCs w:val="28"/>
          <w:rtl/>
          <w:lang w:bidi="ar-IQ"/>
        </w:rPr>
        <w:t xml:space="preserve">ومن ثم </w:t>
      </w:r>
      <w:r w:rsidRPr="00C244E0">
        <w:rPr>
          <w:rFonts w:cs="Simplified Arabic" w:hint="cs"/>
          <w:sz w:val="28"/>
          <w:szCs w:val="28"/>
          <w:rtl/>
          <w:lang w:bidi="ar-IQ"/>
        </w:rPr>
        <w:lastRenderedPageBreak/>
        <w:t>فإن هذا المهني يكون قد ارتكب خطأ عندما لم يقدم النصيحة لهذا الزبون بأن العقد المر</w:t>
      </w:r>
      <w:r w:rsidR="00C151E6" w:rsidRPr="00C244E0">
        <w:rPr>
          <w:rFonts w:cs="Simplified Arabic" w:hint="cs"/>
          <w:sz w:val="28"/>
          <w:szCs w:val="28"/>
          <w:rtl/>
          <w:lang w:bidi="ar-IQ"/>
        </w:rPr>
        <w:t>اد إبرامه لتصليح السيارة لا ي</w:t>
      </w:r>
      <w:r w:rsidR="00EE7BC0" w:rsidRPr="00C244E0">
        <w:rPr>
          <w:rFonts w:cs="Simplified Arabic" w:hint="cs"/>
          <w:sz w:val="28"/>
          <w:szCs w:val="28"/>
          <w:rtl/>
          <w:lang w:bidi="ar-IQ"/>
        </w:rPr>
        <w:t>حقق للزبون</w:t>
      </w:r>
      <w:r w:rsidRPr="00C244E0">
        <w:rPr>
          <w:rFonts w:cs="Simplified Arabic" w:hint="cs"/>
          <w:sz w:val="28"/>
          <w:szCs w:val="28"/>
          <w:rtl/>
          <w:lang w:bidi="ar-IQ"/>
        </w:rPr>
        <w:t xml:space="preserve"> مصالحه الاقتصادية</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45"/>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إذ يتفق الالتزام بالنصيحة مع الالت</w:t>
      </w:r>
      <w:r w:rsidR="00EE7BC0" w:rsidRPr="00C244E0">
        <w:rPr>
          <w:rFonts w:cs="Simplified Arabic" w:hint="cs"/>
          <w:sz w:val="28"/>
          <w:szCs w:val="28"/>
          <w:rtl/>
          <w:lang w:bidi="ar-IQ"/>
        </w:rPr>
        <w:t>ـ</w:t>
      </w:r>
      <w:r w:rsidRPr="00C244E0">
        <w:rPr>
          <w:rFonts w:cs="Simplified Arabic" w:hint="cs"/>
          <w:sz w:val="28"/>
          <w:szCs w:val="28"/>
          <w:rtl/>
          <w:lang w:bidi="ar-IQ"/>
        </w:rPr>
        <w:t>زام بالإع</w:t>
      </w:r>
      <w:r w:rsidR="00EE7BC0" w:rsidRPr="00C244E0">
        <w:rPr>
          <w:rFonts w:cs="Simplified Arabic" w:hint="cs"/>
          <w:sz w:val="28"/>
          <w:szCs w:val="28"/>
          <w:rtl/>
          <w:lang w:bidi="ar-IQ"/>
        </w:rPr>
        <w:t>ـلام بمرحلة التفاوض من جهة</w:t>
      </w:r>
      <w:r w:rsidRPr="00C244E0">
        <w:rPr>
          <w:rFonts w:cs="Simplified Arabic" w:hint="cs"/>
          <w:sz w:val="28"/>
          <w:szCs w:val="28"/>
          <w:rtl/>
          <w:lang w:bidi="ar-IQ"/>
        </w:rPr>
        <w:t xml:space="preserve"> </w:t>
      </w:r>
      <w:r w:rsidR="00E34EC6" w:rsidRPr="00C244E0">
        <w:rPr>
          <w:rFonts w:cs="Simplified Arabic" w:hint="cs"/>
          <w:sz w:val="28"/>
          <w:szCs w:val="28"/>
          <w:rtl/>
          <w:lang w:bidi="ar-IQ"/>
        </w:rPr>
        <w:t>أنهما</w:t>
      </w:r>
      <w:r w:rsidRPr="00C244E0">
        <w:rPr>
          <w:rFonts w:cs="Simplified Arabic" w:hint="cs"/>
          <w:sz w:val="28"/>
          <w:szCs w:val="28"/>
          <w:rtl/>
          <w:lang w:bidi="ar-IQ"/>
        </w:rPr>
        <w:t xml:space="preserve"> يردان على محل واحد</w:t>
      </w:r>
      <w:r w:rsidR="00E34EC6" w:rsidRPr="00C244E0">
        <w:rPr>
          <w:rFonts w:cs="Simplified Arabic" w:hint="cs"/>
          <w:sz w:val="28"/>
          <w:szCs w:val="28"/>
          <w:rtl/>
          <w:lang w:bidi="ar-IQ"/>
        </w:rPr>
        <w:t>،</w:t>
      </w:r>
      <w:r w:rsidRPr="00C244E0">
        <w:rPr>
          <w:rFonts w:cs="Simplified Arabic" w:hint="cs"/>
          <w:sz w:val="28"/>
          <w:szCs w:val="28"/>
          <w:rtl/>
          <w:lang w:bidi="ar-IQ"/>
        </w:rPr>
        <w:t xml:space="preserve"> وهو تقديم البيانات </w:t>
      </w:r>
      <w:r w:rsidR="00E34EC6" w:rsidRPr="00C244E0">
        <w:rPr>
          <w:rFonts w:cs="Simplified Arabic" w:hint="cs"/>
          <w:sz w:val="28"/>
          <w:szCs w:val="28"/>
          <w:rtl/>
          <w:lang w:bidi="ar-IQ"/>
        </w:rPr>
        <w:t>أو</w:t>
      </w:r>
      <w:r w:rsidRPr="00C244E0">
        <w:rPr>
          <w:rFonts w:cs="Simplified Arabic" w:hint="cs"/>
          <w:sz w:val="28"/>
          <w:szCs w:val="28"/>
          <w:rtl/>
          <w:lang w:bidi="ar-IQ"/>
        </w:rPr>
        <w:t xml:space="preserve"> المعلومات للدائن بالالتزام في سبيل معاونته على اتخ</w:t>
      </w:r>
      <w:r w:rsidR="00E34EC6" w:rsidRPr="00C244E0">
        <w:rPr>
          <w:rFonts w:cs="Simplified Arabic" w:hint="cs"/>
          <w:sz w:val="28"/>
          <w:szCs w:val="28"/>
          <w:rtl/>
          <w:lang w:bidi="ar-IQ"/>
        </w:rPr>
        <w:t>اذ قرار معين</w:t>
      </w:r>
      <w:r w:rsidR="00C244E0">
        <w:rPr>
          <w:rFonts w:cs="Simplified Arabic" w:hint="cs"/>
          <w:sz w:val="28"/>
          <w:szCs w:val="28"/>
          <w:rtl/>
          <w:lang w:bidi="ar-IQ"/>
        </w:rPr>
        <w:t>،</w:t>
      </w:r>
      <w:r w:rsidR="00E34EC6" w:rsidRPr="00C244E0">
        <w:rPr>
          <w:rFonts w:cs="Simplified Arabic" w:hint="cs"/>
          <w:sz w:val="28"/>
          <w:szCs w:val="28"/>
          <w:rtl/>
          <w:lang w:bidi="ar-IQ"/>
        </w:rPr>
        <w:t xml:space="preserve"> </w:t>
      </w:r>
      <w:r w:rsidRPr="00C244E0">
        <w:rPr>
          <w:rFonts w:cs="Simplified Arabic" w:hint="cs"/>
          <w:sz w:val="28"/>
          <w:szCs w:val="28"/>
          <w:rtl/>
          <w:lang w:bidi="ar-IQ"/>
        </w:rPr>
        <w:t>ويتميزان في إن الالت</w:t>
      </w:r>
      <w:r w:rsidR="00EE7BC0" w:rsidRPr="00C244E0">
        <w:rPr>
          <w:rFonts w:cs="Simplified Arabic" w:hint="cs"/>
          <w:sz w:val="28"/>
          <w:szCs w:val="28"/>
          <w:rtl/>
          <w:lang w:bidi="ar-IQ"/>
        </w:rPr>
        <w:t>ـ</w:t>
      </w:r>
      <w:r w:rsidRPr="00C244E0">
        <w:rPr>
          <w:rFonts w:cs="Simplified Arabic" w:hint="cs"/>
          <w:sz w:val="28"/>
          <w:szCs w:val="28"/>
          <w:rtl/>
          <w:lang w:bidi="ar-IQ"/>
        </w:rPr>
        <w:t>زام بالإع</w:t>
      </w:r>
      <w:r w:rsidR="00EE7BC0" w:rsidRPr="00C244E0">
        <w:rPr>
          <w:rFonts w:cs="Simplified Arabic" w:hint="cs"/>
          <w:sz w:val="28"/>
          <w:szCs w:val="28"/>
          <w:rtl/>
          <w:lang w:bidi="ar-IQ"/>
        </w:rPr>
        <w:t>ـلام يكون</w:t>
      </w:r>
      <w:r w:rsidRPr="00C244E0">
        <w:rPr>
          <w:rFonts w:cs="Simplified Arabic" w:hint="cs"/>
          <w:sz w:val="28"/>
          <w:szCs w:val="28"/>
          <w:rtl/>
          <w:lang w:bidi="ar-IQ"/>
        </w:rPr>
        <w:t xml:space="preserve"> </w:t>
      </w:r>
      <w:r w:rsidR="00EE7BC0" w:rsidRPr="00C244E0">
        <w:rPr>
          <w:rFonts w:cs="Simplified Arabic" w:hint="cs"/>
          <w:sz w:val="28"/>
          <w:szCs w:val="28"/>
          <w:rtl/>
          <w:lang w:bidi="ar-IQ"/>
        </w:rPr>
        <w:t>بالعادة على الطرف صاحب الخبرة</w:t>
      </w:r>
      <w:r w:rsidRPr="00C244E0">
        <w:rPr>
          <w:rFonts w:cs="Simplified Arabic" w:hint="cs"/>
          <w:sz w:val="28"/>
          <w:szCs w:val="28"/>
          <w:rtl/>
          <w:lang w:bidi="ar-IQ"/>
        </w:rPr>
        <w:t xml:space="preserve"> </w:t>
      </w:r>
      <w:r w:rsidR="00EE7BC0" w:rsidRPr="00C244E0">
        <w:rPr>
          <w:rFonts w:cs="Simplified Arabic"/>
          <w:sz w:val="28"/>
          <w:szCs w:val="28"/>
          <w:rtl/>
          <w:lang w:bidi="ar-IQ"/>
        </w:rPr>
        <w:t>–</w:t>
      </w:r>
      <w:r w:rsidRPr="00C244E0">
        <w:rPr>
          <w:rFonts w:cs="Simplified Arabic" w:hint="cs"/>
          <w:sz w:val="28"/>
          <w:szCs w:val="28"/>
          <w:rtl/>
          <w:lang w:bidi="ar-IQ"/>
        </w:rPr>
        <w:t>المهني</w:t>
      </w:r>
      <w:r w:rsidR="00EE7BC0" w:rsidRPr="00C244E0">
        <w:rPr>
          <w:rFonts w:cs="Simplified Arabic"/>
          <w:sz w:val="28"/>
          <w:szCs w:val="28"/>
          <w:rtl/>
          <w:lang w:bidi="ar-IQ"/>
        </w:rPr>
        <w:t>–</w:t>
      </w:r>
      <w:r w:rsidR="00EE7BC0" w:rsidRPr="00C244E0">
        <w:rPr>
          <w:rFonts w:cs="Simplified Arabic" w:hint="cs"/>
          <w:sz w:val="28"/>
          <w:szCs w:val="28"/>
          <w:rtl/>
          <w:lang w:bidi="ar-IQ"/>
        </w:rPr>
        <w:t xml:space="preserve"> </w:t>
      </w:r>
      <w:r w:rsidR="00E34EC6" w:rsidRPr="00C244E0">
        <w:rPr>
          <w:rFonts w:cs="Simplified Arabic" w:hint="cs"/>
          <w:sz w:val="28"/>
          <w:szCs w:val="28"/>
          <w:rtl/>
          <w:lang w:bidi="ar-IQ"/>
        </w:rPr>
        <w:t>، وأ</w:t>
      </w:r>
      <w:r w:rsidRPr="00C244E0">
        <w:rPr>
          <w:rFonts w:cs="Simplified Arabic" w:hint="cs"/>
          <w:sz w:val="28"/>
          <w:szCs w:val="28"/>
          <w:rtl/>
          <w:lang w:bidi="ar-IQ"/>
        </w:rPr>
        <w:t xml:space="preserve">ن كان يقع في بعض </w:t>
      </w:r>
      <w:r w:rsidR="00E34EC6" w:rsidRPr="00C244E0">
        <w:rPr>
          <w:rFonts w:cs="Simplified Arabic" w:hint="cs"/>
          <w:sz w:val="28"/>
          <w:szCs w:val="28"/>
          <w:rtl/>
          <w:lang w:bidi="ar-IQ"/>
        </w:rPr>
        <w:t>الأحيان</w:t>
      </w:r>
      <w:r w:rsidRPr="00C244E0">
        <w:rPr>
          <w:rFonts w:cs="Simplified Arabic" w:hint="cs"/>
          <w:sz w:val="28"/>
          <w:szCs w:val="28"/>
          <w:rtl/>
          <w:lang w:bidi="ar-IQ"/>
        </w:rPr>
        <w:t xml:space="preserve"> على عاتق المستهلك ذاته وفقا لطبيعة ال</w:t>
      </w:r>
      <w:r w:rsidR="00E34EC6" w:rsidRPr="00C244E0">
        <w:rPr>
          <w:rFonts w:cs="Simplified Arabic" w:hint="cs"/>
          <w:sz w:val="28"/>
          <w:szCs w:val="28"/>
          <w:rtl/>
          <w:lang w:bidi="ar-IQ"/>
        </w:rPr>
        <w:t>عقد وما يلزم من بيانات ومعلومات</w:t>
      </w:r>
      <w:r w:rsidR="00C244E0">
        <w:rPr>
          <w:rFonts w:cs="Simplified Arabic" w:hint="cs"/>
          <w:sz w:val="28"/>
          <w:szCs w:val="28"/>
          <w:rtl/>
          <w:lang w:bidi="ar-IQ"/>
        </w:rPr>
        <w:t>،</w:t>
      </w:r>
      <w:r w:rsidRPr="00C244E0">
        <w:rPr>
          <w:rFonts w:cs="Simplified Arabic" w:hint="cs"/>
          <w:sz w:val="28"/>
          <w:szCs w:val="28"/>
          <w:rtl/>
          <w:lang w:bidi="ar-IQ"/>
        </w:rPr>
        <w:t xml:space="preserve"> لان شخصية المدين بالالتزام قد لا تكون محل اعتبار في التعاقد بذات القدر الذي يكون في حا</w:t>
      </w:r>
      <w:r w:rsidR="00E34EC6" w:rsidRPr="00C244E0">
        <w:rPr>
          <w:rFonts w:cs="Simplified Arabic" w:hint="cs"/>
          <w:sz w:val="28"/>
          <w:szCs w:val="28"/>
          <w:rtl/>
          <w:lang w:bidi="ar-IQ"/>
        </w:rPr>
        <w:t>لة عقد المساعدة الفنية</w:t>
      </w:r>
      <w:r w:rsidR="00C244E0">
        <w:rPr>
          <w:rFonts w:cs="Simplified Arabic" w:hint="cs"/>
          <w:sz w:val="28"/>
          <w:szCs w:val="28"/>
          <w:rtl/>
          <w:lang w:bidi="ar-IQ"/>
        </w:rPr>
        <w:t>،</w:t>
      </w:r>
      <w:r w:rsidR="00E34EC6" w:rsidRPr="00C244E0">
        <w:rPr>
          <w:rFonts w:cs="Simplified Arabic" w:hint="cs"/>
          <w:sz w:val="28"/>
          <w:szCs w:val="28"/>
          <w:rtl/>
          <w:lang w:bidi="ar-IQ"/>
        </w:rPr>
        <w:t xml:space="preserve"> </w:t>
      </w:r>
      <w:r w:rsidRPr="00C244E0">
        <w:rPr>
          <w:rFonts w:cs="Simplified Arabic" w:hint="cs"/>
          <w:sz w:val="28"/>
          <w:szCs w:val="28"/>
          <w:rtl/>
          <w:lang w:bidi="ar-IQ"/>
        </w:rPr>
        <w:t>إذ إن المدين دائما خبيرا في مجال ما</w:t>
      </w:r>
      <w:r w:rsidR="00C244E0">
        <w:rPr>
          <w:rFonts w:cs="Simplified Arabic" w:hint="cs"/>
          <w:sz w:val="28"/>
          <w:szCs w:val="28"/>
          <w:rtl/>
          <w:lang w:bidi="ar-IQ"/>
        </w:rPr>
        <w:t>،</w:t>
      </w:r>
      <w:r w:rsidRPr="00C244E0">
        <w:rPr>
          <w:rFonts w:cs="Simplified Arabic" w:hint="cs"/>
          <w:sz w:val="28"/>
          <w:szCs w:val="28"/>
          <w:rtl/>
          <w:lang w:bidi="ar-IQ"/>
        </w:rPr>
        <w:t xml:space="preserve">  وبذلك تكون الخبرة المدنية هي السبب ال</w:t>
      </w:r>
      <w:r w:rsidR="00E34EC6" w:rsidRPr="00C244E0">
        <w:rPr>
          <w:rFonts w:cs="Simplified Arabic" w:hint="cs"/>
          <w:sz w:val="28"/>
          <w:szCs w:val="28"/>
          <w:rtl/>
          <w:lang w:bidi="ar-IQ"/>
        </w:rPr>
        <w:t>دافع للتعاقد في مجال هذه العقود</w:t>
      </w:r>
      <w:r w:rsidR="00C244E0">
        <w:rPr>
          <w:rFonts w:cs="Simplified Arabic" w:hint="cs"/>
          <w:sz w:val="28"/>
          <w:szCs w:val="28"/>
          <w:rtl/>
          <w:lang w:bidi="ar-IQ"/>
        </w:rPr>
        <w:t>،</w:t>
      </w:r>
      <w:r w:rsidRPr="00C244E0">
        <w:rPr>
          <w:rFonts w:cs="Simplified Arabic" w:hint="cs"/>
          <w:sz w:val="28"/>
          <w:szCs w:val="28"/>
          <w:rtl/>
          <w:lang w:bidi="ar-IQ"/>
        </w:rPr>
        <w:t xml:space="preserve"> كما يختلفان من حيث طبيعة الالتزام </w:t>
      </w:r>
      <w:r w:rsidR="00C244E0">
        <w:rPr>
          <w:rFonts w:cs="Simplified Arabic" w:hint="cs"/>
          <w:sz w:val="28"/>
          <w:szCs w:val="28"/>
          <w:rtl/>
          <w:lang w:bidi="ar-IQ"/>
        </w:rPr>
        <w:t>،</w:t>
      </w:r>
      <w:r w:rsidRPr="00C244E0">
        <w:rPr>
          <w:rFonts w:cs="Simplified Arabic" w:hint="cs"/>
          <w:sz w:val="28"/>
          <w:szCs w:val="28"/>
          <w:rtl/>
          <w:lang w:bidi="ar-IQ"/>
        </w:rPr>
        <w:t xml:space="preserve"> فالالتزام بالإعلام قد يحمل في طياته </w:t>
      </w:r>
      <w:r w:rsidR="00E34EC6" w:rsidRPr="00C244E0">
        <w:rPr>
          <w:rFonts w:cs="Simplified Arabic" w:hint="cs"/>
          <w:sz w:val="28"/>
          <w:szCs w:val="28"/>
          <w:rtl/>
          <w:lang w:bidi="ar-IQ"/>
        </w:rPr>
        <w:t>إيجابا</w:t>
      </w:r>
      <w:r w:rsidRPr="00C244E0">
        <w:rPr>
          <w:rFonts w:cs="Simplified Arabic" w:hint="cs"/>
          <w:sz w:val="28"/>
          <w:szCs w:val="28"/>
          <w:rtl/>
          <w:lang w:bidi="ar-IQ"/>
        </w:rPr>
        <w:t xml:space="preserve"> ملزما ينعقد به عقد المساعدة الفنية </w:t>
      </w:r>
      <w:r w:rsidR="00E34EC6" w:rsidRPr="00C244E0">
        <w:rPr>
          <w:rFonts w:cs="Simplified Arabic" w:hint="cs"/>
          <w:sz w:val="28"/>
          <w:szCs w:val="28"/>
          <w:rtl/>
          <w:lang w:bidi="ar-IQ"/>
        </w:rPr>
        <w:t>إذا</w:t>
      </w:r>
      <w:r w:rsidRPr="00C244E0">
        <w:rPr>
          <w:rFonts w:cs="Simplified Arabic" w:hint="cs"/>
          <w:sz w:val="28"/>
          <w:szCs w:val="28"/>
          <w:rtl/>
          <w:lang w:bidi="ar-IQ"/>
        </w:rPr>
        <w:t xml:space="preserve"> صادفه قبول مطابق من جانب المتلقي وقد يتمثل مجرد دعوة للتعاقد </w:t>
      </w:r>
      <w:r w:rsidR="00E34EC6" w:rsidRPr="00C244E0">
        <w:rPr>
          <w:rFonts w:cs="Simplified Arabic" w:hint="cs"/>
          <w:sz w:val="28"/>
          <w:szCs w:val="28"/>
          <w:rtl/>
          <w:lang w:bidi="ar-IQ"/>
        </w:rPr>
        <w:t>أو وعدا به، فهو التزام قانوني، لا يحتاج إلى اتفاق خاص لوجوده</w:t>
      </w:r>
      <w:r w:rsidRPr="00C244E0">
        <w:rPr>
          <w:rFonts w:cs="Simplified Arabic" w:hint="cs"/>
          <w:sz w:val="28"/>
          <w:szCs w:val="28"/>
          <w:rtl/>
          <w:lang w:bidi="ar-IQ"/>
        </w:rPr>
        <w:t xml:space="preserve">، </w:t>
      </w:r>
      <w:r w:rsidR="00E34EC6" w:rsidRPr="00C244E0">
        <w:rPr>
          <w:rFonts w:cs="Simplified Arabic" w:hint="cs"/>
          <w:sz w:val="28"/>
          <w:szCs w:val="28"/>
          <w:rtl/>
          <w:lang w:bidi="ar-IQ"/>
        </w:rPr>
        <w:t>أما</w:t>
      </w:r>
      <w:r w:rsidRPr="00C244E0">
        <w:rPr>
          <w:rFonts w:cs="Simplified Arabic" w:hint="cs"/>
          <w:sz w:val="28"/>
          <w:szCs w:val="28"/>
          <w:rtl/>
          <w:lang w:bidi="ar-IQ"/>
        </w:rPr>
        <w:t xml:space="preserve"> الالتزام بالنصيحة فانه يعد </w:t>
      </w:r>
      <w:r w:rsidR="00E34EC6" w:rsidRPr="00C244E0">
        <w:rPr>
          <w:rFonts w:cs="Simplified Arabic" w:hint="cs"/>
          <w:sz w:val="28"/>
          <w:szCs w:val="28"/>
          <w:rtl/>
          <w:lang w:bidi="ar-IQ"/>
        </w:rPr>
        <w:t>إلتزاما</w:t>
      </w:r>
      <w:r w:rsidRPr="00C244E0">
        <w:rPr>
          <w:rFonts w:cs="Simplified Arabic" w:hint="cs"/>
          <w:sz w:val="28"/>
          <w:szCs w:val="28"/>
          <w:rtl/>
          <w:lang w:bidi="ar-IQ"/>
        </w:rPr>
        <w:t xml:space="preserve"> بتحقيق نتيجة هي ا</w:t>
      </w:r>
      <w:r w:rsidR="00E34EC6" w:rsidRPr="00C244E0">
        <w:rPr>
          <w:rFonts w:cs="Simplified Arabic" w:hint="cs"/>
          <w:sz w:val="28"/>
          <w:szCs w:val="28"/>
          <w:rtl/>
          <w:lang w:bidi="ar-IQ"/>
        </w:rPr>
        <w:t>تخاذ الدائن بهذا الالتزام قرارا</w:t>
      </w:r>
      <w:r w:rsidR="00C244E0">
        <w:rPr>
          <w:rFonts w:cs="Simplified Arabic" w:hint="cs"/>
          <w:sz w:val="28"/>
          <w:szCs w:val="28"/>
          <w:rtl/>
          <w:lang w:bidi="ar-IQ"/>
        </w:rPr>
        <w:t>،</w:t>
      </w:r>
      <w:r w:rsidRPr="00C244E0">
        <w:rPr>
          <w:rFonts w:cs="Simplified Arabic" w:hint="cs"/>
          <w:sz w:val="28"/>
          <w:szCs w:val="28"/>
          <w:rtl/>
          <w:lang w:bidi="ar-IQ"/>
        </w:rPr>
        <w:t xml:space="preserve"> أو إحجامه عن التعويل على ما قدمه المورد من نصي</w:t>
      </w:r>
      <w:r w:rsidR="00E34EC6" w:rsidRPr="00C244E0">
        <w:rPr>
          <w:rFonts w:cs="Simplified Arabic" w:hint="cs"/>
          <w:sz w:val="28"/>
          <w:szCs w:val="28"/>
          <w:rtl/>
          <w:lang w:bidi="ar-IQ"/>
        </w:rPr>
        <w:t>حة</w:t>
      </w:r>
      <w:r w:rsidR="00C244E0">
        <w:rPr>
          <w:rFonts w:cs="Simplified Arabic" w:hint="cs"/>
          <w:sz w:val="28"/>
          <w:szCs w:val="28"/>
          <w:rtl/>
          <w:lang w:bidi="ar-IQ"/>
        </w:rPr>
        <w:t>،</w:t>
      </w:r>
      <w:r w:rsidRPr="00C244E0">
        <w:rPr>
          <w:rFonts w:cs="Simplified Arabic" w:hint="cs"/>
          <w:sz w:val="28"/>
          <w:szCs w:val="28"/>
          <w:rtl/>
          <w:lang w:bidi="ar-IQ"/>
        </w:rPr>
        <w:t xml:space="preserve"> باعتباره صاحب الخبرة الفنية المنشودة</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46"/>
      </w:r>
      <w:r w:rsidRPr="00C244E0">
        <w:rPr>
          <w:rFonts w:cs="Simplified Arabic" w:hint="cs"/>
          <w:sz w:val="28"/>
          <w:szCs w:val="28"/>
          <w:vertAlign w:val="superscript"/>
          <w:rtl/>
          <w:lang w:bidi="ar-IQ"/>
        </w:rPr>
        <w:t>)</w:t>
      </w:r>
      <w:r w:rsidR="00E34EC6" w:rsidRPr="00C244E0">
        <w:rPr>
          <w:rFonts w:cs="Simplified Arabic" w:hint="cs"/>
          <w:sz w:val="28"/>
          <w:szCs w:val="28"/>
          <w:rtl/>
          <w:lang w:bidi="ar-IQ"/>
        </w:rPr>
        <w:t>.</w:t>
      </w:r>
    </w:p>
    <w:p w:rsidR="0037783C" w:rsidRDefault="00EE7BC0" w:rsidP="00C244E0">
      <w:pPr>
        <w:spacing w:after="0"/>
        <w:ind w:firstLine="720"/>
        <w:jc w:val="both"/>
        <w:rPr>
          <w:rFonts w:cs="Simplified Arabic"/>
          <w:sz w:val="28"/>
          <w:szCs w:val="28"/>
          <w:rtl/>
          <w:lang w:bidi="ar-IQ"/>
        </w:rPr>
      </w:pPr>
      <w:r w:rsidRPr="00C244E0">
        <w:rPr>
          <w:rFonts w:cs="Simplified Arabic" w:hint="cs"/>
          <w:sz w:val="28"/>
          <w:szCs w:val="28"/>
          <w:rtl/>
          <w:lang w:bidi="ar-IQ"/>
        </w:rPr>
        <w:t>وهناك من الفقه يرى</w:t>
      </w:r>
      <w:r w:rsidR="0037783C" w:rsidRPr="00C244E0">
        <w:rPr>
          <w:rFonts w:cs="Simplified Arabic" w:hint="cs"/>
          <w:sz w:val="28"/>
          <w:szCs w:val="28"/>
          <w:rtl/>
          <w:lang w:bidi="ar-IQ"/>
        </w:rPr>
        <w:t xml:space="preserve">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47"/>
      </w:r>
      <w:r w:rsidR="0037783C" w:rsidRPr="00C244E0">
        <w:rPr>
          <w:rFonts w:cs="Simplified Arabic" w:hint="cs"/>
          <w:sz w:val="28"/>
          <w:szCs w:val="28"/>
          <w:vertAlign w:val="superscript"/>
          <w:rtl/>
          <w:lang w:bidi="ar-IQ"/>
        </w:rPr>
        <w:t>)</w:t>
      </w:r>
      <w:r w:rsidR="00E34EC6" w:rsidRPr="00C244E0">
        <w:rPr>
          <w:rFonts w:cs="Simplified Arabic" w:hint="cs"/>
          <w:sz w:val="28"/>
          <w:szCs w:val="28"/>
          <w:rtl/>
          <w:lang w:bidi="ar-IQ"/>
        </w:rPr>
        <w:t xml:space="preserve"> </w:t>
      </w:r>
      <w:r w:rsidR="0037783C" w:rsidRPr="00C244E0">
        <w:rPr>
          <w:rFonts w:cs="Simplified Arabic" w:hint="cs"/>
          <w:sz w:val="28"/>
          <w:szCs w:val="28"/>
          <w:rtl/>
          <w:lang w:bidi="ar-IQ"/>
        </w:rPr>
        <w:t xml:space="preserve">بحق </w:t>
      </w:r>
      <w:r w:rsidR="00E34EC6" w:rsidRPr="00C244E0">
        <w:rPr>
          <w:rFonts w:cs="Simplified Arabic" w:hint="cs"/>
          <w:sz w:val="28"/>
          <w:szCs w:val="28"/>
          <w:rtl/>
          <w:lang w:bidi="ar-IQ"/>
        </w:rPr>
        <w:t>أن</w:t>
      </w:r>
      <w:r w:rsidR="0037783C" w:rsidRPr="00C244E0">
        <w:rPr>
          <w:rFonts w:cs="Simplified Arabic" w:hint="cs"/>
          <w:sz w:val="28"/>
          <w:szCs w:val="28"/>
          <w:rtl/>
          <w:lang w:bidi="ar-IQ"/>
        </w:rPr>
        <w:t xml:space="preserve"> الالت</w:t>
      </w:r>
      <w:r w:rsidR="00AB0E44" w:rsidRPr="00C244E0">
        <w:rPr>
          <w:rFonts w:cs="Simplified Arabic" w:hint="cs"/>
          <w:sz w:val="28"/>
          <w:szCs w:val="28"/>
          <w:rtl/>
          <w:lang w:bidi="ar-IQ"/>
        </w:rPr>
        <w:t>ـ</w:t>
      </w:r>
      <w:r w:rsidR="0037783C" w:rsidRPr="00C244E0">
        <w:rPr>
          <w:rFonts w:cs="Simplified Arabic" w:hint="cs"/>
          <w:sz w:val="28"/>
          <w:szCs w:val="28"/>
          <w:rtl/>
          <w:lang w:bidi="ar-IQ"/>
        </w:rPr>
        <w:t xml:space="preserve">زام بالنصيحة لا يعدو </w:t>
      </w:r>
      <w:r w:rsidR="00E34EC6" w:rsidRPr="00C244E0">
        <w:rPr>
          <w:rFonts w:cs="Simplified Arabic" w:hint="cs"/>
          <w:sz w:val="28"/>
          <w:szCs w:val="28"/>
          <w:rtl/>
          <w:lang w:bidi="ar-IQ"/>
        </w:rPr>
        <w:t>أن يكون احد صور الالتزام بالإعلام</w:t>
      </w:r>
      <w:r w:rsidR="00C244E0">
        <w:rPr>
          <w:rFonts w:cs="Simplified Arabic" w:hint="cs"/>
          <w:sz w:val="28"/>
          <w:szCs w:val="28"/>
          <w:rtl/>
          <w:lang w:bidi="ar-IQ"/>
        </w:rPr>
        <w:t>،</w:t>
      </w:r>
      <w:r w:rsidR="0037783C" w:rsidRPr="00C244E0">
        <w:rPr>
          <w:rFonts w:cs="Simplified Arabic" w:hint="cs"/>
          <w:sz w:val="28"/>
          <w:szCs w:val="28"/>
          <w:rtl/>
          <w:lang w:bidi="ar-IQ"/>
        </w:rPr>
        <w:t xml:space="preserve"> فهو جزء لا يتجزأ من الالتزام </w:t>
      </w:r>
      <w:r w:rsidR="00E34EC6" w:rsidRPr="00C244E0">
        <w:rPr>
          <w:rFonts w:cs="Simplified Arabic" w:hint="cs"/>
          <w:sz w:val="28"/>
          <w:szCs w:val="28"/>
          <w:rtl/>
          <w:lang w:bidi="ar-IQ"/>
        </w:rPr>
        <w:t>بالإعلام ودرجة متقدمة من درجاته</w:t>
      </w:r>
      <w:r w:rsidR="00C244E0">
        <w:rPr>
          <w:rFonts w:cs="Simplified Arabic" w:hint="cs"/>
          <w:sz w:val="28"/>
          <w:szCs w:val="28"/>
          <w:rtl/>
          <w:lang w:bidi="ar-IQ"/>
        </w:rPr>
        <w:t>،</w:t>
      </w:r>
      <w:r w:rsidR="00E34EC6" w:rsidRPr="00C244E0">
        <w:rPr>
          <w:rFonts w:cs="Simplified Arabic" w:hint="cs"/>
          <w:sz w:val="28"/>
          <w:szCs w:val="28"/>
          <w:rtl/>
          <w:lang w:bidi="ar-IQ"/>
        </w:rPr>
        <w:t xml:space="preserve"> </w:t>
      </w:r>
      <w:r w:rsidR="0037783C" w:rsidRPr="00C244E0">
        <w:rPr>
          <w:rFonts w:cs="Simplified Arabic" w:hint="cs"/>
          <w:sz w:val="28"/>
          <w:szCs w:val="28"/>
          <w:rtl/>
          <w:lang w:bidi="ar-IQ"/>
        </w:rPr>
        <w:t xml:space="preserve">وبالأحرى هو التزام متشدد بالإعلام ولا يقدح في هذا الرأي </w:t>
      </w:r>
      <w:r w:rsidR="00E34EC6" w:rsidRPr="00C244E0">
        <w:rPr>
          <w:rFonts w:cs="Simplified Arabic" w:hint="cs"/>
          <w:sz w:val="28"/>
          <w:szCs w:val="28"/>
          <w:rtl/>
          <w:lang w:bidi="ar-IQ"/>
        </w:rPr>
        <w:t>إن</w:t>
      </w:r>
      <w:r w:rsidR="0037783C" w:rsidRPr="00C244E0">
        <w:rPr>
          <w:rFonts w:cs="Simplified Arabic" w:hint="cs"/>
          <w:sz w:val="28"/>
          <w:szCs w:val="28"/>
          <w:rtl/>
          <w:lang w:bidi="ar-IQ"/>
        </w:rPr>
        <w:t xml:space="preserve"> </w:t>
      </w:r>
      <w:r w:rsidR="00E34EC6" w:rsidRPr="00C244E0">
        <w:rPr>
          <w:rFonts w:cs="Simplified Arabic" w:hint="cs"/>
          <w:sz w:val="28"/>
          <w:szCs w:val="28"/>
          <w:rtl/>
          <w:lang w:bidi="ar-IQ"/>
        </w:rPr>
        <w:t>الإخ</w:t>
      </w:r>
      <w:r w:rsidR="00AB0E44" w:rsidRPr="00C244E0">
        <w:rPr>
          <w:rFonts w:cs="Simplified Arabic" w:hint="cs"/>
          <w:sz w:val="28"/>
          <w:szCs w:val="28"/>
          <w:rtl/>
          <w:lang w:bidi="ar-IQ"/>
        </w:rPr>
        <w:t>ـ</w:t>
      </w:r>
      <w:r w:rsidR="00E34EC6" w:rsidRPr="00C244E0">
        <w:rPr>
          <w:rFonts w:cs="Simplified Arabic" w:hint="cs"/>
          <w:sz w:val="28"/>
          <w:szCs w:val="28"/>
          <w:rtl/>
          <w:lang w:bidi="ar-IQ"/>
        </w:rPr>
        <w:t>لال</w:t>
      </w:r>
      <w:r w:rsidR="0037783C" w:rsidRPr="00C244E0">
        <w:rPr>
          <w:rFonts w:cs="Simplified Arabic" w:hint="cs"/>
          <w:sz w:val="28"/>
          <w:szCs w:val="28"/>
          <w:rtl/>
          <w:lang w:bidi="ar-IQ"/>
        </w:rPr>
        <w:t xml:space="preserve"> بالالت</w:t>
      </w:r>
      <w:r w:rsidR="00AB0E44" w:rsidRPr="00C244E0">
        <w:rPr>
          <w:rFonts w:cs="Simplified Arabic" w:hint="cs"/>
          <w:sz w:val="28"/>
          <w:szCs w:val="28"/>
          <w:rtl/>
          <w:lang w:bidi="ar-IQ"/>
        </w:rPr>
        <w:t>ـ</w:t>
      </w:r>
      <w:r w:rsidR="0037783C" w:rsidRPr="00C244E0">
        <w:rPr>
          <w:rFonts w:cs="Simplified Arabic" w:hint="cs"/>
          <w:sz w:val="28"/>
          <w:szCs w:val="28"/>
          <w:rtl/>
          <w:lang w:bidi="ar-IQ"/>
        </w:rPr>
        <w:t>زام بالنصيح</w:t>
      </w:r>
      <w:r w:rsidR="00AB0E44" w:rsidRPr="00C244E0">
        <w:rPr>
          <w:rFonts w:cs="Simplified Arabic" w:hint="cs"/>
          <w:sz w:val="28"/>
          <w:szCs w:val="28"/>
          <w:rtl/>
          <w:lang w:bidi="ar-IQ"/>
        </w:rPr>
        <w:t>ـ</w:t>
      </w:r>
      <w:r w:rsidR="0037783C" w:rsidRPr="00C244E0">
        <w:rPr>
          <w:rFonts w:cs="Simplified Arabic" w:hint="cs"/>
          <w:sz w:val="28"/>
          <w:szCs w:val="28"/>
          <w:rtl/>
          <w:lang w:bidi="ar-IQ"/>
        </w:rPr>
        <w:t>ة من شانه أثارة المسؤولية العقدية للطرف ل</w:t>
      </w:r>
      <w:r w:rsidR="00E34EC6" w:rsidRPr="00C244E0">
        <w:rPr>
          <w:rFonts w:cs="Simplified Arabic" w:hint="cs"/>
          <w:sz w:val="28"/>
          <w:szCs w:val="28"/>
          <w:rtl/>
          <w:lang w:bidi="ar-IQ"/>
        </w:rPr>
        <w:t>لمدين به</w:t>
      </w:r>
      <w:r w:rsidR="0037783C" w:rsidRPr="00C244E0">
        <w:rPr>
          <w:rFonts w:cs="Simplified Arabic" w:hint="cs"/>
          <w:sz w:val="28"/>
          <w:szCs w:val="28"/>
          <w:rtl/>
          <w:lang w:bidi="ar-IQ"/>
        </w:rPr>
        <w:t xml:space="preserve">، في حين يترتب </w:t>
      </w:r>
      <w:r w:rsidR="00AB0E44" w:rsidRPr="00C244E0">
        <w:rPr>
          <w:rFonts w:cs="Simplified Arabic" w:hint="cs"/>
          <w:sz w:val="28"/>
          <w:szCs w:val="28"/>
          <w:rtl/>
          <w:lang w:bidi="ar-IQ"/>
        </w:rPr>
        <w:t>على الإخلال بالإعلام بمرحلة المفاوضات</w:t>
      </w:r>
      <w:r w:rsidR="0037783C" w:rsidRPr="00C244E0">
        <w:rPr>
          <w:rFonts w:cs="Simplified Arabic" w:hint="cs"/>
          <w:sz w:val="28"/>
          <w:szCs w:val="28"/>
          <w:rtl/>
          <w:lang w:bidi="ar-IQ"/>
        </w:rPr>
        <w:t xml:space="preserve"> إثارة المسؤ</w:t>
      </w:r>
      <w:r w:rsidR="00E34EC6" w:rsidRPr="00C244E0">
        <w:rPr>
          <w:rFonts w:cs="Simplified Arabic" w:hint="cs"/>
          <w:sz w:val="28"/>
          <w:szCs w:val="28"/>
          <w:rtl/>
          <w:lang w:bidi="ar-IQ"/>
        </w:rPr>
        <w:t>ولي</w:t>
      </w:r>
      <w:r w:rsidR="00AB0E44" w:rsidRPr="00C244E0">
        <w:rPr>
          <w:rFonts w:cs="Simplified Arabic" w:hint="cs"/>
          <w:sz w:val="28"/>
          <w:szCs w:val="28"/>
          <w:rtl/>
          <w:lang w:bidi="ar-IQ"/>
        </w:rPr>
        <w:t>ـ</w:t>
      </w:r>
      <w:r w:rsidR="00E34EC6" w:rsidRPr="00C244E0">
        <w:rPr>
          <w:rFonts w:cs="Simplified Arabic" w:hint="cs"/>
          <w:sz w:val="28"/>
          <w:szCs w:val="28"/>
          <w:rtl/>
          <w:lang w:bidi="ar-IQ"/>
        </w:rPr>
        <w:t>ة التقصي</w:t>
      </w:r>
      <w:r w:rsidR="00AB0E44" w:rsidRPr="00C244E0">
        <w:rPr>
          <w:rFonts w:cs="Simplified Arabic" w:hint="cs"/>
          <w:sz w:val="28"/>
          <w:szCs w:val="28"/>
          <w:rtl/>
          <w:lang w:bidi="ar-IQ"/>
        </w:rPr>
        <w:t>ـ</w:t>
      </w:r>
      <w:r w:rsidR="00E34EC6" w:rsidRPr="00C244E0">
        <w:rPr>
          <w:rFonts w:cs="Simplified Arabic" w:hint="cs"/>
          <w:sz w:val="28"/>
          <w:szCs w:val="28"/>
          <w:rtl/>
          <w:lang w:bidi="ar-IQ"/>
        </w:rPr>
        <w:t>رية  للطرف المدين به</w:t>
      </w:r>
      <w:r w:rsidR="0037783C" w:rsidRPr="00C244E0">
        <w:rPr>
          <w:rFonts w:cs="Simplified Arabic" w:hint="cs"/>
          <w:sz w:val="28"/>
          <w:szCs w:val="28"/>
          <w:rtl/>
          <w:lang w:bidi="ar-IQ"/>
        </w:rPr>
        <w:t xml:space="preserve">. </w:t>
      </w:r>
    </w:p>
    <w:p w:rsidR="00C244E0" w:rsidRDefault="00C244E0" w:rsidP="00C244E0">
      <w:pPr>
        <w:spacing w:after="0"/>
        <w:ind w:firstLine="720"/>
        <w:jc w:val="both"/>
        <w:rPr>
          <w:rFonts w:cs="Simplified Arabic"/>
          <w:sz w:val="28"/>
          <w:szCs w:val="28"/>
          <w:rtl/>
          <w:lang w:bidi="ar-IQ"/>
        </w:rPr>
      </w:pPr>
    </w:p>
    <w:p w:rsidR="000B6F07" w:rsidRDefault="000B6F07" w:rsidP="00C244E0">
      <w:pPr>
        <w:spacing w:after="0"/>
        <w:ind w:firstLine="720"/>
        <w:jc w:val="both"/>
        <w:rPr>
          <w:rFonts w:cs="Simplified Arabic"/>
          <w:sz w:val="28"/>
          <w:szCs w:val="28"/>
          <w:rtl/>
          <w:lang w:bidi="ar-IQ"/>
        </w:rPr>
      </w:pPr>
    </w:p>
    <w:p w:rsidR="0037783C" w:rsidRPr="00C244E0" w:rsidRDefault="0037783C" w:rsidP="00C244E0">
      <w:pPr>
        <w:pStyle w:val="2"/>
        <w:spacing w:after="0" w:line="276" w:lineRule="auto"/>
        <w:rPr>
          <w:rFonts w:cs="Simplified Arabic"/>
          <w:rtl/>
        </w:rPr>
      </w:pPr>
      <w:bookmarkStart w:id="20" w:name="_Toc302619805"/>
      <w:r w:rsidRPr="00C244E0">
        <w:rPr>
          <w:rFonts w:cs="Simplified Arabic" w:hint="cs"/>
          <w:rtl/>
        </w:rPr>
        <w:lastRenderedPageBreak/>
        <w:t>المط</w:t>
      </w:r>
      <w:r w:rsidR="00D82031" w:rsidRPr="00C244E0">
        <w:rPr>
          <w:rFonts w:cs="Simplified Arabic" w:hint="cs"/>
          <w:rtl/>
        </w:rPr>
        <w:t>ـ</w:t>
      </w:r>
      <w:r w:rsidRPr="00C244E0">
        <w:rPr>
          <w:rFonts w:cs="Simplified Arabic" w:hint="cs"/>
          <w:rtl/>
        </w:rPr>
        <w:t>لب الثالث</w:t>
      </w:r>
      <w:bookmarkEnd w:id="20"/>
    </w:p>
    <w:p w:rsidR="0037783C" w:rsidRPr="00C244E0" w:rsidRDefault="0037783C" w:rsidP="00C244E0">
      <w:pPr>
        <w:pStyle w:val="2"/>
        <w:spacing w:after="0" w:line="276" w:lineRule="auto"/>
        <w:rPr>
          <w:rFonts w:cs="Simplified Arabic"/>
          <w:rtl/>
        </w:rPr>
      </w:pPr>
      <w:bookmarkStart w:id="21" w:name="_Toc302619806"/>
      <w:r w:rsidRPr="00C244E0">
        <w:rPr>
          <w:rFonts w:cs="Simplified Arabic" w:hint="cs"/>
          <w:rtl/>
        </w:rPr>
        <w:t>شروط الالت</w:t>
      </w:r>
      <w:r w:rsidR="00CA4C91" w:rsidRPr="00C244E0">
        <w:rPr>
          <w:rFonts w:cs="Simplified Arabic" w:hint="cs"/>
          <w:rtl/>
        </w:rPr>
        <w:t>ـ</w:t>
      </w:r>
      <w:r w:rsidRPr="00C244E0">
        <w:rPr>
          <w:rFonts w:cs="Simplified Arabic" w:hint="cs"/>
          <w:rtl/>
        </w:rPr>
        <w:t>زام بالإع</w:t>
      </w:r>
      <w:r w:rsidR="00CA4C91" w:rsidRPr="00C244E0">
        <w:rPr>
          <w:rFonts w:cs="Simplified Arabic" w:hint="cs"/>
          <w:rtl/>
        </w:rPr>
        <w:t>ـ</w:t>
      </w:r>
      <w:r w:rsidRPr="00C244E0">
        <w:rPr>
          <w:rFonts w:cs="Simplified Arabic" w:hint="cs"/>
          <w:rtl/>
        </w:rPr>
        <w:t xml:space="preserve">لام </w:t>
      </w:r>
      <w:r w:rsidR="00CA4C91" w:rsidRPr="00C244E0">
        <w:rPr>
          <w:rFonts w:cs="Simplified Arabic" w:hint="cs"/>
          <w:rtl/>
        </w:rPr>
        <w:t xml:space="preserve">بمرحلة التفاوض </w:t>
      </w:r>
      <w:r w:rsidR="00E34EC6" w:rsidRPr="00C244E0">
        <w:rPr>
          <w:rFonts w:cs="Simplified Arabic" w:hint="cs"/>
          <w:rtl/>
        </w:rPr>
        <w:t>وأساسه</w:t>
      </w:r>
      <w:r w:rsidRPr="00C244E0">
        <w:rPr>
          <w:rFonts w:cs="Simplified Arabic" w:hint="cs"/>
          <w:rtl/>
        </w:rPr>
        <w:t xml:space="preserve"> القانوني</w:t>
      </w:r>
      <w:bookmarkEnd w:id="21"/>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يتطلب منا البحث في شروط الإع</w:t>
      </w:r>
      <w:r w:rsidR="00CA4C91" w:rsidRPr="00C244E0">
        <w:rPr>
          <w:rFonts w:cs="Simplified Arabic" w:hint="cs"/>
          <w:sz w:val="28"/>
          <w:szCs w:val="28"/>
          <w:rtl/>
          <w:lang w:bidi="ar-IQ"/>
        </w:rPr>
        <w:t>ـ</w:t>
      </w:r>
      <w:r w:rsidRPr="00C244E0">
        <w:rPr>
          <w:rFonts w:cs="Simplified Arabic" w:hint="cs"/>
          <w:sz w:val="28"/>
          <w:szCs w:val="28"/>
          <w:rtl/>
          <w:lang w:bidi="ar-IQ"/>
        </w:rPr>
        <w:t xml:space="preserve">لام </w:t>
      </w:r>
      <w:r w:rsidR="00CA4C91" w:rsidRPr="00C244E0">
        <w:rPr>
          <w:rFonts w:cs="Simplified Arabic" w:hint="cs"/>
          <w:sz w:val="28"/>
          <w:szCs w:val="28"/>
          <w:rtl/>
          <w:lang w:bidi="ar-IQ"/>
        </w:rPr>
        <w:t>في مرحلة المفاوضات</w:t>
      </w:r>
      <w:r w:rsidRPr="00C244E0">
        <w:rPr>
          <w:rFonts w:cs="Simplified Arabic" w:hint="cs"/>
          <w:sz w:val="28"/>
          <w:szCs w:val="28"/>
          <w:rtl/>
          <w:lang w:bidi="ar-IQ"/>
        </w:rPr>
        <w:t xml:space="preserve"> وأساسه القانوني تقسيم المطلب إلى </w:t>
      </w:r>
      <w:r w:rsidR="00CA4C91" w:rsidRPr="00C244E0">
        <w:rPr>
          <w:rFonts w:cs="Simplified Arabic" w:hint="cs"/>
          <w:sz w:val="28"/>
          <w:szCs w:val="28"/>
          <w:rtl/>
          <w:lang w:bidi="ar-IQ"/>
        </w:rPr>
        <w:t>التقسيمات الآتية</w:t>
      </w:r>
      <w:r w:rsidR="00C244E0">
        <w:rPr>
          <w:rFonts w:cs="Simplified Arabic" w:hint="cs"/>
          <w:sz w:val="28"/>
          <w:szCs w:val="28"/>
          <w:rtl/>
          <w:lang w:bidi="ar-IQ"/>
        </w:rPr>
        <w:t>،</w:t>
      </w:r>
      <w:r w:rsidR="00CA4C91" w:rsidRPr="00C244E0">
        <w:rPr>
          <w:rFonts w:cs="Simplified Arabic" w:hint="cs"/>
          <w:sz w:val="28"/>
          <w:szCs w:val="28"/>
          <w:rtl/>
          <w:lang w:bidi="ar-IQ"/>
        </w:rPr>
        <w:t xml:space="preserve"> نتطرق في الفرع</w:t>
      </w:r>
      <w:r w:rsidRPr="00C244E0">
        <w:rPr>
          <w:rFonts w:cs="Simplified Arabic" w:hint="cs"/>
          <w:sz w:val="28"/>
          <w:szCs w:val="28"/>
          <w:rtl/>
          <w:lang w:bidi="ar-IQ"/>
        </w:rPr>
        <w:t xml:space="preserve"> الأول</w:t>
      </w:r>
      <w:r w:rsidR="00CA4C91" w:rsidRPr="00C244E0">
        <w:rPr>
          <w:rFonts w:cs="Simplified Arabic" w:hint="cs"/>
          <w:sz w:val="28"/>
          <w:szCs w:val="28"/>
          <w:rtl/>
          <w:lang w:bidi="ar-IQ"/>
        </w:rPr>
        <w:t>:</w:t>
      </w:r>
      <w:r w:rsidRPr="00C244E0">
        <w:rPr>
          <w:rFonts w:cs="Simplified Arabic" w:hint="cs"/>
          <w:sz w:val="28"/>
          <w:szCs w:val="28"/>
          <w:rtl/>
          <w:lang w:bidi="ar-IQ"/>
        </w:rPr>
        <w:t xml:space="preserve"> إلى شروط</w:t>
      </w:r>
      <w:r w:rsidR="00CA4C91" w:rsidRPr="00C244E0">
        <w:rPr>
          <w:rFonts w:cs="Simplified Arabic" w:hint="cs"/>
          <w:sz w:val="28"/>
          <w:szCs w:val="28"/>
          <w:rtl/>
          <w:lang w:bidi="ar-IQ"/>
        </w:rPr>
        <w:t>ه</w:t>
      </w:r>
      <w:r w:rsidR="00C244E0">
        <w:rPr>
          <w:rFonts w:cs="Simplified Arabic" w:hint="cs"/>
          <w:sz w:val="28"/>
          <w:szCs w:val="28"/>
          <w:rtl/>
          <w:lang w:bidi="ar-IQ"/>
        </w:rPr>
        <w:t>،</w:t>
      </w:r>
      <w:r w:rsidR="00E34EC6" w:rsidRPr="00C244E0">
        <w:rPr>
          <w:rFonts w:cs="Simplified Arabic" w:hint="cs"/>
          <w:sz w:val="28"/>
          <w:szCs w:val="28"/>
          <w:rtl/>
          <w:lang w:bidi="ar-IQ"/>
        </w:rPr>
        <w:t xml:space="preserve"> </w:t>
      </w:r>
      <w:r w:rsidRPr="00C244E0">
        <w:rPr>
          <w:rFonts w:cs="Simplified Arabic" w:hint="cs"/>
          <w:sz w:val="28"/>
          <w:szCs w:val="28"/>
          <w:rtl/>
          <w:lang w:bidi="ar-IQ"/>
        </w:rPr>
        <w:t>بينما نبحث في الفرع الثا</w:t>
      </w:r>
      <w:r w:rsidR="00CA4C91" w:rsidRPr="00C244E0">
        <w:rPr>
          <w:rFonts w:cs="Simplified Arabic" w:hint="cs"/>
          <w:sz w:val="28"/>
          <w:szCs w:val="28"/>
          <w:rtl/>
          <w:lang w:bidi="ar-IQ"/>
        </w:rPr>
        <w:t>ني الأساس القانوني له</w:t>
      </w:r>
      <w:r w:rsidRPr="00C244E0">
        <w:rPr>
          <w:rFonts w:cs="Simplified Arabic" w:hint="cs"/>
          <w:sz w:val="28"/>
          <w:szCs w:val="28"/>
          <w:rtl/>
          <w:lang w:bidi="ar-IQ"/>
        </w:rPr>
        <w:t>.</w:t>
      </w:r>
    </w:p>
    <w:p w:rsidR="0037783C" w:rsidRPr="00C244E0" w:rsidRDefault="00CA4C91" w:rsidP="00C244E0">
      <w:pPr>
        <w:pStyle w:val="2"/>
        <w:spacing w:after="0" w:line="276" w:lineRule="auto"/>
        <w:rPr>
          <w:rFonts w:cs="Simplified Arabic"/>
          <w:rtl/>
        </w:rPr>
      </w:pPr>
      <w:bookmarkStart w:id="22" w:name="_Toc302619807"/>
      <w:r w:rsidRPr="00C244E0">
        <w:rPr>
          <w:rFonts w:cs="Simplified Arabic" w:hint="cs"/>
          <w:rtl/>
        </w:rPr>
        <w:t>ألفـ</w:t>
      </w:r>
      <w:r w:rsidR="0037783C" w:rsidRPr="00C244E0">
        <w:rPr>
          <w:rFonts w:cs="Simplified Arabic" w:hint="cs"/>
          <w:rtl/>
        </w:rPr>
        <w:t>رع الأول</w:t>
      </w:r>
      <w:bookmarkEnd w:id="22"/>
    </w:p>
    <w:p w:rsidR="0037783C" w:rsidRPr="00C244E0" w:rsidRDefault="0037783C" w:rsidP="00C244E0">
      <w:pPr>
        <w:pStyle w:val="2"/>
        <w:spacing w:after="0" w:line="276" w:lineRule="auto"/>
        <w:rPr>
          <w:rFonts w:cs="Simplified Arabic"/>
          <w:rtl/>
        </w:rPr>
      </w:pPr>
      <w:bookmarkStart w:id="23" w:name="_Toc302619808"/>
      <w:r w:rsidRPr="00C244E0">
        <w:rPr>
          <w:rFonts w:cs="Simplified Arabic" w:hint="cs"/>
          <w:rtl/>
        </w:rPr>
        <w:t>شروط الالت</w:t>
      </w:r>
      <w:r w:rsidR="00CA4C91" w:rsidRPr="00C244E0">
        <w:rPr>
          <w:rFonts w:cs="Simplified Arabic" w:hint="cs"/>
          <w:rtl/>
        </w:rPr>
        <w:t>ـ</w:t>
      </w:r>
      <w:r w:rsidRPr="00C244E0">
        <w:rPr>
          <w:rFonts w:cs="Simplified Arabic" w:hint="cs"/>
          <w:rtl/>
        </w:rPr>
        <w:t>زام بالإعلام السابق على التعاقد في عقد المساعدة الفنية</w:t>
      </w:r>
      <w:bookmarkEnd w:id="23"/>
    </w:p>
    <w:p w:rsidR="0037783C" w:rsidRPr="00C244E0" w:rsidRDefault="0037783C" w:rsidP="00C244E0">
      <w:pPr>
        <w:spacing w:after="0"/>
        <w:ind w:firstLine="360"/>
        <w:jc w:val="both"/>
        <w:rPr>
          <w:rFonts w:cs="Simplified Arabic"/>
          <w:sz w:val="28"/>
          <w:szCs w:val="28"/>
          <w:rtl/>
          <w:lang w:bidi="ar-IQ"/>
        </w:rPr>
      </w:pPr>
      <w:r w:rsidRPr="00C244E0">
        <w:rPr>
          <w:rFonts w:cs="Simplified Arabic" w:hint="cs"/>
          <w:sz w:val="28"/>
          <w:szCs w:val="28"/>
          <w:rtl/>
          <w:lang w:bidi="ar-IQ"/>
        </w:rPr>
        <w:t xml:space="preserve">يتعين لوجود </w:t>
      </w:r>
      <w:r w:rsidR="00CA4C91" w:rsidRPr="00C244E0">
        <w:rPr>
          <w:rFonts w:cs="Simplified Arabic" w:hint="cs"/>
          <w:sz w:val="28"/>
          <w:szCs w:val="28"/>
          <w:rtl/>
          <w:lang w:bidi="ar-IQ"/>
        </w:rPr>
        <w:t>هذا الالتزام</w:t>
      </w:r>
      <w:r w:rsidR="00E34EC6" w:rsidRPr="00C244E0">
        <w:rPr>
          <w:rFonts w:cs="Simplified Arabic" w:hint="cs"/>
          <w:sz w:val="28"/>
          <w:szCs w:val="28"/>
          <w:rtl/>
          <w:lang w:bidi="ar-IQ"/>
        </w:rPr>
        <w:t xml:space="preserve"> تو</w:t>
      </w:r>
      <w:r w:rsidR="00CA4C91" w:rsidRPr="00C244E0">
        <w:rPr>
          <w:rFonts w:cs="Simplified Arabic" w:hint="cs"/>
          <w:sz w:val="28"/>
          <w:szCs w:val="28"/>
          <w:rtl/>
          <w:lang w:bidi="ar-IQ"/>
        </w:rPr>
        <w:t>ا</w:t>
      </w:r>
      <w:r w:rsidR="00E34EC6" w:rsidRPr="00C244E0">
        <w:rPr>
          <w:rFonts w:cs="Simplified Arabic" w:hint="cs"/>
          <w:sz w:val="28"/>
          <w:szCs w:val="28"/>
          <w:rtl/>
          <w:lang w:bidi="ar-IQ"/>
        </w:rPr>
        <w:t xml:space="preserve">فر </w:t>
      </w:r>
      <w:r w:rsidRPr="00C244E0">
        <w:rPr>
          <w:rFonts w:cs="Simplified Arabic" w:hint="cs"/>
          <w:sz w:val="28"/>
          <w:szCs w:val="28"/>
          <w:rtl/>
          <w:lang w:bidi="ar-IQ"/>
        </w:rPr>
        <w:t>عدد من الشروط</w:t>
      </w:r>
      <w:r w:rsidR="00C244E0">
        <w:rPr>
          <w:rFonts w:cs="Simplified Arabic" w:hint="cs"/>
          <w:sz w:val="28"/>
          <w:szCs w:val="28"/>
          <w:rtl/>
          <w:lang w:bidi="ar-IQ"/>
        </w:rPr>
        <w:t>،</w:t>
      </w:r>
      <w:r w:rsidRPr="00C244E0">
        <w:rPr>
          <w:rFonts w:cs="Simplified Arabic" w:hint="cs"/>
          <w:sz w:val="28"/>
          <w:szCs w:val="28"/>
          <w:rtl/>
          <w:lang w:bidi="ar-IQ"/>
        </w:rPr>
        <w:t xml:space="preserve"> منها ما يتعلق بموقف الطرف المدين في عقد المساعدة الفنية والطرف</w:t>
      </w:r>
      <w:r w:rsidR="00E34EC6" w:rsidRPr="00C244E0">
        <w:rPr>
          <w:rFonts w:cs="Simplified Arabic" w:hint="cs"/>
          <w:sz w:val="28"/>
          <w:szCs w:val="28"/>
          <w:rtl/>
          <w:lang w:bidi="ar-IQ"/>
        </w:rPr>
        <w:t xml:space="preserve"> الدائن من البيانات محل الإعلام</w:t>
      </w:r>
      <w:r w:rsidR="00C244E0">
        <w:rPr>
          <w:rFonts w:cs="Simplified Arabic" w:hint="cs"/>
          <w:sz w:val="28"/>
          <w:szCs w:val="28"/>
          <w:rtl/>
          <w:lang w:bidi="ar-IQ"/>
        </w:rPr>
        <w:t>،</w:t>
      </w:r>
      <w:r w:rsidR="00E34EC6" w:rsidRPr="00C244E0">
        <w:rPr>
          <w:rFonts w:cs="Simplified Arabic" w:hint="cs"/>
          <w:sz w:val="28"/>
          <w:szCs w:val="28"/>
          <w:rtl/>
          <w:lang w:bidi="ar-IQ"/>
        </w:rPr>
        <w:t xml:space="preserve"> </w:t>
      </w:r>
      <w:r w:rsidRPr="00C244E0">
        <w:rPr>
          <w:rFonts w:cs="Simplified Arabic" w:hint="cs"/>
          <w:sz w:val="28"/>
          <w:szCs w:val="28"/>
          <w:rtl/>
          <w:lang w:bidi="ar-IQ"/>
        </w:rPr>
        <w:t xml:space="preserve">ومنها ما يرتبط بطبيعة هذه البيانات وأهميتها </w:t>
      </w:r>
      <w:r w:rsidR="00CA4C91" w:rsidRPr="00C244E0">
        <w:rPr>
          <w:rFonts w:cs="Simplified Arabic" w:hint="cs"/>
          <w:sz w:val="28"/>
          <w:szCs w:val="28"/>
          <w:rtl/>
          <w:lang w:bidi="ar-IQ"/>
        </w:rPr>
        <w:t>بالنسبة للدائن</w:t>
      </w:r>
      <w:r w:rsidR="00C244E0">
        <w:rPr>
          <w:rFonts w:cs="Simplified Arabic" w:hint="cs"/>
          <w:sz w:val="28"/>
          <w:szCs w:val="28"/>
          <w:rtl/>
          <w:lang w:bidi="ar-IQ"/>
        </w:rPr>
        <w:t>،</w:t>
      </w:r>
      <w:r w:rsidR="00CA4C91" w:rsidRPr="00C244E0">
        <w:rPr>
          <w:rFonts w:cs="Simplified Arabic" w:hint="cs"/>
          <w:sz w:val="28"/>
          <w:szCs w:val="28"/>
          <w:rtl/>
          <w:lang w:bidi="ar-IQ"/>
        </w:rPr>
        <w:t xml:space="preserve"> وسنذكرها في الفقرات الآتية</w:t>
      </w:r>
      <w:r w:rsidRPr="00C244E0">
        <w:rPr>
          <w:rFonts w:cs="Simplified Arabic" w:hint="cs"/>
          <w:sz w:val="28"/>
          <w:szCs w:val="28"/>
          <w:rtl/>
          <w:lang w:bidi="ar-IQ"/>
        </w:rPr>
        <w:t xml:space="preserve">: </w:t>
      </w:r>
    </w:p>
    <w:p w:rsidR="0037783C" w:rsidRPr="00C244E0" w:rsidRDefault="0037783C" w:rsidP="00C244E0">
      <w:pPr>
        <w:pStyle w:val="a6"/>
        <w:numPr>
          <w:ilvl w:val="0"/>
          <w:numId w:val="21"/>
        </w:numPr>
        <w:spacing w:after="0"/>
        <w:jc w:val="both"/>
        <w:rPr>
          <w:rFonts w:cs="Simplified Arabic"/>
          <w:b/>
          <w:bCs/>
          <w:sz w:val="28"/>
          <w:szCs w:val="28"/>
          <w:lang w:bidi="ar-IQ"/>
        </w:rPr>
      </w:pPr>
      <w:r w:rsidRPr="00C244E0">
        <w:rPr>
          <w:rFonts w:cs="Simplified Arabic" w:hint="cs"/>
          <w:b/>
          <w:bCs/>
          <w:sz w:val="28"/>
          <w:szCs w:val="28"/>
          <w:rtl/>
          <w:lang w:bidi="ar-IQ"/>
        </w:rPr>
        <w:t xml:space="preserve">علم المدين أو إمكانية علمه بالبيانات والمعلومات محل </w:t>
      </w:r>
      <w:r w:rsidR="00E34EC6" w:rsidRPr="00C244E0">
        <w:rPr>
          <w:rFonts w:cs="Simplified Arabic" w:hint="cs"/>
          <w:b/>
          <w:bCs/>
          <w:sz w:val="28"/>
          <w:szCs w:val="28"/>
          <w:rtl/>
          <w:lang w:bidi="ar-IQ"/>
        </w:rPr>
        <w:t>الإعلام</w:t>
      </w:r>
      <w:r w:rsidRPr="00C244E0">
        <w:rPr>
          <w:rFonts w:cs="Simplified Arabic" w:hint="cs"/>
          <w:b/>
          <w:bCs/>
          <w:sz w:val="28"/>
          <w:szCs w:val="28"/>
          <w:rtl/>
          <w:lang w:bidi="ar-IQ"/>
        </w:rPr>
        <w:t xml:space="preserve">: </w:t>
      </w:r>
    </w:p>
    <w:p w:rsidR="0037783C" w:rsidRPr="00C244E0" w:rsidRDefault="00E34EC6" w:rsidP="00C244E0">
      <w:pPr>
        <w:spacing w:after="0"/>
        <w:ind w:firstLine="360"/>
        <w:jc w:val="both"/>
        <w:rPr>
          <w:rFonts w:cs="Simplified Arabic"/>
          <w:sz w:val="28"/>
          <w:szCs w:val="28"/>
          <w:rtl/>
          <w:lang w:bidi="ar-IQ"/>
        </w:rPr>
      </w:pPr>
      <w:r w:rsidRPr="00C244E0">
        <w:rPr>
          <w:rFonts w:cs="Simplified Arabic" w:hint="cs"/>
          <w:sz w:val="28"/>
          <w:szCs w:val="28"/>
          <w:rtl/>
          <w:lang w:bidi="ar-IQ"/>
        </w:rPr>
        <w:t>أن</w:t>
      </w:r>
      <w:r w:rsidR="0037783C" w:rsidRPr="00C244E0">
        <w:rPr>
          <w:rFonts w:cs="Simplified Arabic" w:hint="cs"/>
          <w:sz w:val="28"/>
          <w:szCs w:val="28"/>
          <w:rtl/>
          <w:lang w:bidi="ar-IQ"/>
        </w:rPr>
        <w:t xml:space="preserve"> اس</w:t>
      </w:r>
      <w:r w:rsidRPr="00C244E0">
        <w:rPr>
          <w:rFonts w:cs="Simplified Arabic" w:hint="cs"/>
          <w:sz w:val="28"/>
          <w:szCs w:val="28"/>
          <w:rtl/>
          <w:lang w:bidi="ar-IQ"/>
        </w:rPr>
        <w:t>تلزام هذا الشرط يعد أمرا منطقيا</w:t>
      </w:r>
      <w:r w:rsidR="00C244E0">
        <w:rPr>
          <w:rFonts w:cs="Simplified Arabic" w:hint="cs"/>
          <w:sz w:val="28"/>
          <w:szCs w:val="28"/>
          <w:rtl/>
          <w:lang w:bidi="ar-IQ"/>
        </w:rPr>
        <w:t>،</w:t>
      </w:r>
      <w:r w:rsidR="00CA4C91" w:rsidRPr="00C244E0">
        <w:rPr>
          <w:rFonts w:cs="Simplified Arabic" w:hint="cs"/>
          <w:sz w:val="28"/>
          <w:szCs w:val="28"/>
          <w:rtl/>
          <w:lang w:bidi="ar-IQ"/>
        </w:rPr>
        <w:t xml:space="preserve"> فليس من المعقول أن يلتزم</w:t>
      </w:r>
      <w:r w:rsidR="0037783C" w:rsidRPr="00C244E0">
        <w:rPr>
          <w:rFonts w:cs="Simplified Arabic" w:hint="cs"/>
          <w:sz w:val="28"/>
          <w:szCs w:val="28"/>
          <w:rtl/>
          <w:lang w:bidi="ar-IQ"/>
        </w:rPr>
        <w:t xml:space="preserve"> المدين بالإدلاء ببيانات أو معل</w:t>
      </w:r>
      <w:r w:rsidR="00CA4C91" w:rsidRPr="00C244E0">
        <w:rPr>
          <w:rFonts w:cs="Simplified Arabic" w:hint="cs"/>
          <w:sz w:val="28"/>
          <w:szCs w:val="28"/>
          <w:rtl/>
          <w:lang w:bidi="ar-IQ"/>
        </w:rPr>
        <w:t>ـومات ليس على دراية بها</w:t>
      </w:r>
      <w:r w:rsidRPr="00C244E0">
        <w:rPr>
          <w:rFonts w:cs="Simplified Arabic" w:hint="cs"/>
          <w:sz w:val="28"/>
          <w:szCs w:val="28"/>
          <w:rtl/>
          <w:lang w:bidi="ar-IQ"/>
        </w:rPr>
        <w:t xml:space="preserve"> أوليس بإمكانه العلم بها</w:t>
      </w:r>
      <w:r w:rsidR="00C244E0">
        <w:rPr>
          <w:rFonts w:cs="Simplified Arabic" w:hint="cs"/>
          <w:sz w:val="28"/>
          <w:szCs w:val="28"/>
          <w:rtl/>
          <w:lang w:bidi="ar-IQ"/>
        </w:rPr>
        <w:t>،</w:t>
      </w:r>
      <w:r w:rsidRPr="00C244E0">
        <w:rPr>
          <w:rFonts w:cs="Simplified Arabic" w:hint="cs"/>
          <w:sz w:val="28"/>
          <w:szCs w:val="28"/>
          <w:rtl/>
          <w:lang w:bidi="ar-IQ"/>
        </w:rPr>
        <w:t xml:space="preserve"> </w:t>
      </w:r>
      <w:r w:rsidR="0037783C" w:rsidRPr="00C244E0">
        <w:rPr>
          <w:rFonts w:cs="Simplified Arabic" w:hint="cs"/>
          <w:sz w:val="28"/>
          <w:szCs w:val="28"/>
          <w:rtl/>
          <w:lang w:bidi="ar-IQ"/>
        </w:rPr>
        <w:t xml:space="preserve">ويجب إن يتحقق علم المدين بتلك البيانات في اللحظة التي يجب عليه </w:t>
      </w:r>
      <w:r w:rsidRPr="00C244E0">
        <w:rPr>
          <w:rFonts w:cs="Simplified Arabic" w:hint="cs"/>
          <w:sz w:val="28"/>
          <w:szCs w:val="28"/>
          <w:rtl/>
          <w:lang w:bidi="ar-IQ"/>
        </w:rPr>
        <w:t>الإفضاء</w:t>
      </w:r>
      <w:r w:rsidR="0037783C" w:rsidRPr="00C244E0">
        <w:rPr>
          <w:rFonts w:cs="Simplified Arabic" w:hint="cs"/>
          <w:sz w:val="28"/>
          <w:szCs w:val="28"/>
          <w:rtl/>
          <w:lang w:bidi="ar-IQ"/>
        </w:rPr>
        <w:t xml:space="preserve"> بها فيها بتلك البيانات وهي مرحلة التفاوض وقبل إبرام العقد</w:t>
      </w:r>
      <w:r w:rsidR="00C244E0">
        <w:rPr>
          <w:rFonts w:cs="Simplified Arabic" w:hint="cs"/>
          <w:sz w:val="28"/>
          <w:szCs w:val="28"/>
          <w:rtl/>
          <w:lang w:bidi="ar-IQ"/>
        </w:rPr>
        <w:t>،</w:t>
      </w:r>
      <w:r w:rsidR="0037783C" w:rsidRPr="00C244E0">
        <w:rPr>
          <w:rFonts w:cs="Simplified Arabic" w:hint="cs"/>
          <w:sz w:val="28"/>
          <w:szCs w:val="28"/>
          <w:rtl/>
          <w:lang w:bidi="ar-IQ"/>
        </w:rPr>
        <w:t xml:space="preserve"> كما إن مقدار المعلومات </w:t>
      </w:r>
      <w:r w:rsidRPr="00C244E0">
        <w:rPr>
          <w:rFonts w:cs="Simplified Arabic" w:hint="cs"/>
          <w:sz w:val="28"/>
          <w:szCs w:val="28"/>
          <w:rtl/>
          <w:lang w:bidi="ar-IQ"/>
        </w:rPr>
        <w:t>وأهميتها</w:t>
      </w:r>
      <w:r w:rsidR="0037783C" w:rsidRPr="00C244E0">
        <w:rPr>
          <w:rFonts w:cs="Simplified Arabic" w:hint="cs"/>
          <w:sz w:val="28"/>
          <w:szCs w:val="28"/>
          <w:rtl/>
          <w:lang w:bidi="ar-IQ"/>
        </w:rPr>
        <w:t xml:space="preserve"> ت</w:t>
      </w:r>
      <w:r w:rsidRPr="00C244E0">
        <w:rPr>
          <w:rFonts w:cs="Simplified Arabic" w:hint="cs"/>
          <w:sz w:val="28"/>
          <w:szCs w:val="28"/>
          <w:rtl/>
          <w:lang w:bidi="ar-IQ"/>
        </w:rPr>
        <w:t>ختلف وفقا لصفة المدين بالالتزام</w:t>
      </w:r>
      <w:r w:rsidR="00C244E0">
        <w:rPr>
          <w:rFonts w:cs="Simplified Arabic" w:hint="cs"/>
          <w:sz w:val="28"/>
          <w:szCs w:val="28"/>
          <w:rtl/>
          <w:lang w:bidi="ar-IQ"/>
        </w:rPr>
        <w:t>،</w:t>
      </w:r>
      <w:r w:rsidR="0037783C" w:rsidRPr="00C244E0">
        <w:rPr>
          <w:rFonts w:cs="Simplified Arabic" w:hint="cs"/>
          <w:sz w:val="28"/>
          <w:szCs w:val="28"/>
          <w:rtl/>
          <w:lang w:bidi="ar-IQ"/>
        </w:rPr>
        <w:t xml:space="preserve"> وصفة المدين بهذا الال</w:t>
      </w:r>
      <w:r w:rsidRPr="00C244E0">
        <w:rPr>
          <w:rFonts w:cs="Simplified Arabic" w:hint="cs"/>
          <w:sz w:val="28"/>
          <w:szCs w:val="28"/>
          <w:rtl/>
          <w:lang w:bidi="ar-IQ"/>
        </w:rPr>
        <w:t>تزام تفرض قدرا كبيرا من المعرفة</w:t>
      </w:r>
      <w:r w:rsidR="00C244E0">
        <w:rPr>
          <w:rFonts w:cs="Simplified Arabic" w:hint="cs"/>
          <w:sz w:val="28"/>
          <w:szCs w:val="28"/>
          <w:rtl/>
          <w:lang w:bidi="ar-IQ"/>
        </w:rPr>
        <w:t>،</w:t>
      </w:r>
      <w:r w:rsidRPr="00C244E0">
        <w:rPr>
          <w:rFonts w:cs="Simplified Arabic" w:hint="cs"/>
          <w:sz w:val="28"/>
          <w:szCs w:val="28"/>
          <w:rtl/>
          <w:lang w:bidi="ar-IQ"/>
        </w:rPr>
        <w:t xml:space="preserve"> </w:t>
      </w:r>
      <w:r w:rsidR="00CA4C91" w:rsidRPr="00C244E0">
        <w:rPr>
          <w:rFonts w:cs="Simplified Arabic" w:hint="cs"/>
          <w:sz w:val="28"/>
          <w:szCs w:val="28"/>
          <w:rtl/>
          <w:lang w:bidi="ar-IQ"/>
        </w:rPr>
        <w:t>من المفترض أن يكون</w:t>
      </w:r>
      <w:r w:rsidR="0037783C" w:rsidRPr="00C244E0">
        <w:rPr>
          <w:rFonts w:cs="Simplified Arabic" w:hint="cs"/>
          <w:sz w:val="28"/>
          <w:szCs w:val="28"/>
          <w:rtl/>
          <w:lang w:bidi="ar-IQ"/>
        </w:rPr>
        <w:t xml:space="preserve"> المدين ملما بكافة البي</w:t>
      </w:r>
      <w:r w:rsidRPr="00C244E0">
        <w:rPr>
          <w:rFonts w:cs="Simplified Arabic" w:hint="cs"/>
          <w:sz w:val="28"/>
          <w:szCs w:val="28"/>
          <w:rtl/>
          <w:lang w:bidi="ar-IQ"/>
        </w:rPr>
        <w:t>انات المرتبطة بمحل العقد وبنوده</w:t>
      </w:r>
      <w:r w:rsidR="00C244E0">
        <w:rPr>
          <w:rFonts w:cs="Simplified Arabic" w:hint="cs"/>
          <w:sz w:val="28"/>
          <w:szCs w:val="28"/>
          <w:rtl/>
          <w:lang w:bidi="ar-IQ"/>
        </w:rPr>
        <w:t>،</w:t>
      </w:r>
      <w:r w:rsidR="0037783C" w:rsidRPr="00C244E0">
        <w:rPr>
          <w:rFonts w:cs="Simplified Arabic" w:hint="cs"/>
          <w:sz w:val="28"/>
          <w:szCs w:val="28"/>
          <w:rtl/>
          <w:lang w:bidi="ar-IQ"/>
        </w:rPr>
        <w:t xml:space="preserve"> ويقع عبأ إثبات معرفة المدين بالبيانات محل </w:t>
      </w:r>
      <w:r w:rsidRPr="00C244E0">
        <w:rPr>
          <w:rFonts w:cs="Simplified Arabic" w:hint="cs"/>
          <w:sz w:val="28"/>
          <w:szCs w:val="28"/>
          <w:rtl/>
          <w:lang w:bidi="ar-IQ"/>
        </w:rPr>
        <w:t>الإفضاء</w:t>
      </w:r>
      <w:r w:rsidR="0037783C" w:rsidRPr="00C244E0">
        <w:rPr>
          <w:rFonts w:cs="Simplified Arabic" w:hint="cs"/>
          <w:sz w:val="28"/>
          <w:szCs w:val="28"/>
          <w:rtl/>
          <w:lang w:bidi="ar-IQ"/>
        </w:rPr>
        <w:t xml:space="preserve"> أو انه كان بإمكانه العلم بها على عاتق الدائن</w:t>
      </w:r>
      <w:r w:rsidRPr="00C244E0">
        <w:rPr>
          <w:rFonts w:cs="Simplified Arabic" w:hint="cs"/>
          <w:sz w:val="28"/>
          <w:szCs w:val="28"/>
          <w:rtl/>
          <w:lang w:bidi="ar-IQ"/>
        </w:rPr>
        <w:t xml:space="preserve"> الذي يتقرر هذا الالت</w:t>
      </w:r>
      <w:r w:rsidR="00CA4C91" w:rsidRPr="00C244E0">
        <w:rPr>
          <w:rFonts w:cs="Simplified Arabic" w:hint="cs"/>
          <w:sz w:val="28"/>
          <w:szCs w:val="28"/>
          <w:rtl/>
          <w:lang w:bidi="ar-IQ"/>
        </w:rPr>
        <w:t>ـ</w:t>
      </w:r>
      <w:r w:rsidRPr="00C244E0">
        <w:rPr>
          <w:rFonts w:cs="Simplified Arabic" w:hint="cs"/>
          <w:sz w:val="28"/>
          <w:szCs w:val="28"/>
          <w:rtl/>
          <w:lang w:bidi="ar-IQ"/>
        </w:rPr>
        <w:t>زام لصالحه</w:t>
      </w:r>
      <w:r w:rsidR="00C244E0">
        <w:rPr>
          <w:rFonts w:cs="Simplified Arabic" w:hint="cs"/>
          <w:sz w:val="28"/>
          <w:szCs w:val="28"/>
          <w:rtl/>
          <w:lang w:bidi="ar-IQ"/>
        </w:rPr>
        <w:t>،</w:t>
      </w:r>
      <w:r w:rsidRPr="00C244E0">
        <w:rPr>
          <w:rFonts w:cs="Simplified Arabic" w:hint="cs"/>
          <w:sz w:val="28"/>
          <w:szCs w:val="28"/>
          <w:rtl/>
          <w:lang w:bidi="ar-IQ"/>
        </w:rPr>
        <w:t xml:space="preserve"> </w:t>
      </w:r>
      <w:r w:rsidR="0037783C" w:rsidRPr="00C244E0">
        <w:rPr>
          <w:rFonts w:cs="Simplified Arabic" w:hint="cs"/>
          <w:sz w:val="28"/>
          <w:szCs w:val="28"/>
          <w:rtl/>
          <w:lang w:bidi="ar-IQ"/>
        </w:rPr>
        <w:t>ويستطيع الدائ</w:t>
      </w:r>
      <w:r w:rsidR="009769F1" w:rsidRPr="00C244E0">
        <w:rPr>
          <w:rFonts w:cs="Simplified Arabic" w:hint="cs"/>
          <w:sz w:val="28"/>
          <w:szCs w:val="28"/>
          <w:rtl/>
          <w:lang w:bidi="ar-IQ"/>
        </w:rPr>
        <w:t>ـن إن يثبت معرفة</w:t>
      </w:r>
      <w:r w:rsidR="0037783C" w:rsidRPr="00C244E0">
        <w:rPr>
          <w:rFonts w:cs="Simplified Arabic" w:hint="cs"/>
          <w:sz w:val="28"/>
          <w:szCs w:val="28"/>
          <w:rtl/>
          <w:lang w:bidi="ar-IQ"/>
        </w:rPr>
        <w:t xml:space="preserve"> الم</w:t>
      </w:r>
      <w:r w:rsidR="009769F1" w:rsidRPr="00C244E0">
        <w:rPr>
          <w:rFonts w:cs="Simplified Arabic" w:hint="cs"/>
          <w:sz w:val="28"/>
          <w:szCs w:val="28"/>
          <w:rtl/>
          <w:lang w:bidi="ar-IQ"/>
        </w:rPr>
        <w:t>ـدين بهذا الالتزام ب</w:t>
      </w:r>
      <w:r w:rsidR="0037783C" w:rsidRPr="00C244E0">
        <w:rPr>
          <w:rFonts w:cs="Simplified Arabic" w:hint="cs"/>
          <w:sz w:val="28"/>
          <w:szCs w:val="28"/>
          <w:rtl/>
          <w:lang w:bidi="ar-IQ"/>
        </w:rPr>
        <w:t xml:space="preserve">طرق </w:t>
      </w:r>
      <w:r w:rsidRPr="00C244E0">
        <w:rPr>
          <w:rFonts w:cs="Simplified Arabic" w:hint="cs"/>
          <w:sz w:val="28"/>
          <w:szCs w:val="28"/>
          <w:rtl/>
          <w:lang w:bidi="ar-IQ"/>
        </w:rPr>
        <w:t>الإثبات</w:t>
      </w:r>
      <w:r w:rsidR="009769F1" w:rsidRPr="00C244E0">
        <w:rPr>
          <w:rFonts w:cs="Simplified Arabic" w:hint="cs"/>
          <w:sz w:val="28"/>
          <w:szCs w:val="28"/>
          <w:rtl/>
          <w:lang w:bidi="ar-IQ"/>
        </w:rPr>
        <w:t xml:space="preserve"> كافة</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48"/>
      </w:r>
      <w:r w:rsidR="0037783C" w:rsidRPr="00C244E0">
        <w:rPr>
          <w:rFonts w:cs="Simplified Arabic" w:hint="cs"/>
          <w:sz w:val="28"/>
          <w:szCs w:val="28"/>
          <w:vertAlign w:val="superscript"/>
          <w:rtl/>
          <w:lang w:bidi="ar-IQ"/>
        </w:rPr>
        <w:t>)</w:t>
      </w:r>
      <w:r w:rsidR="00C244E0">
        <w:rPr>
          <w:rFonts w:cs="Simplified Arabic" w:hint="cs"/>
          <w:sz w:val="28"/>
          <w:szCs w:val="28"/>
          <w:rtl/>
          <w:lang w:bidi="ar-IQ"/>
        </w:rPr>
        <w:t>،</w:t>
      </w:r>
      <w:r w:rsidR="0037783C" w:rsidRPr="00C244E0">
        <w:rPr>
          <w:rFonts w:cs="Simplified Arabic" w:hint="cs"/>
          <w:sz w:val="28"/>
          <w:szCs w:val="28"/>
          <w:rtl/>
          <w:lang w:bidi="ar-IQ"/>
        </w:rPr>
        <w:t xml:space="preserve"> ويتعين على مورد المساعدة الفنية أن يبذل من الجهد ما يكفي للوصول إلى كل المعلومات اللازمة ب</w:t>
      </w:r>
      <w:r w:rsidRPr="00C244E0">
        <w:rPr>
          <w:rFonts w:cs="Simplified Arabic" w:hint="cs"/>
          <w:sz w:val="28"/>
          <w:szCs w:val="28"/>
          <w:rtl/>
          <w:lang w:bidi="ar-IQ"/>
        </w:rPr>
        <w:t>شأن المساعدة الفنية محل التعاقد</w:t>
      </w:r>
      <w:r w:rsidR="00C244E0">
        <w:rPr>
          <w:rFonts w:cs="Simplified Arabic" w:hint="cs"/>
          <w:sz w:val="28"/>
          <w:szCs w:val="28"/>
          <w:rtl/>
          <w:lang w:bidi="ar-IQ"/>
        </w:rPr>
        <w:t>،</w:t>
      </w:r>
      <w:r w:rsidRPr="00C244E0">
        <w:rPr>
          <w:rFonts w:cs="Simplified Arabic" w:hint="cs"/>
          <w:sz w:val="28"/>
          <w:szCs w:val="28"/>
          <w:rtl/>
          <w:lang w:bidi="ar-IQ"/>
        </w:rPr>
        <w:t xml:space="preserve"> وذلك لإعلام الطرف المتلقي بها</w:t>
      </w:r>
      <w:r w:rsidR="00C244E0">
        <w:rPr>
          <w:rFonts w:cs="Simplified Arabic" w:hint="cs"/>
          <w:sz w:val="28"/>
          <w:szCs w:val="28"/>
          <w:rtl/>
          <w:lang w:bidi="ar-IQ"/>
        </w:rPr>
        <w:t>،</w:t>
      </w:r>
      <w:r w:rsidR="0037783C" w:rsidRPr="00C244E0">
        <w:rPr>
          <w:rFonts w:cs="Simplified Arabic" w:hint="cs"/>
          <w:sz w:val="28"/>
          <w:szCs w:val="28"/>
          <w:rtl/>
          <w:lang w:bidi="ar-IQ"/>
        </w:rPr>
        <w:t xml:space="preserve"> ولا يكفي لدفع مسئوليته عن إخلاله بالالتزام إن يدعي عدم</w:t>
      </w:r>
      <w:r w:rsidRPr="00C244E0">
        <w:rPr>
          <w:rFonts w:cs="Simplified Arabic" w:hint="cs"/>
          <w:sz w:val="28"/>
          <w:szCs w:val="28"/>
          <w:rtl/>
          <w:lang w:bidi="ar-IQ"/>
        </w:rPr>
        <w:t xml:space="preserve"> علمه بالبيانات العقدية اللازمة</w:t>
      </w:r>
      <w:r w:rsidR="00C244E0">
        <w:rPr>
          <w:rFonts w:cs="Simplified Arabic" w:hint="cs"/>
          <w:sz w:val="28"/>
          <w:szCs w:val="28"/>
          <w:rtl/>
          <w:lang w:bidi="ar-IQ"/>
        </w:rPr>
        <w:t>،</w:t>
      </w:r>
      <w:r w:rsidR="0037783C" w:rsidRPr="00C244E0">
        <w:rPr>
          <w:rFonts w:cs="Simplified Arabic" w:hint="cs"/>
          <w:sz w:val="28"/>
          <w:szCs w:val="28"/>
          <w:rtl/>
          <w:lang w:bidi="ar-IQ"/>
        </w:rPr>
        <w:t xml:space="preserve"> </w:t>
      </w:r>
      <w:r w:rsidR="0037783C" w:rsidRPr="00C244E0">
        <w:rPr>
          <w:rFonts w:cs="Simplified Arabic" w:hint="cs"/>
          <w:sz w:val="28"/>
          <w:szCs w:val="28"/>
          <w:rtl/>
          <w:lang w:bidi="ar-IQ"/>
        </w:rPr>
        <w:lastRenderedPageBreak/>
        <w:t xml:space="preserve">بل يجب إن </w:t>
      </w:r>
      <w:r w:rsidR="009769F1" w:rsidRPr="00C244E0">
        <w:rPr>
          <w:rFonts w:cs="Simplified Arabic" w:hint="cs"/>
          <w:sz w:val="28"/>
          <w:szCs w:val="28"/>
          <w:rtl/>
          <w:lang w:bidi="ar-IQ"/>
        </w:rPr>
        <w:t>يقدم الإثبات ب</w:t>
      </w:r>
      <w:r w:rsidR="0037783C" w:rsidRPr="00C244E0">
        <w:rPr>
          <w:rFonts w:cs="Simplified Arabic" w:hint="cs"/>
          <w:sz w:val="28"/>
          <w:szCs w:val="28"/>
          <w:rtl/>
          <w:lang w:bidi="ar-IQ"/>
        </w:rPr>
        <w:t xml:space="preserve">انه </w:t>
      </w:r>
      <w:r w:rsidR="009769F1" w:rsidRPr="00C244E0">
        <w:rPr>
          <w:rFonts w:cs="Simplified Arabic" w:hint="cs"/>
          <w:sz w:val="28"/>
          <w:szCs w:val="28"/>
          <w:rtl/>
          <w:lang w:bidi="ar-IQ"/>
        </w:rPr>
        <w:t>نفذ</w:t>
      </w:r>
      <w:r w:rsidR="0037783C" w:rsidRPr="00C244E0">
        <w:rPr>
          <w:rFonts w:cs="Simplified Arabic" w:hint="cs"/>
          <w:sz w:val="28"/>
          <w:szCs w:val="28"/>
          <w:rtl/>
          <w:lang w:bidi="ar-IQ"/>
        </w:rPr>
        <w:t xml:space="preserve"> بالتزامه بالتحري والتثبت عن هذه ا</w:t>
      </w:r>
      <w:r w:rsidR="009769F1" w:rsidRPr="00C244E0">
        <w:rPr>
          <w:rFonts w:cs="Simplified Arabic" w:hint="cs"/>
          <w:sz w:val="28"/>
          <w:szCs w:val="28"/>
          <w:rtl/>
          <w:lang w:bidi="ar-IQ"/>
        </w:rPr>
        <w:t>لمعلومات</w:t>
      </w:r>
      <w:r w:rsidR="0037783C" w:rsidRPr="00C244E0">
        <w:rPr>
          <w:rFonts w:cs="Simplified Arabic" w:hint="cs"/>
          <w:sz w:val="28"/>
          <w:szCs w:val="28"/>
          <w:rtl/>
          <w:lang w:bidi="ar-IQ"/>
        </w:rPr>
        <w:t xml:space="preserve"> ت</w:t>
      </w:r>
      <w:r w:rsidRPr="00C244E0">
        <w:rPr>
          <w:rFonts w:cs="Simplified Arabic" w:hint="cs"/>
          <w:sz w:val="28"/>
          <w:szCs w:val="28"/>
          <w:rtl/>
          <w:lang w:bidi="ar-IQ"/>
        </w:rPr>
        <w:t>مهيدا لإعلام المتعاقد الأخر بها</w:t>
      </w:r>
      <w:r w:rsidR="00C244E0">
        <w:rPr>
          <w:rFonts w:cs="Simplified Arabic" w:hint="cs"/>
          <w:sz w:val="28"/>
          <w:szCs w:val="28"/>
          <w:rtl/>
          <w:lang w:bidi="ar-IQ"/>
        </w:rPr>
        <w:t>،</w:t>
      </w:r>
      <w:r w:rsidR="0037783C" w:rsidRPr="00C244E0">
        <w:rPr>
          <w:rFonts w:cs="Simplified Arabic" w:hint="cs"/>
          <w:sz w:val="28"/>
          <w:szCs w:val="28"/>
          <w:rtl/>
          <w:lang w:bidi="ar-IQ"/>
        </w:rPr>
        <w:t xml:space="preserve"> وهو ا</w:t>
      </w:r>
      <w:r w:rsidRPr="00C244E0">
        <w:rPr>
          <w:rFonts w:cs="Simplified Arabic" w:hint="cs"/>
          <w:sz w:val="28"/>
          <w:szCs w:val="28"/>
          <w:rtl/>
          <w:lang w:bidi="ar-IQ"/>
        </w:rPr>
        <w:t>لالتزام الذي يسميه بعض الشراح (الالتزام بالاستعلام)</w:t>
      </w:r>
      <w:r w:rsidR="00C244E0">
        <w:rPr>
          <w:rFonts w:cs="Simplified Arabic" w:hint="cs"/>
          <w:sz w:val="28"/>
          <w:szCs w:val="28"/>
          <w:rtl/>
          <w:lang w:bidi="ar-IQ"/>
        </w:rPr>
        <w:t>،</w:t>
      </w:r>
      <w:r w:rsidR="009769F1" w:rsidRPr="00C244E0">
        <w:rPr>
          <w:rFonts w:cs="Simplified Arabic" w:hint="cs"/>
          <w:sz w:val="28"/>
          <w:szCs w:val="28"/>
          <w:rtl/>
          <w:lang w:bidi="ar-IQ"/>
        </w:rPr>
        <w:t xml:space="preserve"> بينما يسميه اتجاه </w:t>
      </w:r>
      <w:r w:rsidR="0037783C" w:rsidRPr="00C244E0">
        <w:rPr>
          <w:rFonts w:cs="Simplified Arabic" w:hint="cs"/>
          <w:sz w:val="28"/>
          <w:szCs w:val="28"/>
          <w:rtl/>
          <w:lang w:bidi="ar-IQ"/>
        </w:rPr>
        <w:t xml:space="preserve">أخر </w:t>
      </w:r>
      <w:r w:rsidR="009769F1" w:rsidRPr="00C244E0">
        <w:rPr>
          <w:rFonts w:cs="Simplified Arabic" w:hint="cs"/>
          <w:sz w:val="28"/>
          <w:szCs w:val="28"/>
          <w:rtl/>
          <w:lang w:bidi="ar-IQ"/>
        </w:rPr>
        <w:t>ا</w:t>
      </w:r>
      <w:r w:rsidR="0037783C" w:rsidRPr="00C244E0">
        <w:rPr>
          <w:rFonts w:cs="Simplified Arabic" w:hint="cs"/>
          <w:sz w:val="28"/>
          <w:szCs w:val="28"/>
          <w:rtl/>
          <w:lang w:bidi="ar-IQ"/>
        </w:rPr>
        <w:t>لالتزام بالتحق</w:t>
      </w:r>
      <w:r w:rsidR="009769F1" w:rsidRPr="00C244E0">
        <w:rPr>
          <w:rFonts w:cs="Simplified Arabic" w:hint="cs"/>
          <w:sz w:val="28"/>
          <w:szCs w:val="28"/>
          <w:rtl/>
          <w:lang w:bidi="ar-IQ"/>
        </w:rPr>
        <w:t>ـ</w:t>
      </w:r>
      <w:r w:rsidR="0037783C" w:rsidRPr="00C244E0">
        <w:rPr>
          <w:rFonts w:cs="Simplified Arabic" w:hint="cs"/>
          <w:sz w:val="28"/>
          <w:szCs w:val="28"/>
          <w:rtl/>
          <w:lang w:bidi="ar-IQ"/>
        </w:rPr>
        <w:t>ق أو التح</w:t>
      </w:r>
      <w:r w:rsidR="009769F1" w:rsidRPr="00C244E0">
        <w:rPr>
          <w:rFonts w:cs="Simplified Arabic" w:hint="cs"/>
          <w:sz w:val="28"/>
          <w:szCs w:val="28"/>
          <w:rtl/>
          <w:lang w:bidi="ar-IQ"/>
        </w:rPr>
        <w:t>ـ</w:t>
      </w:r>
      <w:r w:rsidR="0037783C" w:rsidRPr="00C244E0">
        <w:rPr>
          <w:rFonts w:cs="Simplified Arabic" w:hint="cs"/>
          <w:sz w:val="28"/>
          <w:szCs w:val="28"/>
          <w:rtl/>
          <w:lang w:bidi="ar-IQ"/>
        </w:rPr>
        <w:t xml:space="preserve">ري </w:t>
      </w:r>
      <w:r w:rsidR="0037783C" w:rsidRPr="00C244E0">
        <w:rPr>
          <w:rFonts w:cs="Simplified Arabic"/>
          <w:sz w:val="28"/>
          <w:szCs w:val="28"/>
          <w:vertAlign w:val="superscript"/>
          <w:rtl/>
          <w:lang w:bidi="ar-IQ"/>
        </w:rPr>
        <w:t>(</w:t>
      </w:r>
      <w:r w:rsidR="0037783C" w:rsidRPr="00C244E0">
        <w:rPr>
          <w:rStyle w:val="ae"/>
          <w:rFonts w:cs="Simplified Arabic"/>
          <w:sz w:val="28"/>
          <w:szCs w:val="28"/>
          <w:rtl/>
          <w:lang w:bidi="ar-IQ"/>
        </w:rPr>
        <w:endnoteReference w:id="49"/>
      </w:r>
      <w:r w:rsidR="0037783C" w:rsidRPr="00C244E0">
        <w:rPr>
          <w:rFonts w:cs="Simplified Arabic"/>
          <w:sz w:val="28"/>
          <w:szCs w:val="28"/>
          <w:vertAlign w:val="superscript"/>
          <w:rtl/>
          <w:lang w:bidi="ar-IQ"/>
        </w:rPr>
        <w:t>)</w:t>
      </w:r>
      <w:r w:rsidR="0037783C" w:rsidRPr="00C244E0">
        <w:rPr>
          <w:rFonts w:cs="Simplified Arabic" w:hint="cs"/>
          <w:sz w:val="28"/>
          <w:szCs w:val="28"/>
          <w:rtl/>
          <w:lang w:bidi="ar-IQ"/>
        </w:rPr>
        <w:t>.</w:t>
      </w:r>
    </w:p>
    <w:p w:rsidR="0037783C" w:rsidRPr="00C244E0" w:rsidRDefault="0037783C" w:rsidP="00C244E0">
      <w:pPr>
        <w:pStyle w:val="a6"/>
        <w:numPr>
          <w:ilvl w:val="0"/>
          <w:numId w:val="21"/>
        </w:numPr>
        <w:jc w:val="both"/>
        <w:rPr>
          <w:rFonts w:cs="Simplified Arabic"/>
          <w:b/>
          <w:bCs/>
          <w:sz w:val="28"/>
          <w:szCs w:val="28"/>
          <w:lang w:bidi="ar-IQ"/>
        </w:rPr>
      </w:pPr>
      <w:r w:rsidRPr="00C244E0">
        <w:rPr>
          <w:rFonts w:cs="Simplified Arabic" w:hint="cs"/>
          <w:b/>
          <w:bCs/>
          <w:sz w:val="28"/>
          <w:szCs w:val="28"/>
          <w:rtl/>
          <w:lang w:bidi="ar-IQ"/>
        </w:rPr>
        <w:t xml:space="preserve">جهل المتلقي </w:t>
      </w:r>
      <w:r w:rsidR="009769F1" w:rsidRPr="00C244E0">
        <w:rPr>
          <w:rFonts w:cs="Simplified Arabic" w:hint="cs"/>
          <w:b/>
          <w:bCs/>
          <w:sz w:val="28"/>
          <w:szCs w:val="28"/>
          <w:rtl/>
          <w:lang w:bidi="ar-IQ"/>
        </w:rPr>
        <w:t xml:space="preserve"> بالمعلوما</w:t>
      </w:r>
      <w:r w:rsidRPr="00C244E0">
        <w:rPr>
          <w:rFonts w:cs="Simplified Arabic" w:hint="cs"/>
          <w:b/>
          <w:bCs/>
          <w:sz w:val="28"/>
          <w:szCs w:val="28"/>
          <w:rtl/>
          <w:lang w:bidi="ar-IQ"/>
        </w:rPr>
        <w:t>ت الم</w:t>
      </w:r>
      <w:r w:rsidR="009769F1" w:rsidRPr="00C244E0">
        <w:rPr>
          <w:rFonts w:cs="Simplified Arabic" w:hint="cs"/>
          <w:b/>
          <w:bCs/>
          <w:sz w:val="28"/>
          <w:szCs w:val="28"/>
          <w:rtl/>
          <w:lang w:bidi="ar-IQ"/>
        </w:rPr>
        <w:t>ُ</w:t>
      </w:r>
      <w:r w:rsidRPr="00C244E0">
        <w:rPr>
          <w:rFonts w:cs="Simplified Arabic" w:hint="cs"/>
          <w:b/>
          <w:bCs/>
          <w:sz w:val="28"/>
          <w:szCs w:val="28"/>
          <w:rtl/>
          <w:lang w:bidi="ar-IQ"/>
        </w:rPr>
        <w:t>تعلقة بالمساعدة الفنية مح</w:t>
      </w:r>
      <w:r w:rsidR="009769F1" w:rsidRPr="00C244E0">
        <w:rPr>
          <w:rFonts w:cs="Simplified Arabic" w:hint="cs"/>
          <w:b/>
          <w:bCs/>
          <w:sz w:val="28"/>
          <w:szCs w:val="28"/>
          <w:rtl/>
          <w:lang w:bidi="ar-IQ"/>
        </w:rPr>
        <w:t>ـ</w:t>
      </w:r>
      <w:r w:rsidRPr="00C244E0">
        <w:rPr>
          <w:rFonts w:cs="Simplified Arabic" w:hint="cs"/>
          <w:b/>
          <w:bCs/>
          <w:sz w:val="28"/>
          <w:szCs w:val="28"/>
          <w:rtl/>
          <w:lang w:bidi="ar-IQ"/>
        </w:rPr>
        <w:t xml:space="preserve">ل التعاقد : </w:t>
      </w:r>
    </w:p>
    <w:p w:rsidR="0037783C" w:rsidRDefault="0037783C" w:rsidP="00C244E0">
      <w:pPr>
        <w:spacing w:after="0"/>
        <w:ind w:firstLine="360"/>
        <w:jc w:val="both"/>
        <w:rPr>
          <w:rFonts w:cs="Simplified Arabic"/>
          <w:sz w:val="28"/>
          <w:szCs w:val="28"/>
          <w:rtl/>
          <w:lang w:bidi="ar-IQ"/>
        </w:rPr>
      </w:pPr>
      <w:r w:rsidRPr="00C244E0">
        <w:rPr>
          <w:rFonts w:cs="Simplified Arabic" w:hint="cs"/>
          <w:sz w:val="28"/>
          <w:szCs w:val="28"/>
          <w:rtl/>
          <w:lang w:bidi="ar-IQ"/>
        </w:rPr>
        <w:t>ل</w:t>
      </w:r>
      <w:r w:rsidR="009769F1" w:rsidRPr="00C244E0">
        <w:rPr>
          <w:rFonts w:cs="Simplified Arabic" w:hint="cs"/>
          <w:sz w:val="28"/>
          <w:szCs w:val="28"/>
          <w:rtl/>
          <w:lang w:bidi="ar-IQ"/>
        </w:rPr>
        <w:t>ا يجوز للمتلقي</w:t>
      </w:r>
      <w:r w:rsidRPr="00C244E0">
        <w:rPr>
          <w:rFonts w:cs="Simplified Arabic" w:hint="cs"/>
          <w:sz w:val="28"/>
          <w:szCs w:val="28"/>
          <w:rtl/>
          <w:lang w:bidi="ar-IQ"/>
        </w:rPr>
        <w:t xml:space="preserve"> إن يتذرع بالجهل كي يلقي على عاتق </w:t>
      </w:r>
      <w:r w:rsidR="009769F1" w:rsidRPr="00C244E0">
        <w:rPr>
          <w:rFonts w:cs="Simplified Arabic" w:hint="cs"/>
          <w:sz w:val="28"/>
          <w:szCs w:val="28"/>
          <w:rtl/>
          <w:lang w:bidi="ar-IQ"/>
        </w:rPr>
        <w:t>الُمُ</w:t>
      </w:r>
      <w:r w:rsidRPr="00C244E0">
        <w:rPr>
          <w:rFonts w:cs="Simplified Arabic" w:hint="cs"/>
          <w:sz w:val="28"/>
          <w:szCs w:val="28"/>
          <w:rtl/>
          <w:lang w:bidi="ar-IQ"/>
        </w:rPr>
        <w:t>ورد الالتزام بالإعلام بكافة البيانات العقدية اللازمة والخاصة بالمساعدة الفنية محل التعاقد الظاهر منها والباطن</w:t>
      </w:r>
      <w:r w:rsidR="00C244E0">
        <w:rPr>
          <w:rFonts w:cs="Simplified Arabic" w:hint="cs"/>
          <w:sz w:val="28"/>
          <w:szCs w:val="28"/>
          <w:rtl/>
          <w:lang w:bidi="ar-IQ"/>
        </w:rPr>
        <w:t>،</w:t>
      </w:r>
      <w:r w:rsidRPr="00C244E0">
        <w:rPr>
          <w:rFonts w:cs="Simplified Arabic" w:hint="cs"/>
          <w:sz w:val="28"/>
          <w:szCs w:val="28"/>
          <w:rtl/>
          <w:lang w:bidi="ar-IQ"/>
        </w:rPr>
        <w:t xml:space="preserve"> بل إن الأصل العام انه يتعين على المت</w:t>
      </w:r>
      <w:r w:rsidR="009769F1" w:rsidRPr="00C244E0">
        <w:rPr>
          <w:rFonts w:cs="Simplified Arabic" w:hint="cs"/>
          <w:sz w:val="28"/>
          <w:szCs w:val="28"/>
          <w:rtl/>
          <w:lang w:bidi="ar-IQ"/>
        </w:rPr>
        <w:t>ـ</w:t>
      </w:r>
      <w:r w:rsidRPr="00C244E0">
        <w:rPr>
          <w:rFonts w:cs="Simplified Arabic" w:hint="cs"/>
          <w:sz w:val="28"/>
          <w:szCs w:val="28"/>
          <w:rtl/>
          <w:lang w:bidi="ar-IQ"/>
        </w:rPr>
        <w:t xml:space="preserve">لقي </w:t>
      </w:r>
      <w:r w:rsidR="00FA2B70" w:rsidRPr="00C244E0">
        <w:rPr>
          <w:rFonts w:cs="Simplified Arabic" w:hint="cs"/>
          <w:sz w:val="28"/>
          <w:szCs w:val="28"/>
          <w:rtl/>
          <w:lang w:bidi="ar-IQ"/>
        </w:rPr>
        <w:t>أن</w:t>
      </w:r>
      <w:r w:rsidRPr="00C244E0">
        <w:rPr>
          <w:rFonts w:cs="Simplified Arabic" w:hint="cs"/>
          <w:sz w:val="28"/>
          <w:szCs w:val="28"/>
          <w:rtl/>
          <w:lang w:bidi="ar-IQ"/>
        </w:rPr>
        <w:t xml:space="preserve"> يبذل</w:t>
      </w:r>
      <w:r w:rsidR="009769F1" w:rsidRPr="00C244E0">
        <w:rPr>
          <w:rFonts w:cs="Simplified Arabic" w:hint="cs"/>
          <w:sz w:val="28"/>
          <w:szCs w:val="28"/>
          <w:rtl/>
          <w:lang w:bidi="ar-IQ"/>
        </w:rPr>
        <w:t xml:space="preserve"> في سبيل ذلك</w:t>
      </w:r>
      <w:r w:rsidRPr="00C244E0">
        <w:rPr>
          <w:rFonts w:cs="Simplified Arabic" w:hint="cs"/>
          <w:sz w:val="28"/>
          <w:szCs w:val="28"/>
          <w:rtl/>
          <w:lang w:bidi="ar-IQ"/>
        </w:rPr>
        <w:t xml:space="preserve"> جهد</w:t>
      </w:r>
      <w:r w:rsidR="009769F1" w:rsidRPr="00C244E0">
        <w:rPr>
          <w:rFonts w:cs="Simplified Arabic" w:hint="cs"/>
          <w:sz w:val="28"/>
          <w:szCs w:val="28"/>
          <w:rtl/>
          <w:lang w:bidi="ar-IQ"/>
        </w:rPr>
        <w:t>ً</w:t>
      </w:r>
      <w:r w:rsidRPr="00C244E0">
        <w:rPr>
          <w:rFonts w:cs="Simplified Arabic" w:hint="cs"/>
          <w:sz w:val="28"/>
          <w:szCs w:val="28"/>
          <w:rtl/>
          <w:lang w:bidi="ar-IQ"/>
        </w:rPr>
        <w:t>ا معقولا للتحري عن البيانات والمعلومات الخاصة بالمس</w:t>
      </w:r>
      <w:r w:rsidR="00FA2B70" w:rsidRPr="00C244E0">
        <w:rPr>
          <w:rFonts w:cs="Simplified Arabic" w:hint="cs"/>
          <w:sz w:val="28"/>
          <w:szCs w:val="28"/>
          <w:rtl/>
          <w:lang w:bidi="ar-IQ"/>
        </w:rPr>
        <w:t>اعدة الفنية قبل التعاقد أو بعده</w:t>
      </w:r>
      <w:r w:rsidR="00C244E0">
        <w:rPr>
          <w:rFonts w:cs="Simplified Arabic" w:hint="cs"/>
          <w:sz w:val="28"/>
          <w:szCs w:val="28"/>
          <w:rtl/>
          <w:lang w:bidi="ar-IQ"/>
        </w:rPr>
        <w:t>،</w:t>
      </w:r>
      <w:r w:rsidRPr="00C244E0">
        <w:rPr>
          <w:rFonts w:cs="Simplified Arabic" w:hint="cs"/>
          <w:sz w:val="28"/>
          <w:szCs w:val="28"/>
          <w:rtl/>
          <w:lang w:bidi="ar-IQ"/>
        </w:rPr>
        <w:t xml:space="preserve"> وفي حال ثبوت تقصير المتلقي في هذا الالتزام فانه يكون مه</w:t>
      </w:r>
      <w:r w:rsidR="00FA2B70" w:rsidRPr="00C244E0">
        <w:rPr>
          <w:rFonts w:cs="Simplified Arabic" w:hint="cs"/>
          <w:sz w:val="28"/>
          <w:szCs w:val="28"/>
          <w:rtl/>
          <w:lang w:bidi="ar-IQ"/>
        </w:rPr>
        <w:t>ملا وبذلك تثار مسؤوليته الشخصية</w:t>
      </w:r>
      <w:r w:rsidR="00C244E0">
        <w:rPr>
          <w:rFonts w:cs="Simplified Arabic" w:hint="cs"/>
          <w:sz w:val="28"/>
          <w:szCs w:val="28"/>
          <w:rtl/>
          <w:lang w:bidi="ar-IQ"/>
        </w:rPr>
        <w:t>،</w:t>
      </w:r>
      <w:r w:rsidRPr="00C244E0">
        <w:rPr>
          <w:rFonts w:cs="Simplified Arabic" w:hint="cs"/>
          <w:sz w:val="28"/>
          <w:szCs w:val="28"/>
          <w:rtl/>
          <w:lang w:bidi="ar-IQ"/>
        </w:rPr>
        <w:t xml:space="preserve"> و لا يسمح له التمسك بمقتضيات حسن النية</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50"/>
      </w:r>
      <w:r w:rsidRPr="00C244E0">
        <w:rPr>
          <w:rFonts w:cs="Simplified Arabic" w:hint="cs"/>
          <w:sz w:val="28"/>
          <w:szCs w:val="28"/>
          <w:vertAlign w:val="superscript"/>
          <w:rtl/>
          <w:lang w:bidi="ar-IQ"/>
        </w:rPr>
        <w:t>)</w:t>
      </w:r>
      <w:r w:rsidR="00FA2B70" w:rsidRPr="00C244E0">
        <w:rPr>
          <w:rFonts w:cs="Simplified Arabic" w:hint="cs"/>
          <w:sz w:val="28"/>
          <w:szCs w:val="28"/>
          <w:rtl/>
          <w:lang w:bidi="ar-IQ"/>
        </w:rPr>
        <w:t>،</w:t>
      </w:r>
      <w:r w:rsidRPr="00C244E0">
        <w:rPr>
          <w:rFonts w:cs="Simplified Arabic" w:hint="cs"/>
          <w:sz w:val="28"/>
          <w:szCs w:val="28"/>
          <w:rtl/>
          <w:lang w:bidi="ar-IQ"/>
        </w:rPr>
        <w:t xml:space="preserve"> وهذا ما أقرته </w:t>
      </w:r>
      <w:r w:rsidR="00FA2B70" w:rsidRPr="00C244E0">
        <w:rPr>
          <w:rFonts w:cs="Simplified Arabic" w:hint="cs"/>
          <w:sz w:val="28"/>
          <w:szCs w:val="28"/>
          <w:rtl/>
          <w:lang w:bidi="ar-IQ"/>
        </w:rPr>
        <w:t>محكمة النقض الفرنسية في حكم لها</w:t>
      </w:r>
      <w:r w:rsidR="00C244E0">
        <w:rPr>
          <w:rFonts w:cs="Simplified Arabic" w:hint="cs"/>
          <w:sz w:val="28"/>
          <w:szCs w:val="28"/>
          <w:rtl/>
          <w:lang w:bidi="ar-IQ"/>
        </w:rPr>
        <w:t>،</w:t>
      </w:r>
      <w:r w:rsidR="00FA2B70" w:rsidRPr="00C244E0">
        <w:rPr>
          <w:rFonts w:cs="Simplified Arabic" w:hint="cs"/>
          <w:sz w:val="28"/>
          <w:szCs w:val="28"/>
          <w:rtl/>
          <w:lang w:bidi="ar-IQ"/>
        </w:rPr>
        <w:t xml:space="preserve"> </w:t>
      </w:r>
      <w:r w:rsidRPr="00C244E0">
        <w:rPr>
          <w:rFonts w:cs="Simplified Arabic" w:hint="cs"/>
          <w:sz w:val="28"/>
          <w:szCs w:val="28"/>
          <w:rtl/>
          <w:lang w:bidi="ar-IQ"/>
        </w:rPr>
        <w:t>عندما رفضت إبطال احد العقود بسبب الكتم</w:t>
      </w:r>
      <w:r w:rsidR="009769F1" w:rsidRPr="00C244E0">
        <w:rPr>
          <w:rFonts w:cs="Simplified Arabic" w:hint="cs"/>
          <w:sz w:val="28"/>
          <w:szCs w:val="28"/>
          <w:rtl/>
          <w:lang w:bidi="ar-IQ"/>
        </w:rPr>
        <w:t>ـ</w:t>
      </w:r>
      <w:r w:rsidRPr="00C244E0">
        <w:rPr>
          <w:rFonts w:cs="Simplified Arabic" w:hint="cs"/>
          <w:sz w:val="28"/>
          <w:szCs w:val="28"/>
          <w:rtl/>
          <w:lang w:bidi="ar-IQ"/>
        </w:rPr>
        <w:t xml:space="preserve">ان </w:t>
      </w:r>
      <w:r w:rsidR="009769F1" w:rsidRPr="00C244E0">
        <w:rPr>
          <w:rFonts w:cs="Simplified Arabic" w:hint="cs"/>
          <w:sz w:val="28"/>
          <w:szCs w:val="28"/>
          <w:rtl/>
          <w:lang w:bidi="ar-IQ"/>
        </w:rPr>
        <w:t>آلتـ</w:t>
      </w:r>
      <w:r w:rsidRPr="00C244E0">
        <w:rPr>
          <w:rFonts w:cs="Simplified Arabic" w:hint="cs"/>
          <w:sz w:val="28"/>
          <w:szCs w:val="28"/>
          <w:rtl/>
          <w:lang w:bidi="ar-IQ"/>
        </w:rPr>
        <w:t>دليسي</w:t>
      </w:r>
      <w:r w:rsidR="00FA2B70" w:rsidRPr="00C244E0">
        <w:rPr>
          <w:rFonts w:cs="Simplified Arabic" w:hint="cs"/>
          <w:sz w:val="28"/>
          <w:szCs w:val="28"/>
          <w:rtl/>
          <w:lang w:bidi="ar-IQ"/>
        </w:rPr>
        <w:t>،</w:t>
      </w:r>
      <w:r w:rsidRPr="00C244E0">
        <w:rPr>
          <w:rFonts w:cs="Simplified Arabic" w:hint="cs"/>
          <w:sz w:val="28"/>
          <w:szCs w:val="28"/>
          <w:rtl/>
          <w:lang w:bidi="ar-IQ"/>
        </w:rPr>
        <w:t xml:space="preserve"> واستندت </w:t>
      </w:r>
      <w:r w:rsidR="00FA2B70" w:rsidRPr="00C244E0">
        <w:rPr>
          <w:rFonts w:cs="Simplified Arabic" w:hint="cs"/>
          <w:sz w:val="28"/>
          <w:szCs w:val="28"/>
          <w:rtl/>
          <w:lang w:bidi="ar-IQ"/>
        </w:rPr>
        <w:t>إلى</w:t>
      </w:r>
      <w:r w:rsidRPr="00C244E0">
        <w:rPr>
          <w:rFonts w:cs="Simplified Arabic" w:hint="cs"/>
          <w:sz w:val="28"/>
          <w:szCs w:val="28"/>
          <w:rtl/>
          <w:lang w:bidi="ar-IQ"/>
        </w:rPr>
        <w:t xml:space="preserve"> </w:t>
      </w:r>
      <w:r w:rsidR="00FA2B70" w:rsidRPr="00C244E0">
        <w:rPr>
          <w:rFonts w:cs="Simplified Arabic" w:hint="cs"/>
          <w:sz w:val="28"/>
          <w:szCs w:val="28"/>
          <w:rtl/>
          <w:lang w:bidi="ar-IQ"/>
        </w:rPr>
        <w:t>أن</w:t>
      </w:r>
      <w:r w:rsidR="009769F1" w:rsidRPr="00C244E0">
        <w:rPr>
          <w:rFonts w:cs="Simplified Arabic" w:hint="cs"/>
          <w:sz w:val="28"/>
          <w:szCs w:val="28"/>
          <w:rtl/>
          <w:lang w:bidi="ar-IQ"/>
        </w:rPr>
        <w:t xml:space="preserve"> المتلقي</w:t>
      </w:r>
      <w:r w:rsidRPr="00C244E0">
        <w:rPr>
          <w:rFonts w:cs="Simplified Arabic" w:hint="cs"/>
          <w:sz w:val="28"/>
          <w:szCs w:val="28"/>
          <w:rtl/>
          <w:lang w:bidi="ar-IQ"/>
        </w:rPr>
        <w:t xml:space="preserve"> كان يلتزم بالاستعلام بنفسه عن البيانات ال</w:t>
      </w:r>
      <w:r w:rsidR="00FA2B70" w:rsidRPr="00C244E0">
        <w:rPr>
          <w:rFonts w:cs="Simplified Arabic" w:hint="cs"/>
          <w:sz w:val="28"/>
          <w:szCs w:val="28"/>
          <w:rtl/>
          <w:lang w:bidi="ar-IQ"/>
        </w:rPr>
        <w:t>م</w:t>
      </w:r>
      <w:r w:rsidRPr="00C244E0">
        <w:rPr>
          <w:rFonts w:cs="Simplified Arabic" w:hint="cs"/>
          <w:sz w:val="28"/>
          <w:szCs w:val="28"/>
          <w:rtl/>
          <w:lang w:bidi="ar-IQ"/>
        </w:rPr>
        <w:t>طلوبة</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51"/>
      </w:r>
      <w:r w:rsidRPr="00C244E0">
        <w:rPr>
          <w:rFonts w:cs="Simplified Arabic" w:hint="cs"/>
          <w:sz w:val="28"/>
          <w:szCs w:val="28"/>
          <w:vertAlign w:val="superscript"/>
          <w:rtl/>
          <w:lang w:bidi="ar-IQ"/>
        </w:rPr>
        <w:t>)</w:t>
      </w:r>
      <w:r w:rsidR="00C244E0">
        <w:rPr>
          <w:rFonts w:cs="Simplified Arabic" w:hint="cs"/>
          <w:sz w:val="28"/>
          <w:szCs w:val="28"/>
          <w:rtl/>
          <w:lang w:bidi="ar-IQ"/>
        </w:rPr>
        <w:t>،</w:t>
      </w:r>
      <w:r w:rsidRPr="00C244E0">
        <w:rPr>
          <w:rFonts w:cs="Simplified Arabic" w:hint="cs"/>
          <w:sz w:val="28"/>
          <w:szCs w:val="28"/>
          <w:rtl/>
          <w:lang w:bidi="ar-IQ"/>
        </w:rPr>
        <w:t xml:space="preserve"> وبرر البعض هذا الالتزام بالاستعلام على أساس فكرة الخطأ غير المتعمد باعتبار </w:t>
      </w:r>
      <w:r w:rsidR="00FA2B70" w:rsidRPr="00C244E0">
        <w:rPr>
          <w:rFonts w:cs="Simplified Arabic" w:hint="cs"/>
          <w:sz w:val="28"/>
          <w:szCs w:val="28"/>
          <w:rtl/>
          <w:lang w:bidi="ar-IQ"/>
        </w:rPr>
        <w:t>إن</w:t>
      </w:r>
      <w:r w:rsidRPr="00C244E0">
        <w:rPr>
          <w:rFonts w:cs="Simplified Arabic" w:hint="cs"/>
          <w:sz w:val="28"/>
          <w:szCs w:val="28"/>
          <w:rtl/>
          <w:lang w:bidi="ar-IQ"/>
        </w:rPr>
        <w:t xml:space="preserve"> المتع</w:t>
      </w:r>
      <w:r w:rsidR="00FA2B70" w:rsidRPr="00C244E0">
        <w:rPr>
          <w:rFonts w:cs="Simplified Arabic" w:hint="cs"/>
          <w:sz w:val="28"/>
          <w:szCs w:val="28"/>
          <w:rtl/>
          <w:lang w:bidi="ar-IQ"/>
        </w:rPr>
        <w:t>اقد  الذي يبرم العقد بدون تبصير</w:t>
      </w:r>
      <w:r w:rsidR="00C244E0">
        <w:rPr>
          <w:rFonts w:cs="Simplified Arabic" w:hint="cs"/>
          <w:sz w:val="28"/>
          <w:szCs w:val="28"/>
          <w:rtl/>
          <w:lang w:bidi="ar-IQ"/>
        </w:rPr>
        <w:t>،</w:t>
      </w:r>
      <w:r w:rsidR="00FA2B70" w:rsidRPr="00C244E0">
        <w:rPr>
          <w:rFonts w:cs="Simplified Arabic" w:hint="cs"/>
          <w:sz w:val="28"/>
          <w:szCs w:val="28"/>
          <w:rtl/>
          <w:lang w:bidi="ar-IQ"/>
        </w:rPr>
        <w:t xml:space="preserve"> </w:t>
      </w:r>
      <w:r w:rsidRPr="00C244E0">
        <w:rPr>
          <w:rFonts w:cs="Simplified Arabic" w:hint="cs"/>
          <w:sz w:val="28"/>
          <w:szCs w:val="28"/>
          <w:rtl/>
          <w:lang w:bidi="ar-IQ"/>
        </w:rPr>
        <w:t xml:space="preserve">ويعمل على التحري والتثبت من البيانات </w:t>
      </w:r>
      <w:r w:rsidR="00FA2B70" w:rsidRPr="00C244E0">
        <w:rPr>
          <w:rFonts w:cs="Simplified Arabic" w:hint="cs"/>
          <w:sz w:val="28"/>
          <w:szCs w:val="28"/>
          <w:rtl/>
          <w:lang w:bidi="ar-IQ"/>
        </w:rPr>
        <w:t>الأساسية اللازمة لتكوين رضائه بالعقد</w:t>
      </w:r>
      <w:r w:rsidR="00C244E0">
        <w:rPr>
          <w:rFonts w:cs="Simplified Arabic" w:hint="cs"/>
          <w:sz w:val="28"/>
          <w:szCs w:val="28"/>
          <w:rtl/>
          <w:lang w:bidi="ar-IQ"/>
        </w:rPr>
        <w:t>،</w:t>
      </w:r>
      <w:r w:rsidR="00FA2B70" w:rsidRPr="00C244E0">
        <w:rPr>
          <w:rFonts w:cs="Simplified Arabic" w:hint="cs"/>
          <w:sz w:val="28"/>
          <w:szCs w:val="28"/>
          <w:rtl/>
          <w:lang w:bidi="ar-IQ"/>
        </w:rPr>
        <w:t xml:space="preserve"> </w:t>
      </w:r>
      <w:r w:rsidRPr="00C244E0">
        <w:rPr>
          <w:rFonts w:cs="Simplified Arabic" w:hint="cs"/>
          <w:sz w:val="28"/>
          <w:szCs w:val="28"/>
          <w:rtl/>
          <w:lang w:bidi="ar-IQ"/>
        </w:rPr>
        <w:t>فلا يجوز له بعد ذل</w:t>
      </w:r>
      <w:r w:rsidR="00FA2B70" w:rsidRPr="00C244E0">
        <w:rPr>
          <w:rFonts w:cs="Simplified Arabic" w:hint="cs"/>
          <w:sz w:val="28"/>
          <w:szCs w:val="28"/>
          <w:rtl/>
          <w:lang w:bidi="ar-IQ"/>
        </w:rPr>
        <w:t xml:space="preserve">ك الطعن في العقد لعيب في رضائه؛ </w:t>
      </w:r>
      <w:r w:rsidRPr="00C244E0">
        <w:rPr>
          <w:rFonts w:cs="Simplified Arabic" w:hint="cs"/>
          <w:sz w:val="28"/>
          <w:szCs w:val="28"/>
          <w:rtl/>
          <w:lang w:bidi="ar-IQ"/>
        </w:rPr>
        <w:t>لان غلطه في</w:t>
      </w:r>
      <w:r w:rsidR="00FA2B70" w:rsidRPr="00C244E0">
        <w:rPr>
          <w:rFonts w:cs="Simplified Arabic" w:hint="cs"/>
          <w:sz w:val="28"/>
          <w:szCs w:val="28"/>
          <w:rtl/>
          <w:lang w:bidi="ar-IQ"/>
        </w:rPr>
        <w:t xml:space="preserve"> الحالة </w:t>
      </w:r>
      <w:r w:rsidR="009769F1" w:rsidRPr="00C244E0">
        <w:rPr>
          <w:rFonts w:cs="Simplified Arabic" w:hint="cs"/>
          <w:sz w:val="28"/>
          <w:szCs w:val="28"/>
          <w:rtl/>
          <w:lang w:bidi="ar-IQ"/>
        </w:rPr>
        <w:t xml:space="preserve">هذه </w:t>
      </w:r>
      <w:r w:rsidR="00FA2B70" w:rsidRPr="00C244E0">
        <w:rPr>
          <w:rFonts w:cs="Simplified Arabic" w:hint="cs"/>
          <w:sz w:val="28"/>
          <w:szCs w:val="28"/>
          <w:rtl/>
          <w:lang w:bidi="ar-IQ"/>
        </w:rPr>
        <w:t>يكون غلطا غ</w:t>
      </w:r>
      <w:r w:rsidR="009769F1" w:rsidRPr="00C244E0">
        <w:rPr>
          <w:rFonts w:cs="Simplified Arabic" w:hint="cs"/>
          <w:sz w:val="28"/>
          <w:szCs w:val="28"/>
          <w:rtl/>
          <w:lang w:bidi="ar-IQ"/>
        </w:rPr>
        <w:t>ـ</w:t>
      </w:r>
      <w:r w:rsidR="00FA2B70" w:rsidRPr="00C244E0">
        <w:rPr>
          <w:rFonts w:cs="Simplified Arabic" w:hint="cs"/>
          <w:sz w:val="28"/>
          <w:szCs w:val="28"/>
          <w:rtl/>
          <w:lang w:bidi="ar-IQ"/>
        </w:rPr>
        <w:t>ير مغتفر</w:t>
      </w:r>
      <w:r w:rsidR="00C244E0">
        <w:rPr>
          <w:rFonts w:cs="Simplified Arabic" w:hint="cs"/>
          <w:sz w:val="28"/>
          <w:szCs w:val="28"/>
          <w:rtl/>
          <w:lang w:bidi="ar-IQ"/>
        </w:rPr>
        <w:t>،</w:t>
      </w:r>
      <w:r w:rsidR="00FA2B70" w:rsidRPr="00C244E0">
        <w:rPr>
          <w:rFonts w:cs="Simplified Arabic" w:hint="cs"/>
          <w:sz w:val="28"/>
          <w:szCs w:val="28"/>
          <w:rtl/>
          <w:lang w:bidi="ar-IQ"/>
        </w:rPr>
        <w:t xml:space="preserve"> </w:t>
      </w:r>
      <w:r w:rsidRPr="00C244E0">
        <w:rPr>
          <w:rFonts w:cs="Simplified Arabic" w:hint="cs"/>
          <w:sz w:val="28"/>
          <w:szCs w:val="28"/>
          <w:rtl/>
          <w:lang w:bidi="ar-IQ"/>
        </w:rPr>
        <w:t>وبالتالي ليس له الحق في طلب البطلان</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52"/>
      </w:r>
      <w:r w:rsidRPr="00C244E0">
        <w:rPr>
          <w:rFonts w:cs="Simplified Arabic" w:hint="cs"/>
          <w:sz w:val="28"/>
          <w:szCs w:val="28"/>
          <w:vertAlign w:val="superscript"/>
          <w:rtl/>
          <w:lang w:bidi="ar-IQ"/>
        </w:rPr>
        <w:t>)</w:t>
      </w:r>
      <w:r w:rsidRPr="00C244E0">
        <w:rPr>
          <w:rFonts w:cs="Simplified Arabic" w:hint="cs"/>
          <w:sz w:val="28"/>
          <w:szCs w:val="28"/>
          <w:rtl/>
          <w:lang w:bidi="ar-IQ"/>
        </w:rPr>
        <w:t xml:space="preserve">. </w:t>
      </w:r>
    </w:p>
    <w:p w:rsidR="00A70DA7" w:rsidRPr="00A70DA7" w:rsidRDefault="00A70DA7" w:rsidP="00C244E0">
      <w:pPr>
        <w:pStyle w:val="2"/>
        <w:spacing w:after="0" w:line="276" w:lineRule="auto"/>
        <w:rPr>
          <w:rFonts w:cs="Simplified Arabic"/>
          <w:sz w:val="16"/>
          <w:szCs w:val="16"/>
          <w:rtl/>
        </w:rPr>
      </w:pPr>
      <w:bookmarkStart w:id="24" w:name="_Toc302619809"/>
    </w:p>
    <w:p w:rsidR="0037783C" w:rsidRPr="00C244E0" w:rsidRDefault="0037783C" w:rsidP="00C244E0">
      <w:pPr>
        <w:pStyle w:val="2"/>
        <w:spacing w:after="0" w:line="276" w:lineRule="auto"/>
        <w:rPr>
          <w:rFonts w:cs="Simplified Arabic"/>
          <w:rtl/>
        </w:rPr>
      </w:pPr>
      <w:r w:rsidRPr="00C244E0">
        <w:rPr>
          <w:rFonts w:cs="Simplified Arabic" w:hint="cs"/>
          <w:rtl/>
        </w:rPr>
        <w:t>الفرع الثاني</w:t>
      </w:r>
      <w:bookmarkEnd w:id="24"/>
    </w:p>
    <w:p w:rsidR="0037783C" w:rsidRPr="00C244E0" w:rsidRDefault="0037783C" w:rsidP="00C244E0">
      <w:pPr>
        <w:pStyle w:val="2"/>
        <w:spacing w:after="0" w:line="276" w:lineRule="auto"/>
        <w:rPr>
          <w:rFonts w:cs="Simplified Arabic"/>
        </w:rPr>
      </w:pPr>
      <w:bookmarkStart w:id="25" w:name="_Toc302619810"/>
      <w:r w:rsidRPr="00C244E0">
        <w:rPr>
          <w:rFonts w:cs="Simplified Arabic" w:hint="cs"/>
          <w:rtl/>
        </w:rPr>
        <w:t>أساس الالت</w:t>
      </w:r>
      <w:r w:rsidR="00DE04C0" w:rsidRPr="00C244E0">
        <w:rPr>
          <w:rFonts w:cs="Simplified Arabic" w:hint="cs"/>
          <w:rtl/>
        </w:rPr>
        <w:t>ـ</w:t>
      </w:r>
      <w:r w:rsidRPr="00C244E0">
        <w:rPr>
          <w:rFonts w:cs="Simplified Arabic" w:hint="cs"/>
          <w:rtl/>
        </w:rPr>
        <w:t>زام  بالإع</w:t>
      </w:r>
      <w:r w:rsidR="00DE04C0" w:rsidRPr="00C244E0">
        <w:rPr>
          <w:rFonts w:cs="Simplified Arabic" w:hint="cs"/>
          <w:rtl/>
        </w:rPr>
        <w:t>ـ</w:t>
      </w:r>
      <w:r w:rsidRPr="00C244E0">
        <w:rPr>
          <w:rFonts w:cs="Simplified Arabic" w:hint="cs"/>
          <w:rtl/>
        </w:rPr>
        <w:t>لام قب</w:t>
      </w:r>
      <w:r w:rsidR="00DE04C0" w:rsidRPr="00C244E0">
        <w:rPr>
          <w:rFonts w:cs="Simplified Arabic" w:hint="cs"/>
          <w:rtl/>
        </w:rPr>
        <w:t>ـ</w:t>
      </w:r>
      <w:r w:rsidRPr="00C244E0">
        <w:rPr>
          <w:rFonts w:cs="Simplified Arabic" w:hint="cs"/>
          <w:rtl/>
        </w:rPr>
        <w:t>ل التعاق</w:t>
      </w:r>
      <w:r w:rsidR="00DE04C0" w:rsidRPr="00C244E0">
        <w:rPr>
          <w:rFonts w:cs="Simplified Arabic" w:hint="cs"/>
          <w:rtl/>
        </w:rPr>
        <w:t>ـ</w:t>
      </w:r>
      <w:r w:rsidRPr="00C244E0">
        <w:rPr>
          <w:rFonts w:cs="Simplified Arabic" w:hint="cs"/>
          <w:rtl/>
        </w:rPr>
        <w:t>دي في عقد المساعدة الفنية</w:t>
      </w:r>
      <w:bookmarkEnd w:id="25"/>
    </w:p>
    <w:p w:rsidR="0037783C" w:rsidRPr="00C244E0" w:rsidRDefault="0037783C" w:rsidP="00C244E0">
      <w:pPr>
        <w:spacing w:after="0"/>
        <w:ind w:firstLine="360"/>
        <w:jc w:val="both"/>
        <w:rPr>
          <w:rFonts w:cs="Simplified Arabic"/>
          <w:sz w:val="28"/>
          <w:szCs w:val="28"/>
          <w:rtl/>
          <w:lang w:bidi="ar-IQ"/>
        </w:rPr>
      </w:pPr>
      <w:r w:rsidRPr="00C244E0">
        <w:rPr>
          <w:rFonts w:cs="Simplified Arabic" w:hint="cs"/>
          <w:sz w:val="28"/>
          <w:szCs w:val="28"/>
          <w:rtl/>
          <w:lang w:bidi="ar-IQ"/>
        </w:rPr>
        <w:t xml:space="preserve">لتوضيح </w:t>
      </w:r>
      <w:r w:rsidR="00FA2B70" w:rsidRPr="00C244E0">
        <w:rPr>
          <w:rFonts w:cs="Simplified Arabic" w:hint="cs"/>
          <w:sz w:val="28"/>
          <w:szCs w:val="28"/>
          <w:rtl/>
          <w:lang w:bidi="ar-IQ"/>
        </w:rPr>
        <w:t>أساس</w:t>
      </w:r>
      <w:r w:rsidRPr="00C244E0">
        <w:rPr>
          <w:rFonts w:cs="Simplified Arabic" w:hint="cs"/>
          <w:sz w:val="28"/>
          <w:szCs w:val="28"/>
          <w:rtl/>
          <w:lang w:bidi="ar-IQ"/>
        </w:rPr>
        <w:t xml:space="preserve"> </w:t>
      </w:r>
      <w:r w:rsidR="00DE04C0" w:rsidRPr="00C244E0">
        <w:rPr>
          <w:rFonts w:cs="Simplified Arabic" w:hint="cs"/>
          <w:sz w:val="28"/>
          <w:szCs w:val="28"/>
          <w:rtl/>
          <w:lang w:bidi="ar-IQ"/>
        </w:rPr>
        <w:t>هذا الالتزام</w:t>
      </w:r>
      <w:r w:rsidRPr="00C244E0">
        <w:rPr>
          <w:rFonts w:cs="Simplified Arabic" w:hint="cs"/>
          <w:sz w:val="28"/>
          <w:szCs w:val="28"/>
          <w:rtl/>
          <w:lang w:bidi="ar-IQ"/>
        </w:rPr>
        <w:t>، يتعين علينا بالضرورة التعرض لمرحلة التفاوض</w:t>
      </w:r>
      <w:r w:rsidR="00DE04C0" w:rsidRPr="00C244E0">
        <w:rPr>
          <w:rFonts w:cs="Simplified Arabic" w:hint="cs"/>
          <w:sz w:val="28"/>
          <w:szCs w:val="28"/>
          <w:rtl/>
          <w:lang w:bidi="ar-IQ"/>
        </w:rPr>
        <w:t xml:space="preserve"> في عقد المساعدة الفنية كونها مرحلة تسبق</w:t>
      </w:r>
      <w:r w:rsidR="00FA2B70" w:rsidRPr="00C244E0">
        <w:rPr>
          <w:rFonts w:cs="Simplified Arabic" w:hint="cs"/>
          <w:sz w:val="28"/>
          <w:szCs w:val="28"/>
          <w:rtl/>
          <w:lang w:bidi="ar-IQ"/>
        </w:rPr>
        <w:t xml:space="preserve"> إبرام العقد في صيغته النهائية،</w:t>
      </w:r>
      <w:r w:rsidRPr="00C244E0">
        <w:rPr>
          <w:rFonts w:cs="Simplified Arabic" w:hint="cs"/>
          <w:sz w:val="28"/>
          <w:szCs w:val="28"/>
          <w:rtl/>
          <w:lang w:bidi="ar-IQ"/>
        </w:rPr>
        <w:t xml:space="preserve"> وتحديدا لمبدأ ح</w:t>
      </w:r>
      <w:r w:rsidR="00DE04C0" w:rsidRPr="00C244E0">
        <w:rPr>
          <w:rFonts w:cs="Simplified Arabic" w:hint="cs"/>
          <w:sz w:val="28"/>
          <w:szCs w:val="28"/>
          <w:rtl/>
          <w:lang w:bidi="ar-IQ"/>
        </w:rPr>
        <w:t>ُ</w:t>
      </w:r>
      <w:r w:rsidRPr="00C244E0">
        <w:rPr>
          <w:rFonts w:cs="Simplified Arabic" w:hint="cs"/>
          <w:sz w:val="28"/>
          <w:szCs w:val="28"/>
          <w:rtl/>
          <w:lang w:bidi="ar-IQ"/>
        </w:rPr>
        <w:t xml:space="preserve">سن </w:t>
      </w:r>
      <w:r w:rsidRPr="00C244E0">
        <w:rPr>
          <w:rFonts w:cs="Simplified Arabic" w:hint="cs"/>
          <w:sz w:val="28"/>
          <w:szCs w:val="28"/>
          <w:rtl/>
          <w:lang w:bidi="ar-IQ"/>
        </w:rPr>
        <w:lastRenderedPageBreak/>
        <w:t>الني</w:t>
      </w:r>
      <w:r w:rsidR="00DE04C0" w:rsidRPr="00C244E0">
        <w:rPr>
          <w:rFonts w:cs="Simplified Arabic" w:hint="cs"/>
          <w:sz w:val="28"/>
          <w:szCs w:val="28"/>
          <w:rtl/>
          <w:lang w:bidi="ar-IQ"/>
        </w:rPr>
        <w:t>ـة في مرحلة المفاوضات والذي يُعد</w:t>
      </w:r>
      <w:r w:rsidRPr="00C244E0">
        <w:rPr>
          <w:rFonts w:cs="Simplified Arabic" w:hint="cs"/>
          <w:sz w:val="28"/>
          <w:szCs w:val="28"/>
          <w:rtl/>
          <w:lang w:bidi="ar-IQ"/>
        </w:rPr>
        <w:t xml:space="preserve"> أساس ومصدر لقيام </w:t>
      </w:r>
      <w:r w:rsidR="00DE04C0" w:rsidRPr="00C244E0">
        <w:rPr>
          <w:rFonts w:cs="Simplified Arabic" w:hint="cs"/>
          <w:sz w:val="28"/>
          <w:szCs w:val="28"/>
          <w:rtl/>
          <w:lang w:bidi="ar-IQ"/>
        </w:rPr>
        <w:t>للالتزام قبـل التعاقـدي بالإعلام</w:t>
      </w:r>
      <w:r w:rsidRPr="00C244E0">
        <w:rPr>
          <w:rFonts w:cs="Simplified Arabic" w:hint="cs"/>
          <w:sz w:val="28"/>
          <w:szCs w:val="28"/>
          <w:rtl/>
          <w:lang w:bidi="ar-IQ"/>
        </w:rPr>
        <w:t xml:space="preserve"> </w:t>
      </w:r>
      <w:r w:rsidR="00DE04C0" w:rsidRPr="00C244E0">
        <w:rPr>
          <w:rFonts w:cs="Simplified Arabic" w:hint="cs"/>
          <w:sz w:val="28"/>
          <w:szCs w:val="28"/>
          <w:rtl/>
          <w:lang w:bidi="ar-IQ"/>
        </w:rPr>
        <w:t>ب</w:t>
      </w:r>
      <w:r w:rsidRPr="00C244E0">
        <w:rPr>
          <w:rFonts w:cs="Simplified Arabic" w:hint="cs"/>
          <w:sz w:val="28"/>
          <w:szCs w:val="28"/>
          <w:rtl/>
          <w:lang w:bidi="ar-IQ"/>
        </w:rPr>
        <w:t xml:space="preserve">هذا العقد. </w:t>
      </w:r>
    </w:p>
    <w:p w:rsidR="0037783C" w:rsidRPr="00C244E0" w:rsidRDefault="0037783C" w:rsidP="00C244E0">
      <w:pPr>
        <w:spacing w:after="0"/>
        <w:ind w:firstLine="360"/>
        <w:jc w:val="both"/>
        <w:rPr>
          <w:rFonts w:cs="Simplified Arabic"/>
          <w:sz w:val="28"/>
          <w:szCs w:val="28"/>
          <w:rtl/>
          <w:lang w:bidi="ar-IQ"/>
        </w:rPr>
      </w:pPr>
      <w:r w:rsidRPr="00C244E0">
        <w:rPr>
          <w:rFonts w:cs="Simplified Arabic" w:hint="cs"/>
          <w:sz w:val="28"/>
          <w:szCs w:val="28"/>
          <w:rtl/>
          <w:lang w:bidi="ar-IQ"/>
        </w:rPr>
        <w:t xml:space="preserve"> </w:t>
      </w:r>
      <w:r w:rsidR="00FA2B70" w:rsidRPr="00C244E0">
        <w:rPr>
          <w:rFonts w:cs="Simplified Arabic" w:hint="cs"/>
          <w:sz w:val="28"/>
          <w:szCs w:val="28"/>
          <w:rtl/>
          <w:lang w:bidi="ar-IQ"/>
        </w:rPr>
        <w:t>تطرق الفقه للتفاوض بعدة تعريفات</w:t>
      </w:r>
      <w:r w:rsidR="00C244E0">
        <w:rPr>
          <w:rFonts w:cs="Simplified Arabic" w:hint="cs"/>
          <w:sz w:val="28"/>
          <w:szCs w:val="28"/>
          <w:rtl/>
          <w:lang w:bidi="ar-IQ"/>
        </w:rPr>
        <w:t>،</w:t>
      </w:r>
      <w:r w:rsidR="00FA2B70" w:rsidRPr="00C244E0">
        <w:rPr>
          <w:rFonts w:cs="Simplified Arabic" w:hint="cs"/>
          <w:sz w:val="28"/>
          <w:szCs w:val="28"/>
          <w:rtl/>
          <w:lang w:bidi="ar-IQ"/>
        </w:rPr>
        <w:t xml:space="preserve"> فقد عرفه البعض بأنه: ‘‘</w:t>
      </w:r>
      <w:r w:rsidRPr="00C244E0">
        <w:rPr>
          <w:rFonts w:cs="Simplified Arabic" w:hint="cs"/>
          <w:sz w:val="28"/>
          <w:szCs w:val="28"/>
          <w:rtl/>
          <w:lang w:bidi="ar-IQ"/>
        </w:rPr>
        <w:t xml:space="preserve">هو حدوث اتصال مباشر </w:t>
      </w:r>
      <w:r w:rsidR="00FA2B70" w:rsidRPr="00C244E0">
        <w:rPr>
          <w:rFonts w:cs="Simplified Arabic" w:hint="cs"/>
          <w:sz w:val="28"/>
          <w:szCs w:val="28"/>
          <w:rtl/>
          <w:lang w:bidi="ar-IQ"/>
        </w:rPr>
        <w:t>أو</w:t>
      </w:r>
      <w:r w:rsidR="00DE04C0" w:rsidRPr="00C244E0">
        <w:rPr>
          <w:rFonts w:cs="Simplified Arabic" w:hint="cs"/>
          <w:sz w:val="28"/>
          <w:szCs w:val="28"/>
          <w:rtl/>
          <w:lang w:bidi="ar-IQ"/>
        </w:rPr>
        <w:t xml:space="preserve"> بصورة غير</w:t>
      </w:r>
      <w:r w:rsidRPr="00C244E0">
        <w:rPr>
          <w:rFonts w:cs="Simplified Arabic" w:hint="cs"/>
          <w:sz w:val="28"/>
          <w:szCs w:val="28"/>
          <w:rtl/>
          <w:lang w:bidi="ar-IQ"/>
        </w:rPr>
        <w:t xml:space="preserve"> مباشر</w:t>
      </w:r>
      <w:r w:rsidR="00DE04C0" w:rsidRPr="00C244E0">
        <w:rPr>
          <w:rFonts w:cs="Simplified Arabic" w:hint="cs"/>
          <w:sz w:val="28"/>
          <w:szCs w:val="28"/>
          <w:rtl/>
          <w:lang w:bidi="ar-IQ"/>
        </w:rPr>
        <w:t>ة</w:t>
      </w:r>
      <w:r w:rsidRPr="00C244E0">
        <w:rPr>
          <w:rFonts w:cs="Simplified Arabic" w:hint="cs"/>
          <w:sz w:val="28"/>
          <w:szCs w:val="28"/>
          <w:rtl/>
          <w:lang w:bidi="ar-IQ"/>
        </w:rPr>
        <w:t xml:space="preserve"> بين شخصين </w:t>
      </w:r>
      <w:r w:rsidR="00FA2B70" w:rsidRPr="00C244E0">
        <w:rPr>
          <w:rFonts w:cs="Simplified Arabic" w:hint="cs"/>
          <w:sz w:val="28"/>
          <w:szCs w:val="28"/>
          <w:rtl/>
          <w:lang w:bidi="ar-IQ"/>
        </w:rPr>
        <w:t>أو</w:t>
      </w:r>
      <w:r w:rsidRPr="00C244E0">
        <w:rPr>
          <w:rFonts w:cs="Simplified Arabic" w:hint="cs"/>
          <w:sz w:val="28"/>
          <w:szCs w:val="28"/>
          <w:rtl/>
          <w:lang w:bidi="ar-IQ"/>
        </w:rPr>
        <w:t xml:space="preserve"> أكثر بمقتضى اتفاق بينهم</w:t>
      </w:r>
      <w:r w:rsidR="00DE04C0" w:rsidRPr="00C244E0">
        <w:rPr>
          <w:rFonts w:cs="Simplified Arabic" w:hint="cs"/>
          <w:sz w:val="28"/>
          <w:szCs w:val="28"/>
          <w:rtl/>
          <w:lang w:bidi="ar-IQ"/>
        </w:rPr>
        <w:t>ا</w:t>
      </w:r>
      <w:r w:rsidR="00C244E0">
        <w:rPr>
          <w:rFonts w:cs="Simplified Arabic" w:hint="cs"/>
          <w:sz w:val="28"/>
          <w:szCs w:val="28"/>
          <w:rtl/>
          <w:lang w:bidi="ar-IQ"/>
        </w:rPr>
        <w:t>،</w:t>
      </w:r>
      <w:r w:rsidRPr="00C244E0">
        <w:rPr>
          <w:rFonts w:cs="Simplified Arabic" w:hint="cs"/>
          <w:sz w:val="28"/>
          <w:szCs w:val="28"/>
          <w:rtl/>
          <w:lang w:bidi="ar-IQ"/>
        </w:rPr>
        <w:t xml:space="preserve"> </w:t>
      </w:r>
      <w:r w:rsidR="00DE04C0" w:rsidRPr="00C244E0">
        <w:rPr>
          <w:rFonts w:cs="Simplified Arabic" w:hint="cs"/>
          <w:sz w:val="28"/>
          <w:szCs w:val="28"/>
          <w:rtl/>
          <w:lang w:bidi="ar-IQ"/>
        </w:rPr>
        <w:t>فيه يتم</w:t>
      </w:r>
      <w:r w:rsidRPr="00C244E0">
        <w:rPr>
          <w:rFonts w:cs="Simplified Arabic" w:hint="cs"/>
          <w:sz w:val="28"/>
          <w:szCs w:val="28"/>
          <w:rtl/>
          <w:lang w:bidi="ar-IQ"/>
        </w:rPr>
        <w:t xml:space="preserve"> تب</w:t>
      </w:r>
      <w:r w:rsidR="00DE04C0" w:rsidRPr="00C244E0">
        <w:rPr>
          <w:rFonts w:cs="Simplified Arabic" w:hint="cs"/>
          <w:sz w:val="28"/>
          <w:szCs w:val="28"/>
          <w:rtl/>
          <w:lang w:bidi="ar-IQ"/>
        </w:rPr>
        <w:t>ـادل العروض والتوصي</w:t>
      </w:r>
      <w:r w:rsidRPr="00C244E0">
        <w:rPr>
          <w:rFonts w:cs="Simplified Arabic" w:hint="cs"/>
          <w:sz w:val="28"/>
          <w:szCs w:val="28"/>
          <w:rtl/>
          <w:lang w:bidi="ar-IQ"/>
        </w:rPr>
        <w:t>ات وب</w:t>
      </w:r>
      <w:r w:rsidR="00DE04C0" w:rsidRPr="00C244E0">
        <w:rPr>
          <w:rFonts w:cs="Simplified Arabic" w:hint="cs"/>
          <w:sz w:val="28"/>
          <w:szCs w:val="28"/>
          <w:rtl/>
          <w:lang w:bidi="ar-IQ"/>
        </w:rPr>
        <w:t>ـذل المساعي المشتركة بهدف ال</w:t>
      </w:r>
      <w:r w:rsidRPr="00C244E0">
        <w:rPr>
          <w:rFonts w:cs="Simplified Arabic" w:hint="cs"/>
          <w:sz w:val="28"/>
          <w:szCs w:val="28"/>
          <w:rtl/>
          <w:lang w:bidi="ar-IQ"/>
        </w:rPr>
        <w:t>وص</w:t>
      </w:r>
      <w:r w:rsidR="00DE04C0" w:rsidRPr="00C244E0">
        <w:rPr>
          <w:rFonts w:cs="Simplified Arabic" w:hint="cs"/>
          <w:sz w:val="28"/>
          <w:szCs w:val="28"/>
          <w:rtl/>
          <w:lang w:bidi="ar-IQ"/>
        </w:rPr>
        <w:t>و</w:t>
      </w:r>
      <w:r w:rsidRPr="00C244E0">
        <w:rPr>
          <w:rFonts w:cs="Simplified Arabic" w:hint="cs"/>
          <w:sz w:val="28"/>
          <w:szCs w:val="28"/>
          <w:rtl/>
          <w:lang w:bidi="ar-IQ"/>
        </w:rPr>
        <w:t xml:space="preserve">ل </w:t>
      </w:r>
      <w:r w:rsidR="00FA2B70" w:rsidRPr="00C244E0">
        <w:rPr>
          <w:rFonts w:cs="Simplified Arabic" w:hint="cs"/>
          <w:sz w:val="28"/>
          <w:szCs w:val="28"/>
          <w:rtl/>
          <w:lang w:bidi="ar-IQ"/>
        </w:rPr>
        <w:t>إلى</w:t>
      </w:r>
      <w:r w:rsidRPr="00C244E0">
        <w:rPr>
          <w:rFonts w:cs="Simplified Arabic" w:hint="cs"/>
          <w:sz w:val="28"/>
          <w:szCs w:val="28"/>
          <w:rtl/>
          <w:lang w:bidi="ar-IQ"/>
        </w:rPr>
        <w:t xml:space="preserve"> اتفاق مباشر بشان عقد معين تمهيدا لإبرامه مستقبلا</w:t>
      </w:r>
      <w:r w:rsidR="00FA2B70" w:rsidRPr="00C244E0">
        <w:rPr>
          <w:rFonts w:cs="Simplified Arabic" w:hint="cs"/>
          <w:sz w:val="28"/>
          <w:szCs w:val="28"/>
          <w:rtl/>
          <w:lang w:bidi="ar-IQ"/>
        </w:rPr>
        <w:t>’’</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53"/>
      </w:r>
      <w:r w:rsidRPr="00C244E0">
        <w:rPr>
          <w:rFonts w:cs="Simplified Arabic" w:hint="cs"/>
          <w:sz w:val="28"/>
          <w:szCs w:val="28"/>
          <w:vertAlign w:val="superscript"/>
          <w:rtl/>
          <w:lang w:bidi="ar-IQ"/>
        </w:rPr>
        <w:t>)</w:t>
      </w:r>
      <w:r w:rsidR="00FA2B70" w:rsidRPr="00C244E0">
        <w:rPr>
          <w:rFonts w:cs="Simplified Arabic" w:hint="cs"/>
          <w:sz w:val="28"/>
          <w:szCs w:val="28"/>
          <w:rtl/>
          <w:lang w:bidi="ar-IQ"/>
        </w:rPr>
        <w:t>.</w:t>
      </w:r>
    </w:p>
    <w:p w:rsidR="0037783C" w:rsidRPr="00C244E0" w:rsidRDefault="0037783C" w:rsidP="00C244E0">
      <w:pPr>
        <w:spacing w:after="0"/>
        <w:ind w:firstLine="360"/>
        <w:jc w:val="both"/>
        <w:rPr>
          <w:rFonts w:cs="Simplified Arabic"/>
          <w:sz w:val="28"/>
          <w:szCs w:val="28"/>
          <w:rtl/>
          <w:lang w:bidi="ar-IQ"/>
        </w:rPr>
      </w:pPr>
      <w:r w:rsidRPr="00C244E0">
        <w:rPr>
          <w:rFonts w:cs="Simplified Arabic" w:hint="cs"/>
          <w:sz w:val="28"/>
          <w:szCs w:val="28"/>
          <w:rtl/>
          <w:lang w:bidi="ar-IQ"/>
        </w:rPr>
        <w:t xml:space="preserve">وتجدر الإشارة إلى انه تسبق مرحلة المفاوضات بمرحلة </w:t>
      </w:r>
      <w:r w:rsidR="00FA2B70" w:rsidRPr="00C244E0">
        <w:rPr>
          <w:rFonts w:cs="Simplified Arabic" w:hint="cs"/>
          <w:sz w:val="28"/>
          <w:szCs w:val="28"/>
          <w:rtl/>
          <w:lang w:bidi="ar-IQ"/>
        </w:rPr>
        <w:t>أخرى</w:t>
      </w:r>
      <w:r w:rsidRPr="00C244E0">
        <w:rPr>
          <w:rFonts w:cs="Simplified Arabic" w:hint="cs"/>
          <w:sz w:val="28"/>
          <w:szCs w:val="28"/>
          <w:rtl/>
          <w:lang w:bidi="ar-IQ"/>
        </w:rPr>
        <w:t xml:space="preserve"> تسمى </w:t>
      </w:r>
      <w:r w:rsidR="00DE04C0" w:rsidRPr="00C244E0">
        <w:rPr>
          <w:rFonts w:cs="Simplified Arabic" w:hint="cs"/>
          <w:sz w:val="28"/>
          <w:szCs w:val="28"/>
          <w:rtl/>
          <w:lang w:bidi="ar-IQ"/>
        </w:rPr>
        <w:t>‘‘</w:t>
      </w:r>
      <w:r w:rsidRPr="00C244E0">
        <w:rPr>
          <w:rFonts w:cs="Simplified Arabic" w:hint="cs"/>
          <w:sz w:val="28"/>
          <w:szCs w:val="28"/>
          <w:rtl/>
          <w:lang w:bidi="ar-IQ"/>
        </w:rPr>
        <w:t>الاختي</w:t>
      </w:r>
      <w:r w:rsidR="00DE04C0" w:rsidRPr="00C244E0">
        <w:rPr>
          <w:rFonts w:cs="Simplified Arabic" w:hint="cs"/>
          <w:sz w:val="28"/>
          <w:szCs w:val="28"/>
          <w:rtl/>
          <w:lang w:bidi="ar-IQ"/>
        </w:rPr>
        <w:t>ـ</w:t>
      </w:r>
      <w:r w:rsidRPr="00C244E0">
        <w:rPr>
          <w:rFonts w:cs="Simplified Arabic" w:hint="cs"/>
          <w:sz w:val="28"/>
          <w:szCs w:val="28"/>
          <w:rtl/>
          <w:lang w:bidi="ar-IQ"/>
        </w:rPr>
        <w:t>ارات التكن</w:t>
      </w:r>
      <w:r w:rsidR="00DE04C0" w:rsidRPr="00C244E0">
        <w:rPr>
          <w:rFonts w:cs="Simplified Arabic" w:hint="cs"/>
          <w:sz w:val="28"/>
          <w:szCs w:val="28"/>
          <w:rtl/>
          <w:lang w:bidi="ar-IQ"/>
        </w:rPr>
        <w:t>ـ</w:t>
      </w:r>
      <w:r w:rsidRPr="00C244E0">
        <w:rPr>
          <w:rFonts w:cs="Simplified Arabic" w:hint="cs"/>
          <w:sz w:val="28"/>
          <w:szCs w:val="28"/>
          <w:rtl/>
          <w:lang w:bidi="ar-IQ"/>
        </w:rPr>
        <w:t>ولوجية</w:t>
      </w:r>
      <w:r w:rsidR="00DE04C0" w:rsidRPr="00C244E0">
        <w:rPr>
          <w:rFonts w:cs="Simplified Arabic" w:hint="cs"/>
          <w:sz w:val="28"/>
          <w:szCs w:val="28"/>
          <w:rtl/>
          <w:lang w:bidi="ar-IQ"/>
        </w:rPr>
        <w:t>’’</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54"/>
      </w:r>
      <w:r w:rsidRPr="00C244E0">
        <w:rPr>
          <w:rFonts w:cs="Simplified Arabic" w:hint="cs"/>
          <w:sz w:val="28"/>
          <w:szCs w:val="28"/>
          <w:vertAlign w:val="superscript"/>
          <w:rtl/>
          <w:lang w:bidi="ar-IQ"/>
        </w:rPr>
        <w:t>)</w:t>
      </w:r>
      <w:r w:rsidR="00FA2B70" w:rsidRPr="00C244E0">
        <w:rPr>
          <w:rFonts w:cs="Simplified Arabic" w:hint="cs"/>
          <w:sz w:val="28"/>
          <w:szCs w:val="28"/>
          <w:rtl/>
          <w:lang w:bidi="ar-IQ"/>
        </w:rPr>
        <w:t xml:space="preserve">، </w:t>
      </w:r>
      <w:r w:rsidRPr="00C244E0">
        <w:rPr>
          <w:rFonts w:cs="Simplified Arabic" w:hint="cs"/>
          <w:sz w:val="28"/>
          <w:szCs w:val="28"/>
          <w:rtl/>
          <w:lang w:bidi="ar-IQ"/>
        </w:rPr>
        <w:t>والتي تعني تحديد التكن</w:t>
      </w:r>
      <w:r w:rsidR="00DE04C0" w:rsidRPr="00C244E0">
        <w:rPr>
          <w:rFonts w:cs="Simplified Arabic" w:hint="cs"/>
          <w:sz w:val="28"/>
          <w:szCs w:val="28"/>
          <w:rtl/>
          <w:lang w:bidi="ar-IQ"/>
        </w:rPr>
        <w:t>ـ</w:t>
      </w:r>
      <w:r w:rsidRPr="00C244E0">
        <w:rPr>
          <w:rFonts w:cs="Simplified Arabic" w:hint="cs"/>
          <w:sz w:val="28"/>
          <w:szCs w:val="28"/>
          <w:rtl/>
          <w:lang w:bidi="ar-IQ"/>
        </w:rPr>
        <w:t>ول</w:t>
      </w:r>
      <w:r w:rsidR="00FA2B70" w:rsidRPr="00C244E0">
        <w:rPr>
          <w:rFonts w:cs="Simplified Arabic" w:hint="cs"/>
          <w:sz w:val="28"/>
          <w:szCs w:val="28"/>
          <w:rtl/>
          <w:lang w:bidi="ar-IQ"/>
        </w:rPr>
        <w:t>وجيا التي يحت</w:t>
      </w:r>
      <w:r w:rsidR="00DE04C0" w:rsidRPr="00C244E0">
        <w:rPr>
          <w:rFonts w:cs="Simplified Arabic" w:hint="cs"/>
          <w:sz w:val="28"/>
          <w:szCs w:val="28"/>
          <w:rtl/>
          <w:lang w:bidi="ar-IQ"/>
        </w:rPr>
        <w:t>ـ</w:t>
      </w:r>
      <w:r w:rsidR="00FA2B70" w:rsidRPr="00C244E0">
        <w:rPr>
          <w:rFonts w:cs="Simplified Arabic" w:hint="cs"/>
          <w:sz w:val="28"/>
          <w:szCs w:val="28"/>
          <w:rtl/>
          <w:lang w:bidi="ar-IQ"/>
        </w:rPr>
        <w:t>اجها الطرف المف</w:t>
      </w:r>
      <w:r w:rsidR="00DE04C0" w:rsidRPr="00C244E0">
        <w:rPr>
          <w:rFonts w:cs="Simplified Arabic" w:hint="cs"/>
          <w:sz w:val="28"/>
          <w:szCs w:val="28"/>
          <w:rtl/>
          <w:lang w:bidi="ar-IQ"/>
        </w:rPr>
        <w:t>ـ</w:t>
      </w:r>
      <w:r w:rsidR="00FA2B70" w:rsidRPr="00C244E0">
        <w:rPr>
          <w:rFonts w:cs="Simplified Arabic" w:hint="cs"/>
          <w:sz w:val="28"/>
          <w:szCs w:val="28"/>
          <w:rtl/>
          <w:lang w:bidi="ar-IQ"/>
        </w:rPr>
        <w:t>اوض</w:t>
      </w:r>
      <w:r w:rsidR="00C244E0">
        <w:rPr>
          <w:rFonts w:cs="Simplified Arabic" w:hint="cs"/>
          <w:sz w:val="28"/>
          <w:szCs w:val="28"/>
          <w:rtl/>
          <w:lang w:bidi="ar-IQ"/>
        </w:rPr>
        <w:t>،</w:t>
      </w:r>
      <w:r w:rsidR="00FA2B70" w:rsidRPr="00C244E0">
        <w:rPr>
          <w:rFonts w:cs="Simplified Arabic" w:hint="cs"/>
          <w:sz w:val="28"/>
          <w:szCs w:val="28"/>
          <w:rtl/>
          <w:lang w:bidi="ar-IQ"/>
        </w:rPr>
        <w:t xml:space="preserve"> </w:t>
      </w:r>
      <w:r w:rsidRPr="00C244E0">
        <w:rPr>
          <w:rFonts w:cs="Simplified Arabic" w:hint="cs"/>
          <w:sz w:val="28"/>
          <w:szCs w:val="28"/>
          <w:rtl/>
          <w:lang w:bidi="ar-IQ"/>
        </w:rPr>
        <w:t>وهي مرحلة سابقة على مرحلة التفاوض ويتعين حس</w:t>
      </w:r>
      <w:r w:rsidR="00FA2B70" w:rsidRPr="00C244E0">
        <w:rPr>
          <w:rFonts w:cs="Simplified Arabic" w:hint="cs"/>
          <w:sz w:val="28"/>
          <w:szCs w:val="28"/>
          <w:rtl/>
          <w:lang w:bidi="ar-IQ"/>
        </w:rPr>
        <w:t>مها قبل الشروع في مرحلة التفاوض</w:t>
      </w:r>
      <w:r w:rsidR="00C244E0">
        <w:rPr>
          <w:rFonts w:cs="Simplified Arabic" w:hint="cs"/>
          <w:sz w:val="28"/>
          <w:szCs w:val="28"/>
          <w:rtl/>
          <w:lang w:bidi="ar-IQ"/>
        </w:rPr>
        <w:t>،</w:t>
      </w:r>
      <w:r w:rsidR="00FA2B70" w:rsidRPr="00C244E0">
        <w:rPr>
          <w:rFonts w:cs="Simplified Arabic" w:hint="cs"/>
          <w:sz w:val="28"/>
          <w:szCs w:val="28"/>
          <w:rtl/>
          <w:lang w:bidi="ar-IQ"/>
        </w:rPr>
        <w:t xml:space="preserve"> </w:t>
      </w:r>
      <w:r w:rsidRPr="00C244E0">
        <w:rPr>
          <w:rFonts w:cs="Simplified Arabic" w:hint="cs"/>
          <w:sz w:val="28"/>
          <w:szCs w:val="28"/>
          <w:rtl/>
          <w:lang w:bidi="ar-IQ"/>
        </w:rPr>
        <w:t xml:space="preserve">ولا تحسم مسالة اختيار التكنولوجيا </w:t>
      </w:r>
      <w:r w:rsidR="00FA2B70" w:rsidRPr="00C244E0">
        <w:rPr>
          <w:rFonts w:cs="Simplified Arabic" w:hint="cs"/>
          <w:sz w:val="28"/>
          <w:szCs w:val="28"/>
          <w:rtl/>
          <w:lang w:bidi="ar-IQ"/>
        </w:rPr>
        <w:t>إلا</w:t>
      </w:r>
      <w:r w:rsidRPr="00C244E0">
        <w:rPr>
          <w:rFonts w:cs="Simplified Arabic" w:hint="cs"/>
          <w:sz w:val="28"/>
          <w:szCs w:val="28"/>
          <w:rtl/>
          <w:lang w:bidi="ar-IQ"/>
        </w:rPr>
        <w:t xml:space="preserve"> من خلال ال</w:t>
      </w:r>
      <w:r w:rsidR="003104B6" w:rsidRPr="00C244E0">
        <w:rPr>
          <w:rFonts w:cs="Simplified Arabic" w:hint="cs"/>
          <w:sz w:val="28"/>
          <w:szCs w:val="28"/>
          <w:rtl/>
          <w:lang w:bidi="ar-IQ"/>
        </w:rPr>
        <w:t>ـ</w:t>
      </w:r>
      <w:r w:rsidRPr="00C244E0">
        <w:rPr>
          <w:rFonts w:cs="Simplified Arabic" w:hint="cs"/>
          <w:sz w:val="28"/>
          <w:szCs w:val="28"/>
          <w:rtl/>
          <w:lang w:bidi="ar-IQ"/>
        </w:rPr>
        <w:t>دراسات التي تبحث جدوى المشروع من عامة جوانبه الاقتصادية والفنية وا</w:t>
      </w:r>
      <w:r w:rsidR="00FA2B70" w:rsidRPr="00C244E0">
        <w:rPr>
          <w:rFonts w:cs="Simplified Arabic" w:hint="cs"/>
          <w:sz w:val="28"/>
          <w:szCs w:val="28"/>
          <w:rtl/>
          <w:lang w:bidi="ar-IQ"/>
        </w:rPr>
        <w:t>لاجتماعية</w:t>
      </w:r>
      <w:r w:rsidR="00C244E0">
        <w:rPr>
          <w:rFonts w:cs="Simplified Arabic" w:hint="cs"/>
          <w:sz w:val="28"/>
          <w:szCs w:val="28"/>
          <w:rtl/>
          <w:lang w:bidi="ar-IQ"/>
        </w:rPr>
        <w:t>،</w:t>
      </w:r>
      <w:r w:rsidR="00FA2B70" w:rsidRPr="00C244E0">
        <w:rPr>
          <w:rFonts w:cs="Simplified Arabic" w:hint="cs"/>
          <w:sz w:val="28"/>
          <w:szCs w:val="28"/>
          <w:rtl/>
          <w:lang w:bidi="ar-IQ"/>
        </w:rPr>
        <w:t xml:space="preserve"> </w:t>
      </w:r>
      <w:r w:rsidRPr="00C244E0">
        <w:rPr>
          <w:rFonts w:cs="Simplified Arabic" w:hint="cs"/>
          <w:sz w:val="28"/>
          <w:szCs w:val="28"/>
          <w:rtl/>
          <w:lang w:bidi="ar-IQ"/>
        </w:rPr>
        <w:t xml:space="preserve">إذ يتعين أن تكون البيئة المراد نقل التكنولوجيا </w:t>
      </w:r>
      <w:r w:rsidR="00FA2B70" w:rsidRPr="00C244E0">
        <w:rPr>
          <w:rFonts w:cs="Simplified Arabic" w:hint="cs"/>
          <w:sz w:val="28"/>
          <w:szCs w:val="28"/>
          <w:rtl/>
          <w:lang w:bidi="ar-IQ"/>
        </w:rPr>
        <w:t>إليها</w:t>
      </w:r>
      <w:r w:rsidRPr="00C244E0">
        <w:rPr>
          <w:rFonts w:cs="Simplified Arabic" w:hint="cs"/>
          <w:sz w:val="28"/>
          <w:szCs w:val="28"/>
          <w:rtl/>
          <w:lang w:bidi="ar-IQ"/>
        </w:rPr>
        <w:t xml:space="preserve"> مهيأة لاستقبالها</w:t>
      </w:r>
      <w:r w:rsidR="00C72745" w:rsidRPr="00C244E0">
        <w:rPr>
          <w:rFonts w:cs="Simplified Arabic" w:hint="cs"/>
          <w:sz w:val="28"/>
          <w:szCs w:val="28"/>
          <w:rtl/>
          <w:lang w:bidi="ar-IQ"/>
        </w:rPr>
        <w:t>،</w:t>
      </w:r>
      <w:r w:rsidRPr="00C244E0">
        <w:rPr>
          <w:rFonts w:cs="Simplified Arabic" w:hint="cs"/>
          <w:sz w:val="28"/>
          <w:szCs w:val="28"/>
          <w:rtl/>
          <w:lang w:bidi="ar-IQ"/>
        </w:rPr>
        <w:t xml:space="preserve"> وبما </w:t>
      </w:r>
      <w:r w:rsidR="00C72745" w:rsidRPr="00C244E0">
        <w:rPr>
          <w:rFonts w:cs="Simplified Arabic" w:hint="cs"/>
          <w:sz w:val="28"/>
          <w:szCs w:val="28"/>
          <w:rtl/>
          <w:lang w:bidi="ar-IQ"/>
        </w:rPr>
        <w:t>يتلاءم</w:t>
      </w:r>
      <w:r w:rsidRPr="00C244E0">
        <w:rPr>
          <w:rFonts w:cs="Simplified Arabic" w:hint="cs"/>
          <w:sz w:val="28"/>
          <w:szCs w:val="28"/>
          <w:rtl/>
          <w:lang w:bidi="ar-IQ"/>
        </w:rPr>
        <w:t xml:space="preserve"> مع احتياجات وظروف الدولة</w:t>
      </w:r>
      <w:r w:rsidR="00C72745" w:rsidRPr="00C244E0">
        <w:rPr>
          <w:rFonts w:cs="Simplified Arabic" w:hint="cs"/>
          <w:sz w:val="28"/>
          <w:szCs w:val="28"/>
          <w:rtl/>
          <w:lang w:bidi="ar-IQ"/>
        </w:rPr>
        <w:t xml:space="preserve"> الراغبة بنقل التكنولوجيا إليها</w:t>
      </w:r>
      <w:r w:rsidR="00C244E0">
        <w:rPr>
          <w:rFonts w:cs="Simplified Arabic" w:hint="cs"/>
          <w:sz w:val="28"/>
          <w:szCs w:val="28"/>
          <w:rtl/>
          <w:lang w:bidi="ar-IQ"/>
        </w:rPr>
        <w:t>،</w:t>
      </w:r>
      <w:r w:rsidRPr="00C244E0">
        <w:rPr>
          <w:rFonts w:cs="Simplified Arabic" w:hint="cs"/>
          <w:sz w:val="28"/>
          <w:szCs w:val="28"/>
          <w:rtl/>
          <w:lang w:bidi="ar-IQ"/>
        </w:rPr>
        <w:t xml:space="preserve"> ووفقا لهذه المرحلة التمهيدية يضع كل طرف المنه</w:t>
      </w:r>
      <w:r w:rsidR="00C72745" w:rsidRPr="00C244E0">
        <w:rPr>
          <w:rFonts w:cs="Simplified Arabic" w:hint="cs"/>
          <w:sz w:val="28"/>
          <w:szCs w:val="28"/>
          <w:rtl/>
          <w:lang w:bidi="ar-IQ"/>
        </w:rPr>
        <w:t>ج الذي سيسلكه خلال فترة التفاوض</w:t>
      </w:r>
      <w:r w:rsidR="00C244E0">
        <w:rPr>
          <w:rFonts w:cs="Simplified Arabic" w:hint="cs"/>
          <w:sz w:val="28"/>
          <w:szCs w:val="28"/>
          <w:rtl/>
          <w:lang w:bidi="ar-IQ"/>
        </w:rPr>
        <w:t>،</w:t>
      </w:r>
      <w:r w:rsidR="00C72745" w:rsidRPr="00C244E0">
        <w:rPr>
          <w:rFonts w:cs="Simplified Arabic" w:hint="cs"/>
          <w:sz w:val="28"/>
          <w:szCs w:val="28"/>
          <w:rtl/>
          <w:lang w:bidi="ar-IQ"/>
        </w:rPr>
        <w:t xml:space="preserve"> </w:t>
      </w:r>
      <w:r w:rsidRPr="00C244E0">
        <w:rPr>
          <w:rFonts w:cs="Simplified Arabic" w:hint="cs"/>
          <w:sz w:val="28"/>
          <w:szCs w:val="28"/>
          <w:rtl/>
          <w:lang w:bidi="ar-IQ"/>
        </w:rPr>
        <w:t>ويجب أن يكون متفقا واعتبارا</w:t>
      </w:r>
      <w:r w:rsidR="003B1DA5" w:rsidRPr="00C244E0">
        <w:rPr>
          <w:rFonts w:cs="Simplified Arabic" w:hint="cs"/>
          <w:sz w:val="28"/>
          <w:szCs w:val="28"/>
          <w:rtl/>
          <w:lang w:bidi="ar-IQ"/>
        </w:rPr>
        <w:t>ت حسن النية والصدق والأمانة</w:t>
      </w:r>
      <w:r w:rsidR="00C244E0">
        <w:rPr>
          <w:rFonts w:cs="Simplified Arabic" w:hint="cs"/>
          <w:sz w:val="28"/>
          <w:szCs w:val="28"/>
          <w:rtl/>
          <w:lang w:bidi="ar-IQ"/>
        </w:rPr>
        <w:t>،</w:t>
      </w:r>
      <w:r w:rsidR="003B1DA5" w:rsidRPr="00C244E0">
        <w:rPr>
          <w:rFonts w:cs="Simplified Arabic" w:hint="cs"/>
          <w:sz w:val="28"/>
          <w:szCs w:val="28"/>
          <w:rtl/>
          <w:lang w:bidi="ar-IQ"/>
        </w:rPr>
        <w:t xml:space="preserve"> </w:t>
      </w:r>
      <w:r w:rsidRPr="00C244E0">
        <w:rPr>
          <w:rFonts w:cs="Simplified Arabic" w:hint="cs"/>
          <w:sz w:val="28"/>
          <w:szCs w:val="28"/>
          <w:rtl/>
          <w:lang w:bidi="ar-IQ"/>
        </w:rPr>
        <w:t xml:space="preserve">فهو الأساس في هذه المرحلة والتي يتم على </w:t>
      </w:r>
      <w:r w:rsidR="003B1DA5" w:rsidRPr="00C244E0">
        <w:rPr>
          <w:rFonts w:cs="Simplified Arabic" w:hint="cs"/>
          <w:sz w:val="28"/>
          <w:szCs w:val="28"/>
          <w:rtl/>
          <w:lang w:bidi="ar-IQ"/>
        </w:rPr>
        <w:t>أساسها</w:t>
      </w:r>
      <w:r w:rsidRPr="00C244E0">
        <w:rPr>
          <w:rFonts w:cs="Simplified Arabic" w:hint="cs"/>
          <w:sz w:val="28"/>
          <w:szCs w:val="28"/>
          <w:rtl/>
          <w:lang w:bidi="ar-IQ"/>
        </w:rPr>
        <w:t xml:space="preserve"> يتم التعاقد وفقا لمصلحة الطرفين</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55"/>
      </w:r>
      <w:r w:rsidRPr="00C244E0">
        <w:rPr>
          <w:rFonts w:cs="Simplified Arabic" w:hint="cs"/>
          <w:sz w:val="28"/>
          <w:szCs w:val="28"/>
          <w:vertAlign w:val="superscript"/>
          <w:rtl/>
          <w:lang w:bidi="ar-IQ"/>
        </w:rPr>
        <w:t>)</w:t>
      </w:r>
      <w:r w:rsidR="00C244E0">
        <w:rPr>
          <w:rFonts w:cs="Simplified Arabic" w:hint="cs"/>
          <w:sz w:val="28"/>
          <w:szCs w:val="28"/>
          <w:rtl/>
          <w:lang w:bidi="ar-IQ"/>
        </w:rPr>
        <w:t>،</w:t>
      </w:r>
      <w:r w:rsidR="003B1DA5" w:rsidRPr="00C244E0">
        <w:rPr>
          <w:rFonts w:cs="Simplified Arabic" w:hint="cs"/>
          <w:sz w:val="28"/>
          <w:szCs w:val="28"/>
          <w:rtl/>
          <w:lang w:bidi="ar-IQ"/>
        </w:rPr>
        <w:t xml:space="preserve"> </w:t>
      </w:r>
      <w:r w:rsidRPr="00C244E0">
        <w:rPr>
          <w:rFonts w:cs="Simplified Arabic" w:hint="cs"/>
          <w:sz w:val="28"/>
          <w:szCs w:val="28"/>
          <w:rtl/>
          <w:lang w:bidi="ar-IQ"/>
        </w:rPr>
        <w:t xml:space="preserve">إذ يتطلب </w:t>
      </w:r>
      <w:r w:rsidR="003104B6" w:rsidRPr="00C244E0">
        <w:rPr>
          <w:rFonts w:cs="Simplified Arabic" w:hint="cs"/>
          <w:sz w:val="28"/>
          <w:szCs w:val="28"/>
          <w:rtl/>
          <w:lang w:bidi="ar-IQ"/>
        </w:rPr>
        <w:t>‘‘</w:t>
      </w:r>
      <w:r w:rsidRPr="00C244E0">
        <w:rPr>
          <w:rFonts w:cs="Simplified Arabic" w:hint="cs"/>
          <w:sz w:val="28"/>
          <w:szCs w:val="28"/>
          <w:rtl/>
          <w:lang w:bidi="ar-IQ"/>
        </w:rPr>
        <w:t>مبدأ ح</w:t>
      </w:r>
      <w:r w:rsidR="003104B6" w:rsidRPr="00C244E0">
        <w:rPr>
          <w:rFonts w:cs="Simplified Arabic" w:hint="cs"/>
          <w:sz w:val="28"/>
          <w:szCs w:val="28"/>
          <w:rtl/>
          <w:lang w:bidi="ar-IQ"/>
        </w:rPr>
        <w:t>ُ</w:t>
      </w:r>
      <w:r w:rsidRPr="00C244E0">
        <w:rPr>
          <w:rFonts w:cs="Simplified Arabic" w:hint="cs"/>
          <w:sz w:val="28"/>
          <w:szCs w:val="28"/>
          <w:rtl/>
          <w:lang w:bidi="ar-IQ"/>
        </w:rPr>
        <w:t>سن الني</w:t>
      </w:r>
      <w:r w:rsidR="003104B6" w:rsidRPr="00C244E0">
        <w:rPr>
          <w:rFonts w:cs="Simplified Arabic" w:hint="cs"/>
          <w:sz w:val="28"/>
          <w:szCs w:val="28"/>
          <w:rtl/>
          <w:lang w:bidi="ar-IQ"/>
        </w:rPr>
        <w:t>ـ</w:t>
      </w:r>
      <w:r w:rsidRPr="00C244E0">
        <w:rPr>
          <w:rFonts w:cs="Simplified Arabic" w:hint="cs"/>
          <w:sz w:val="28"/>
          <w:szCs w:val="28"/>
          <w:rtl/>
          <w:lang w:bidi="ar-IQ"/>
        </w:rPr>
        <w:t>ة</w:t>
      </w:r>
      <w:r w:rsidR="003104B6" w:rsidRPr="00C244E0">
        <w:rPr>
          <w:rFonts w:cs="Simplified Arabic" w:hint="cs"/>
          <w:sz w:val="28"/>
          <w:szCs w:val="28"/>
          <w:rtl/>
          <w:lang w:bidi="ar-IQ"/>
        </w:rPr>
        <w:t>’’ بمرحلة التفاوض قبل العقد</w:t>
      </w:r>
      <w:r w:rsidRPr="00C244E0">
        <w:rPr>
          <w:rFonts w:cs="Simplified Arabic" w:hint="cs"/>
          <w:sz w:val="28"/>
          <w:szCs w:val="28"/>
          <w:rtl/>
          <w:lang w:bidi="ar-IQ"/>
        </w:rPr>
        <w:t xml:space="preserve"> التزاما </w:t>
      </w:r>
      <w:r w:rsidR="003B1DA5" w:rsidRPr="00C244E0">
        <w:rPr>
          <w:rFonts w:cs="Simplified Arabic" w:hint="cs"/>
          <w:sz w:val="28"/>
          <w:szCs w:val="28"/>
          <w:rtl/>
          <w:lang w:bidi="ar-IQ"/>
        </w:rPr>
        <w:t>أساسيا</w:t>
      </w:r>
      <w:r w:rsidRPr="00C244E0">
        <w:rPr>
          <w:rFonts w:cs="Simplified Arabic" w:hint="cs"/>
          <w:sz w:val="28"/>
          <w:szCs w:val="28"/>
          <w:rtl/>
          <w:lang w:bidi="ar-IQ"/>
        </w:rPr>
        <w:t xml:space="preserve"> يمثل جوهر مفهوم ح</w:t>
      </w:r>
      <w:r w:rsidR="005126F6" w:rsidRPr="00C244E0">
        <w:rPr>
          <w:rFonts w:cs="Simplified Arabic" w:hint="cs"/>
          <w:sz w:val="28"/>
          <w:szCs w:val="28"/>
          <w:rtl/>
          <w:lang w:bidi="ar-IQ"/>
        </w:rPr>
        <w:t>ُ</w:t>
      </w:r>
      <w:r w:rsidRPr="00C244E0">
        <w:rPr>
          <w:rFonts w:cs="Simplified Arabic" w:hint="cs"/>
          <w:sz w:val="28"/>
          <w:szCs w:val="28"/>
          <w:rtl/>
          <w:lang w:bidi="ar-IQ"/>
        </w:rPr>
        <w:t>سن ا</w:t>
      </w:r>
      <w:r w:rsidR="003B1DA5" w:rsidRPr="00C244E0">
        <w:rPr>
          <w:rFonts w:cs="Simplified Arabic" w:hint="cs"/>
          <w:sz w:val="28"/>
          <w:szCs w:val="28"/>
          <w:rtl/>
          <w:lang w:bidi="ar-IQ"/>
        </w:rPr>
        <w:t>لني</w:t>
      </w:r>
      <w:r w:rsidR="005126F6" w:rsidRPr="00C244E0">
        <w:rPr>
          <w:rFonts w:cs="Simplified Arabic" w:hint="cs"/>
          <w:sz w:val="28"/>
          <w:szCs w:val="28"/>
          <w:rtl/>
          <w:lang w:bidi="ar-IQ"/>
        </w:rPr>
        <w:t>ـ</w:t>
      </w:r>
      <w:r w:rsidR="003B1DA5" w:rsidRPr="00C244E0">
        <w:rPr>
          <w:rFonts w:cs="Simplified Arabic" w:hint="cs"/>
          <w:sz w:val="28"/>
          <w:szCs w:val="28"/>
          <w:rtl/>
          <w:lang w:bidi="ar-IQ"/>
        </w:rPr>
        <w:t>ة</w:t>
      </w:r>
      <w:r w:rsidR="00C244E0">
        <w:rPr>
          <w:rFonts w:cs="Simplified Arabic" w:hint="cs"/>
          <w:sz w:val="28"/>
          <w:szCs w:val="28"/>
          <w:rtl/>
          <w:lang w:bidi="ar-IQ"/>
        </w:rPr>
        <w:t>،</w:t>
      </w:r>
      <w:r w:rsidR="003B1DA5" w:rsidRPr="00C244E0">
        <w:rPr>
          <w:rFonts w:cs="Simplified Arabic" w:hint="cs"/>
          <w:sz w:val="28"/>
          <w:szCs w:val="28"/>
          <w:rtl/>
          <w:lang w:bidi="ar-IQ"/>
        </w:rPr>
        <w:t xml:space="preserve"> إلا وهو الالت</w:t>
      </w:r>
      <w:r w:rsidR="005126F6" w:rsidRPr="00C244E0">
        <w:rPr>
          <w:rFonts w:cs="Simplified Arabic" w:hint="cs"/>
          <w:sz w:val="28"/>
          <w:szCs w:val="28"/>
          <w:rtl/>
          <w:lang w:bidi="ar-IQ"/>
        </w:rPr>
        <w:t>ـ</w:t>
      </w:r>
      <w:r w:rsidR="003B1DA5" w:rsidRPr="00C244E0">
        <w:rPr>
          <w:rFonts w:cs="Simplified Arabic" w:hint="cs"/>
          <w:sz w:val="28"/>
          <w:szCs w:val="28"/>
          <w:rtl/>
          <w:lang w:bidi="ar-IQ"/>
        </w:rPr>
        <w:t>زام بالإعلام</w:t>
      </w:r>
      <w:r w:rsidR="00C244E0">
        <w:rPr>
          <w:rFonts w:cs="Simplified Arabic" w:hint="cs"/>
          <w:sz w:val="28"/>
          <w:szCs w:val="28"/>
          <w:rtl/>
          <w:lang w:bidi="ar-IQ"/>
        </w:rPr>
        <w:t>،</w:t>
      </w:r>
      <w:r w:rsidR="003B1DA5" w:rsidRPr="00C244E0">
        <w:rPr>
          <w:rFonts w:cs="Simplified Arabic" w:hint="cs"/>
          <w:sz w:val="28"/>
          <w:szCs w:val="28"/>
          <w:rtl/>
          <w:lang w:bidi="ar-IQ"/>
        </w:rPr>
        <w:t xml:space="preserve"> </w:t>
      </w:r>
      <w:r w:rsidRPr="00C244E0">
        <w:rPr>
          <w:rFonts w:cs="Simplified Arabic" w:hint="cs"/>
          <w:sz w:val="28"/>
          <w:szCs w:val="28"/>
          <w:rtl/>
          <w:lang w:bidi="ar-IQ"/>
        </w:rPr>
        <w:t xml:space="preserve">إذ </w:t>
      </w:r>
      <w:r w:rsidR="005126F6" w:rsidRPr="00C244E0">
        <w:rPr>
          <w:rFonts w:cs="Simplified Arabic" w:hint="cs"/>
          <w:sz w:val="28"/>
          <w:szCs w:val="28"/>
          <w:rtl/>
          <w:lang w:bidi="ar-IQ"/>
        </w:rPr>
        <w:t>يجب</w:t>
      </w:r>
      <w:r w:rsidRPr="00C244E0">
        <w:rPr>
          <w:rFonts w:cs="Simplified Arabic" w:hint="cs"/>
          <w:sz w:val="28"/>
          <w:szCs w:val="28"/>
          <w:rtl/>
          <w:lang w:bidi="ar-IQ"/>
        </w:rPr>
        <w:t xml:space="preserve"> (المورد) أن يلتزم بالإعلام قبل (المتلقي) عن كل الحقائق الهامة التي تتعلق</w:t>
      </w:r>
      <w:r w:rsidR="003B1DA5" w:rsidRPr="00C244E0">
        <w:rPr>
          <w:rFonts w:cs="Simplified Arabic" w:hint="cs"/>
          <w:sz w:val="28"/>
          <w:szCs w:val="28"/>
          <w:rtl/>
          <w:lang w:bidi="ar-IQ"/>
        </w:rPr>
        <w:t xml:space="preserve"> بالتقنية التكنولوجية محل العقد</w:t>
      </w:r>
      <w:r w:rsidR="00C244E0">
        <w:rPr>
          <w:rFonts w:cs="Simplified Arabic" w:hint="cs"/>
          <w:sz w:val="28"/>
          <w:szCs w:val="28"/>
          <w:rtl/>
          <w:lang w:bidi="ar-IQ"/>
        </w:rPr>
        <w:t>،</w:t>
      </w:r>
      <w:r w:rsidR="003B1DA5" w:rsidRPr="00C244E0">
        <w:rPr>
          <w:rFonts w:cs="Simplified Arabic" w:hint="cs"/>
          <w:sz w:val="28"/>
          <w:szCs w:val="28"/>
          <w:rtl/>
          <w:lang w:bidi="ar-IQ"/>
        </w:rPr>
        <w:t xml:space="preserve"> </w:t>
      </w:r>
      <w:r w:rsidRPr="00C244E0">
        <w:rPr>
          <w:rFonts w:cs="Simplified Arabic" w:hint="cs"/>
          <w:sz w:val="28"/>
          <w:szCs w:val="28"/>
          <w:rtl/>
          <w:lang w:bidi="ar-IQ"/>
        </w:rPr>
        <w:t>وكل ما يتعلق منها بالأمور الت</w:t>
      </w:r>
      <w:r w:rsidR="003B1DA5" w:rsidRPr="00C244E0">
        <w:rPr>
          <w:rFonts w:cs="Simplified Arabic" w:hint="cs"/>
          <w:sz w:val="28"/>
          <w:szCs w:val="28"/>
          <w:rtl/>
          <w:lang w:bidi="ar-IQ"/>
        </w:rPr>
        <w:t>ي تضر بالمتعاقد الأخر أو تقييده</w:t>
      </w:r>
      <w:r w:rsidR="00C244E0">
        <w:rPr>
          <w:rFonts w:cs="Simplified Arabic" w:hint="cs"/>
          <w:sz w:val="28"/>
          <w:szCs w:val="28"/>
          <w:rtl/>
          <w:lang w:bidi="ar-IQ"/>
        </w:rPr>
        <w:t>،</w:t>
      </w:r>
      <w:r w:rsidR="003B1DA5" w:rsidRPr="00C244E0">
        <w:rPr>
          <w:rFonts w:cs="Simplified Arabic" w:hint="cs"/>
          <w:sz w:val="28"/>
          <w:szCs w:val="28"/>
          <w:rtl/>
          <w:lang w:bidi="ar-IQ"/>
        </w:rPr>
        <w:t xml:space="preserve"> أو تثقل كاهله</w:t>
      </w:r>
      <w:r w:rsidR="00C244E0">
        <w:rPr>
          <w:rFonts w:cs="Simplified Arabic" w:hint="cs"/>
          <w:sz w:val="28"/>
          <w:szCs w:val="28"/>
          <w:rtl/>
          <w:lang w:bidi="ar-IQ"/>
        </w:rPr>
        <w:t>،</w:t>
      </w:r>
      <w:r w:rsidR="003B1DA5" w:rsidRPr="00C244E0">
        <w:rPr>
          <w:rFonts w:cs="Simplified Arabic" w:hint="cs"/>
          <w:sz w:val="28"/>
          <w:szCs w:val="28"/>
          <w:rtl/>
          <w:lang w:bidi="ar-IQ"/>
        </w:rPr>
        <w:t xml:space="preserve"> </w:t>
      </w:r>
      <w:r w:rsidRPr="00C244E0">
        <w:rPr>
          <w:rFonts w:cs="Simplified Arabic" w:hint="cs"/>
          <w:sz w:val="28"/>
          <w:szCs w:val="28"/>
          <w:rtl/>
          <w:lang w:bidi="ar-IQ"/>
        </w:rPr>
        <w:t xml:space="preserve">أو قد تعيق استخدامه الاستخدام </w:t>
      </w:r>
      <w:r w:rsidR="003B1DA5" w:rsidRPr="00C244E0">
        <w:rPr>
          <w:rFonts w:cs="Simplified Arabic" w:hint="cs"/>
          <w:sz w:val="28"/>
          <w:szCs w:val="28"/>
          <w:rtl/>
          <w:lang w:bidi="ar-IQ"/>
        </w:rPr>
        <w:t>الأمثل للتقنية التكنولوجية</w:t>
      </w:r>
      <w:r w:rsidRPr="00C244E0">
        <w:rPr>
          <w:rFonts w:cs="Simplified Arabic" w:hint="cs"/>
          <w:sz w:val="28"/>
          <w:szCs w:val="28"/>
          <w:rtl/>
          <w:lang w:bidi="ar-IQ"/>
        </w:rPr>
        <w:t xml:space="preserve">. </w:t>
      </w:r>
    </w:p>
    <w:p w:rsidR="0037783C" w:rsidRPr="00C244E0" w:rsidRDefault="0037783C" w:rsidP="00C244E0">
      <w:pPr>
        <w:spacing w:after="0"/>
        <w:ind w:firstLine="360"/>
        <w:jc w:val="both"/>
        <w:rPr>
          <w:rFonts w:cs="Simplified Arabic"/>
          <w:sz w:val="28"/>
          <w:szCs w:val="28"/>
          <w:rtl/>
          <w:lang w:bidi="ar-IQ"/>
        </w:rPr>
      </w:pPr>
      <w:r w:rsidRPr="00C244E0">
        <w:rPr>
          <w:rFonts w:cs="Simplified Arabic" w:hint="cs"/>
          <w:sz w:val="28"/>
          <w:szCs w:val="28"/>
          <w:rtl/>
          <w:lang w:bidi="ar-IQ"/>
        </w:rPr>
        <w:t xml:space="preserve">وبالتالي فان إخلال </w:t>
      </w:r>
      <w:r w:rsidR="005126F6" w:rsidRPr="00C244E0">
        <w:rPr>
          <w:rFonts w:cs="Simplified Arabic" w:hint="cs"/>
          <w:sz w:val="28"/>
          <w:szCs w:val="28"/>
          <w:rtl/>
          <w:lang w:bidi="ar-IQ"/>
        </w:rPr>
        <w:t>ال</w:t>
      </w:r>
      <w:r w:rsidRPr="00C244E0">
        <w:rPr>
          <w:rFonts w:cs="Simplified Arabic" w:hint="cs"/>
          <w:sz w:val="28"/>
          <w:szCs w:val="28"/>
          <w:rtl/>
          <w:lang w:bidi="ar-IQ"/>
        </w:rPr>
        <w:t>مورد بالتز</w:t>
      </w:r>
      <w:r w:rsidR="005126F6" w:rsidRPr="00C244E0">
        <w:rPr>
          <w:rFonts w:cs="Simplified Arabic" w:hint="cs"/>
          <w:sz w:val="28"/>
          <w:szCs w:val="28"/>
          <w:rtl/>
          <w:lang w:bidi="ar-IQ"/>
        </w:rPr>
        <w:t>امه بالإعلام ب</w:t>
      </w:r>
      <w:r w:rsidR="003B1DA5" w:rsidRPr="00C244E0">
        <w:rPr>
          <w:rFonts w:cs="Simplified Arabic" w:hint="cs"/>
          <w:sz w:val="28"/>
          <w:szCs w:val="28"/>
          <w:rtl/>
          <w:lang w:bidi="ar-IQ"/>
        </w:rPr>
        <w:t>مرحلة التفاوض كأ</w:t>
      </w:r>
      <w:r w:rsidR="005126F6" w:rsidRPr="00C244E0">
        <w:rPr>
          <w:rFonts w:cs="Simplified Arabic" w:hint="cs"/>
          <w:sz w:val="28"/>
          <w:szCs w:val="28"/>
          <w:rtl/>
          <w:lang w:bidi="ar-IQ"/>
        </w:rPr>
        <w:t>ن يكون اخفاء البيان</w:t>
      </w:r>
      <w:r w:rsidRPr="00C244E0">
        <w:rPr>
          <w:rFonts w:cs="Simplified Arabic" w:hint="cs"/>
          <w:sz w:val="28"/>
          <w:szCs w:val="28"/>
          <w:rtl/>
          <w:lang w:bidi="ar-IQ"/>
        </w:rPr>
        <w:t>ات اللازمة والضرورية الخاصة (بالمساعدة الفنية) محل التعاقد</w:t>
      </w:r>
      <w:r w:rsidR="003B1DA5" w:rsidRPr="00C244E0">
        <w:rPr>
          <w:rFonts w:cs="Simplified Arabic" w:hint="cs"/>
          <w:sz w:val="28"/>
          <w:szCs w:val="28"/>
          <w:rtl/>
          <w:lang w:bidi="ar-IQ"/>
        </w:rPr>
        <w:t>،</w:t>
      </w:r>
      <w:r w:rsidRPr="00C244E0">
        <w:rPr>
          <w:rFonts w:cs="Simplified Arabic" w:hint="cs"/>
          <w:sz w:val="28"/>
          <w:szCs w:val="28"/>
          <w:rtl/>
          <w:lang w:bidi="ar-IQ"/>
        </w:rPr>
        <w:t xml:space="preserve"> فان ذلك وبلا </w:t>
      </w:r>
      <w:r w:rsidR="003B1DA5" w:rsidRPr="00C244E0">
        <w:rPr>
          <w:rFonts w:cs="Simplified Arabic" w:hint="cs"/>
          <w:sz w:val="28"/>
          <w:szCs w:val="28"/>
          <w:rtl/>
          <w:lang w:bidi="ar-IQ"/>
        </w:rPr>
        <w:t>أدنى</w:t>
      </w:r>
      <w:r w:rsidRPr="00C244E0">
        <w:rPr>
          <w:rFonts w:cs="Simplified Arabic" w:hint="cs"/>
          <w:sz w:val="28"/>
          <w:szCs w:val="28"/>
          <w:rtl/>
          <w:lang w:bidi="ar-IQ"/>
        </w:rPr>
        <w:t xml:space="preserve"> شك ينم </w:t>
      </w:r>
      <w:r w:rsidRPr="00C244E0">
        <w:rPr>
          <w:rFonts w:cs="Simplified Arabic" w:hint="cs"/>
          <w:sz w:val="28"/>
          <w:szCs w:val="28"/>
          <w:rtl/>
          <w:lang w:bidi="ar-IQ"/>
        </w:rPr>
        <w:lastRenderedPageBreak/>
        <w:t>عن سوء النية من جانبه</w:t>
      </w:r>
      <w:r w:rsidR="00C244E0">
        <w:rPr>
          <w:rFonts w:cs="Simplified Arabic" w:hint="cs"/>
          <w:sz w:val="28"/>
          <w:szCs w:val="28"/>
          <w:rtl/>
          <w:lang w:bidi="ar-IQ"/>
        </w:rPr>
        <w:t>،</w:t>
      </w:r>
      <w:r w:rsidRPr="00C244E0">
        <w:rPr>
          <w:rFonts w:cs="Simplified Arabic" w:hint="cs"/>
          <w:sz w:val="28"/>
          <w:szCs w:val="28"/>
          <w:rtl/>
          <w:lang w:bidi="ar-IQ"/>
        </w:rPr>
        <w:t xml:space="preserve"> فضلا عن إيقاع الطرف المتلقي تحت وطأة الكتمان التدليسي الذي يعيب </w:t>
      </w:r>
      <w:r w:rsidR="003B1DA5" w:rsidRPr="00C244E0">
        <w:rPr>
          <w:rFonts w:cs="Simplified Arabic" w:hint="cs"/>
          <w:sz w:val="28"/>
          <w:szCs w:val="28"/>
          <w:rtl/>
          <w:lang w:bidi="ar-IQ"/>
        </w:rPr>
        <w:t xml:space="preserve">إرادته، </w:t>
      </w:r>
      <w:r w:rsidRPr="00C244E0">
        <w:rPr>
          <w:rFonts w:cs="Simplified Arabic" w:hint="cs"/>
          <w:sz w:val="28"/>
          <w:szCs w:val="28"/>
          <w:rtl/>
          <w:lang w:bidi="ar-IQ"/>
        </w:rPr>
        <w:t xml:space="preserve">كما يجب إدلاء المورد بمعلومات ناقصة </w:t>
      </w:r>
      <w:r w:rsidR="003B1DA5" w:rsidRPr="00C244E0">
        <w:rPr>
          <w:rFonts w:cs="Simplified Arabic" w:hint="cs"/>
          <w:sz w:val="28"/>
          <w:szCs w:val="28"/>
          <w:rtl/>
          <w:lang w:bidi="ar-IQ"/>
        </w:rPr>
        <w:t>أو</w:t>
      </w:r>
      <w:r w:rsidRPr="00C244E0">
        <w:rPr>
          <w:rFonts w:cs="Simplified Arabic" w:hint="cs"/>
          <w:sz w:val="28"/>
          <w:szCs w:val="28"/>
          <w:rtl/>
          <w:lang w:bidi="ar-IQ"/>
        </w:rPr>
        <w:t xml:space="preserve"> مغلوطة للمتلقي بشان التقنية محل التعاقد يعتبر سوء نية واضحة من جانب المورد بدفع المتلقي إلى إبرام العقد بسبب وقوعه في الغ</w:t>
      </w:r>
      <w:r w:rsidR="003B1DA5" w:rsidRPr="00C244E0">
        <w:rPr>
          <w:rFonts w:cs="Simplified Arabic" w:hint="cs"/>
          <w:sz w:val="28"/>
          <w:szCs w:val="28"/>
          <w:rtl/>
          <w:lang w:bidi="ar-IQ"/>
        </w:rPr>
        <w:t>لط بمواصفات التقنية محل التعاقد</w:t>
      </w:r>
      <w:r w:rsidR="00C244E0">
        <w:rPr>
          <w:rFonts w:cs="Simplified Arabic" w:hint="cs"/>
          <w:sz w:val="28"/>
          <w:szCs w:val="28"/>
          <w:rtl/>
          <w:lang w:bidi="ar-IQ"/>
        </w:rPr>
        <w:t>،</w:t>
      </w:r>
      <w:r w:rsidR="003B1DA5" w:rsidRPr="00C244E0">
        <w:rPr>
          <w:rFonts w:cs="Simplified Arabic" w:hint="cs"/>
          <w:sz w:val="28"/>
          <w:szCs w:val="28"/>
          <w:rtl/>
          <w:lang w:bidi="ar-IQ"/>
        </w:rPr>
        <w:t xml:space="preserve"> </w:t>
      </w:r>
      <w:r w:rsidRPr="00C244E0">
        <w:rPr>
          <w:rFonts w:cs="Simplified Arabic" w:hint="cs"/>
          <w:sz w:val="28"/>
          <w:szCs w:val="28"/>
          <w:rtl/>
          <w:lang w:bidi="ar-IQ"/>
        </w:rPr>
        <w:t>الأمر الذي يؤدي إلى بطلان العقد بسبب سوء نية مورد الم</w:t>
      </w:r>
      <w:r w:rsidR="003B1DA5" w:rsidRPr="00C244E0">
        <w:rPr>
          <w:rFonts w:cs="Simplified Arabic" w:hint="cs"/>
          <w:sz w:val="28"/>
          <w:szCs w:val="28"/>
          <w:rtl/>
          <w:lang w:bidi="ar-IQ"/>
        </w:rPr>
        <w:t>ساعدة الفنية</w:t>
      </w:r>
      <w:r w:rsidRPr="00C244E0">
        <w:rPr>
          <w:rFonts w:cs="Simplified Arabic" w:hint="cs"/>
          <w:sz w:val="28"/>
          <w:szCs w:val="28"/>
          <w:rtl/>
          <w:lang w:bidi="ar-IQ"/>
        </w:rPr>
        <w:t xml:space="preserve">. </w:t>
      </w:r>
    </w:p>
    <w:p w:rsidR="0037783C" w:rsidRPr="00C244E0" w:rsidRDefault="0037783C" w:rsidP="00C244E0">
      <w:pPr>
        <w:pStyle w:val="1"/>
        <w:spacing w:after="0" w:line="276" w:lineRule="auto"/>
        <w:rPr>
          <w:rFonts w:cs="Simplified Arabic"/>
          <w:b/>
          <w:bCs/>
          <w:sz w:val="28"/>
          <w:szCs w:val="28"/>
          <w:rtl/>
        </w:rPr>
      </w:pPr>
      <w:bookmarkStart w:id="26" w:name="_Toc302619811"/>
      <w:r w:rsidRPr="00C244E0">
        <w:rPr>
          <w:rFonts w:cs="Simplified Arabic" w:hint="cs"/>
          <w:b/>
          <w:bCs/>
          <w:sz w:val="28"/>
          <w:szCs w:val="28"/>
          <w:rtl/>
        </w:rPr>
        <w:t>المبح</w:t>
      </w:r>
      <w:r w:rsidR="005126F6" w:rsidRPr="00C244E0">
        <w:rPr>
          <w:rFonts w:cs="Simplified Arabic" w:hint="cs"/>
          <w:b/>
          <w:bCs/>
          <w:sz w:val="28"/>
          <w:szCs w:val="28"/>
          <w:rtl/>
        </w:rPr>
        <w:t>ـ</w:t>
      </w:r>
      <w:r w:rsidRPr="00C244E0">
        <w:rPr>
          <w:rFonts w:cs="Simplified Arabic" w:hint="cs"/>
          <w:b/>
          <w:bCs/>
          <w:sz w:val="28"/>
          <w:szCs w:val="28"/>
          <w:rtl/>
        </w:rPr>
        <w:t>ث الثاني</w:t>
      </w:r>
      <w:bookmarkEnd w:id="26"/>
    </w:p>
    <w:p w:rsidR="0037783C" w:rsidRPr="00C244E0" w:rsidRDefault="0037783C" w:rsidP="00C244E0">
      <w:pPr>
        <w:pStyle w:val="2"/>
        <w:spacing w:after="0" w:line="276" w:lineRule="auto"/>
        <w:rPr>
          <w:rFonts w:cs="Simplified Arabic"/>
          <w:rtl/>
        </w:rPr>
      </w:pPr>
      <w:bookmarkStart w:id="27" w:name="_Toc302619812"/>
      <w:r w:rsidRPr="00C244E0">
        <w:rPr>
          <w:rFonts w:cs="Simplified Arabic" w:hint="cs"/>
          <w:rtl/>
        </w:rPr>
        <w:t>اثر الالت</w:t>
      </w:r>
      <w:r w:rsidR="005126F6" w:rsidRPr="00C244E0">
        <w:rPr>
          <w:rFonts w:cs="Simplified Arabic" w:hint="cs"/>
          <w:rtl/>
        </w:rPr>
        <w:t>ـ</w:t>
      </w:r>
      <w:r w:rsidRPr="00C244E0">
        <w:rPr>
          <w:rFonts w:cs="Simplified Arabic" w:hint="cs"/>
          <w:rtl/>
        </w:rPr>
        <w:t>زام  بالإع</w:t>
      </w:r>
      <w:r w:rsidR="005126F6" w:rsidRPr="00C244E0">
        <w:rPr>
          <w:rFonts w:cs="Simplified Arabic" w:hint="cs"/>
          <w:rtl/>
        </w:rPr>
        <w:t>ـ</w:t>
      </w:r>
      <w:r w:rsidRPr="00C244E0">
        <w:rPr>
          <w:rFonts w:cs="Simplified Arabic" w:hint="cs"/>
          <w:rtl/>
        </w:rPr>
        <w:t>لام الس</w:t>
      </w:r>
      <w:r w:rsidR="005126F6" w:rsidRPr="00C244E0">
        <w:rPr>
          <w:rFonts w:cs="Simplified Arabic" w:hint="cs"/>
          <w:rtl/>
        </w:rPr>
        <w:t>ـ</w:t>
      </w:r>
      <w:r w:rsidRPr="00C244E0">
        <w:rPr>
          <w:rFonts w:cs="Simplified Arabic" w:hint="cs"/>
          <w:rtl/>
        </w:rPr>
        <w:t>ابق عل</w:t>
      </w:r>
      <w:r w:rsidR="005126F6" w:rsidRPr="00C244E0">
        <w:rPr>
          <w:rFonts w:cs="Simplified Arabic" w:hint="cs"/>
          <w:rtl/>
        </w:rPr>
        <w:t>ـ</w:t>
      </w:r>
      <w:r w:rsidRPr="00C244E0">
        <w:rPr>
          <w:rFonts w:cs="Simplified Arabic" w:hint="cs"/>
          <w:rtl/>
        </w:rPr>
        <w:t>ى التعاق</w:t>
      </w:r>
      <w:r w:rsidR="005126F6" w:rsidRPr="00C244E0">
        <w:rPr>
          <w:rFonts w:cs="Simplified Arabic" w:hint="cs"/>
          <w:rtl/>
        </w:rPr>
        <w:t>ـ</w:t>
      </w:r>
      <w:r w:rsidRPr="00C244E0">
        <w:rPr>
          <w:rFonts w:cs="Simplified Arabic" w:hint="cs"/>
          <w:rtl/>
        </w:rPr>
        <w:t>د في عقد المساعدة الفنية</w:t>
      </w:r>
      <w:bookmarkEnd w:id="27"/>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يتطلب منا البحث في اثر</w:t>
      </w:r>
      <w:r w:rsidR="005126F6" w:rsidRPr="00C244E0">
        <w:rPr>
          <w:rFonts w:cs="Simplified Arabic" w:hint="cs"/>
          <w:sz w:val="28"/>
          <w:szCs w:val="28"/>
          <w:rtl/>
          <w:lang w:bidi="ar-IQ"/>
        </w:rPr>
        <w:t xml:space="preserve"> هذا الالتزام</w:t>
      </w:r>
      <w:r w:rsidRPr="00C244E0">
        <w:rPr>
          <w:rFonts w:cs="Simplified Arabic" w:hint="cs"/>
          <w:sz w:val="28"/>
          <w:szCs w:val="28"/>
          <w:rtl/>
          <w:lang w:bidi="ar-IQ"/>
        </w:rPr>
        <w:t xml:space="preserve"> </w:t>
      </w:r>
      <w:r w:rsidR="003B1DA5" w:rsidRPr="00C244E0">
        <w:rPr>
          <w:rFonts w:cs="Simplified Arabic" w:hint="cs"/>
          <w:sz w:val="28"/>
          <w:szCs w:val="28"/>
          <w:rtl/>
          <w:lang w:bidi="ar-IQ"/>
        </w:rPr>
        <w:t>تقسيم المبحث إلى مطلبين</w:t>
      </w:r>
      <w:r w:rsidR="00C244E0">
        <w:rPr>
          <w:rFonts w:cs="Simplified Arabic" w:hint="cs"/>
          <w:sz w:val="28"/>
          <w:szCs w:val="28"/>
          <w:rtl/>
          <w:lang w:bidi="ar-IQ"/>
        </w:rPr>
        <w:t>،</w:t>
      </w:r>
      <w:r w:rsidR="003B1DA5" w:rsidRPr="00C244E0">
        <w:rPr>
          <w:rFonts w:cs="Simplified Arabic" w:hint="cs"/>
          <w:sz w:val="28"/>
          <w:szCs w:val="28"/>
          <w:rtl/>
          <w:lang w:bidi="ar-IQ"/>
        </w:rPr>
        <w:t xml:space="preserve"> </w:t>
      </w:r>
      <w:r w:rsidR="005126F6" w:rsidRPr="00C244E0">
        <w:rPr>
          <w:rFonts w:cs="Simplified Arabic" w:hint="cs"/>
          <w:sz w:val="28"/>
          <w:szCs w:val="28"/>
          <w:rtl/>
          <w:lang w:bidi="ar-IQ"/>
        </w:rPr>
        <w:t>نتطرق في</w:t>
      </w:r>
      <w:r w:rsidRPr="00C244E0">
        <w:rPr>
          <w:rFonts w:cs="Simplified Arabic" w:hint="cs"/>
          <w:sz w:val="28"/>
          <w:szCs w:val="28"/>
          <w:rtl/>
          <w:lang w:bidi="ar-IQ"/>
        </w:rPr>
        <w:t xml:space="preserve"> الأول</w:t>
      </w:r>
      <w:r w:rsidR="005126F6" w:rsidRPr="00C244E0">
        <w:rPr>
          <w:rFonts w:cs="Simplified Arabic" w:hint="cs"/>
          <w:sz w:val="28"/>
          <w:szCs w:val="28"/>
          <w:rtl/>
          <w:lang w:bidi="ar-IQ"/>
        </w:rPr>
        <w:t>:</w:t>
      </w:r>
      <w:r w:rsidRPr="00C244E0">
        <w:rPr>
          <w:rFonts w:cs="Simplified Arabic" w:hint="cs"/>
          <w:sz w:val="28"/>
          <w:szCs w:val="28"/>
          <w:rtl/>
          <w:lang w:bidi="ar-IQ"/>
        </w:rPr>
        <w:t xml:space="preserve"> إلى الأثر الأول المتمثل بان الالتزام بالإع</w:t>
      </w:r>
      <w:r w:rsidR="005126F6" w:rsidRPr="00C244E0">
        <w:rPr>
          <w:rFonts w:cs="Simplified Arabic" w:hint="cs"/>
          <w:sz w:val="28"/>
          <w:szCs w:val="28"/>
          <w:rtl/>
          <w:lang w:bidi="ar-IQ"/>
        </w:rPr>
        <w:t>ـ</w:t>
      </w:r>
      <w:r w:rsidRPr="00C244E0">
        <w:rPr>
          <w:rFonts w:cs="Simplified Arabic" w:hint="cs"/>
          <w:sz w:val="28"/>
          <w:szCs w:val="28"/>
          <w:rtl/>
          <w:lang w:bidi="ar-IQ"/>
        </w:rPr>
        <w:t xml:space="preserve">لام </w:t>
      </w:r>
      <w:r w:rsidR="005126F6" w:rsidRPr="00C244E0">
        <w:rPr>
          <w:rFonts w:cs="Simplified Arabic" w:hint="cs"/>
          <w:sz w:val="28"/>
          <w:szCs w:val="28"/>
          <w:rtl/>
          <w:lang w:bidi="ar-IQ"/>
        </w:rPr>
        <w:t>بمرحلة التفاوض</w:t>
      </w:r>
      <w:r w:rsidRPr="00C244E0">
        <w:rPr>
          <w:rFonts w:cs="Simplified Arabic" w:hint="cs"/>
          <w:sz w:val="28"/>
          <w:szCs w:val="28"/>
          <w:rtl/>
          <w:lang w:bidi="ar-IQ"/>
        </w:rPr>
        <w:t xml:space="preserve"> وسي</w:t>
      </w:r>
      <w:r w:rsidR="005126F6" w:rsidRPr="00C244E0">
        <w:rPr>
          <w:rFonts w:cs="Simplified Arabic" w:hint="cs"/>
          <w:sz w:val="28"/>
          <w:szCs w:val="28"/>
          <w:rtl/>
          <w:lang w:bidi="ar-IQ"/>
        </w:rPr>
        <w:t>ـ</w:t>
      </w:r>
      <w:r w:rsidRPr="00C244E0">
        <w:rPr>
          <w:rFonts w:cs="Simplified Arabic" w:hint="cs"/>
          <w:sz w:val="28"/>
          <w:szCs w:val="28"/>
          <w:rtl/>
          <w:lang w:bidi="ar-IQ"/>
        </w:rPr>
        <w:t>لة لتحقيق اخ</w:t>
      </w:r>
      <w:r w:rsidR="003B1DA5" w:rsidRPr="00C244E0">
        <w:rPr>
          <w:rFonts w:cs="Simplified Arabic" w:hint="cs"/>
          <w:sz w:val="28"/>
          <w:szCs w:val="28"/>
          <w:rtl/>
          <w:lang w:bidi="ar-IQ"/>
        </w:rPr>
        <w:t>تلال التوازن في المراكز العقدية</w:t>
      </w:r>
      <w:r w:rsidR="00C244E0">
        <w:rPr>
          <w:rFonts w:cs="Simplified Arabic" w:hint="cs"/>
          <w:sz w:val="28"/>
          <w:szCs w:val="28"/>
          <w:rtl/>
          <w:lang w:bidi="ar-IQ"/>
        </w:rPr>
        <w:t>،</w:t>
      </w:r>
      <w:r w:rsidR="003B1DA5" w:rsidRPr="00C244E0">
        <w:rPr>
          <w:rFonts w:cs="Simplified Arabic" w:hint="cs"/>
          <w:sz w:val="28"/>
          <w:szCs w:val="28"/>
          <w:rtl/>
          <w:lang w:bidi="ar-IQ"/>
        </w:rPr>
        <w:t xml:space="preserve"> </w:t>
      </w:r>
      <w:r w:rsidR="005126F6" w:rsidRPr="00C244E0">
        <w:rPr>
          <w:rFonts w:cs="Simplified Arabic" w:hint="cs"/>
          <w:sz w:val="28"/>
          <w:szCs w:val="28"/>
          <w:rtl/>
          <w:lang w:bidi="ar-IQ"/>
        </w:rPr>
        <w:t>وبعدها نتناول في</w:t>
      </w:r>
      <w:r w:rsidRPr="00C244E0">
        <w:rPr>
          <w:rFonts w:cs="Simplified Arabic" w:hint="cs"/>
          <w:sz w:val="28"/>
          <w:szCs w:val="28"/>
          <w:rtl/>
          <w:lang w:bidi="ar-IQ"/>
        </w:rPr>
        <w:t xml:space="preserve"> الثاني</w:t>
      </w:r>
      <w:r w:rsidR="005126F6" w:rsidRPr="00C244E0">
        <w:rPr>
          <w:rFonts w:cs="Simplified Arabic" w:hint="cs"/>
          <w:sz w:val="28"/>
          <w:szCs w:val="28"/>
          <w:rtl/>
          <w:lang w:bidi="ar-IQ"/>
        </w:rPr>
        <w:t>:</w:t>
      </w:r>
      <w:r w:rsidRPr="00C244E0">
        <w:rPr>
          <w:rFonts w:cs="Simplified Arabic" w:hint="cs"/>
          <w:sz w:val="28"/>
          <w:szCs w:val="28"/>
          <w:rtl/>
          <w:lang w:bidi="ar-IQ"/>
        </w:rPr>
        <w:t xml:space="preserve"> الأثر الأخر والمتمثل بان</w:t>
      </w:r>
      <w:r w:rsidR="005126F6" w:rsidRPr="00C244E0">
        <w:rPr>
          <w:rFonts w:cs="Simplified Arabic" w:hint="cs"/>
          <w:sz w:val="28"/>
          <w:szCs w:val="28"/>
          <w:rtl/>
          <w:lang w:bidi="ar-IQ"/>
        </w:rPr>
        <w:t xml:space="preserve"> هذا الالتزام</w:t>
      </w:r>
      <w:r w:rsidRPr="00C244E0">
        <w:rPr>
          <w:rFonts w:cs="Simplified Arabic" w:hint="cs"/>
          <w:sz w:val="28"/>
          <w:szCs w:val="28"/>
          <w:rtl/>
          <w:lang w:bidi="ar-IQ"/>
        </w:rPr>
        <w:t xml:space="preserve"> يحقق مبدأ ا</w:t>
      </w:r>
      <w:r w:rsidR="005126F6" w:rsidRPr="00C244E0">
        <w:rPr>
          <w:rFonts w:cs="Simplified Arabic" w:hint="cs"/>
          <w:sz w:val="28"/>
          <w:szCs w:val="28"/>
          <w:rtl/>
          <w:lang w:bidi="ar-IQ"/>
        </w:rPr>
        <w:t>لمساواة في المعرفة بين الطرف</w:t>
      </w:r>
      <w:r w:rsidR="003B1DA5" w:rsidRPr="00C244E0">
        <w:rPr>
          <w:rFonts w:cs="Simplified Arabic" w:hint="cs"/>
          <w:sz w:val="28"/>
          <w:szCs w:val="28"/>
          <w:rtl/>
          <w:lang w:bidi="ar-IQ"/>
        </w:rPr>
        <w:t>ين.</w:t>
      </w:r>
    </w:p>
    <w:p w:rsidR="0037783C" w:rsidRPr="00C244E0" w:rsidRDefault="0037783C" w:rsidP="00C244E0">
      <w:pPr>
        <w:pStyle w:val="2"/>
        <w:spacing w:after="0" w:line="276" w:lineRule="auto"/>
        <w:rPr>
          <w:rFonts w:cs="Simplified Arabic"/>
          <w:rtl/>
        </w:rPr>
      </w:pPr>
      <w:bookmarkStart w:id="28" w:name="_Toc302619813"/>
      <w:r w:rsidRPr="00C244E0">
        <w:rPr>
          <w:rFonts w:cs="Simplified Arabic" w:hint="cs"/>
          <w:rtl/>
        </w:rPr>
        <w:t>المطلب الأول</w:t>
      </w:r>
      <w:bookmarkEnd w:id="28"/>
    </w:p>
    <w:p w:rsidR="0037783C" w:rsidRPr="00C244E0" w:rsidRDefault="0037783C" w:rsidP="00C244E0">
      <w:pPr>
        <w:pStyle w:val="2"/>
        <w:spacing w:after="0" w:line="276" w:lineRule="auto"/>
        <w:rPr>
          <w:rFonts w:cs="Simplified Arabic"/>
          <w:rtl/>
        </w:rPr>
      </w:pPr>
      <w:bookmarkStart w:id="29" w:name="_Toc302619814"/>
      <w:r w:rsidRPr="00C244E0">
        <w:rPr>
          <w:rFonts w:cs="Simplified Arabic" w:hint="cs"/>
          <w:rtl/>
        </w:rPr>
        <w:t>الالت</w:t>
      </w:r>
      <w:r w:rsidR="005126F6" w:rsidRPr="00C244E0">
        <w:rPr>
          <w:rFonts w:cs="Simplified Arabic" w:hint="cs"/>
          <w:rtl/>
        </w:rPr>
        <w:t>ـ</w:t>
      </w:r>
      <w:r w:rsidRPr="00C244E0">
        <w:rPr>
          <w:rFonts w:cs="Simplified Arabic" w:hint="cs"/>
          <w:rtl/>
        </w:rPr>
        <w:t>زام قب</w:t>
      </w:r>
      <w:r w:rsidR="005126F6" w:rsidRPr="00C244E0">
        <w:rPr>
          <w:rFonts w:cs="Simplified Arabic" w:hint="cs"/>
          <w:rtl/>
        </w:rPr>
        <w:t>ـ</w:t>
      </w:r>
      <w:r w:rsidRPr="00C244E0">
        <w:rPr>
          <w:rFonts w:cs="Simplified Arabic" w:hint="cs"/>
          <w:rtl/>
        </w:rPr>
        <w:t>ل التعاق</w:t>
      </w:r>
      <w:r w:rsidR="005126F6" w:rsidRPr="00C244E0">
        <w:rPr>
          <w:rFonts w:cs="Simplified Arabic" w:hint="cs"/>
          <w:rtl/>
        </w:rPr>
        <w:t>ـ</w:t>
      </w:r>
      <w:r w:rsidRPr="00C244E0">
        <w:rPr>
          <w:rFonts w:cs="Simplified Arabic" w:hint="cs"/>
          <w:rtl/>
        </w:rPr>
        <w:t>دي بالإع</w:t>
      </w:r>
      <w:r w:rsidR="005126F6" w:rsidRPr="00C244E0">
        <w:rPr>
          <w:rFonts w:cs="Simplified Arabic" w:hint="cs"/>
          <w:rtl/>
        </w:rPr>
        <w:t>ـ</w:t>
      </w:r>
      <w:r w:rsidRPr="00C244E0">
        <w:rPr>
          <w:rFonts w:cs="Simplified Arabic" w:hint="cs"/>
          <w:rtl/>
        </w:rPr>
        <w:t>لام يعيد اخت</w:t>
      </w:r>
      <w:r w:rsidR="005126F6" w:rsidRPr="00C244E0">
        <w:rPr>
          <w:rFonts w:cs="Simplified Arabic" w:hint="cs"/>
          <w:rtl/>
        </w:rPr>
        <w:t>ـ</w:t>
      </w:r>
      <w:r w:rsidRPr="00C244E0">
        <w:rPr>
          <w:rFonts w:cs="Simplified Arabic" w:hint="cs"/>
          <w:rtl/>
        </w:rPr>
        <w:t xml:space="preserve">لال </w:t>
      </w:r>
      <w:r w:rsidR="005126F6" w:rsidRPr="00C244E0">
        <w:rPr>
          <w:rFonts w:cs="Simplified Arabic" w:hint="cs"/>
          <w:rtl/>
        </w:rPr>
        <w:t>التـ</w:t>
      </w:r>
      <w:r w:rsidRPr="00C244E0">
        <w:rPr>
          <w:rFonts w:cs="Simplified Arabic" w:hint="cs"/>
          <w:rtl/>
        </w:rPr>
        <w:t>وازن العقدي في المراكز العقدية</w:t>
      </w:r>
      <w:bookmarkEnd w:id="29"/>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إن</w:t>
      </w:r>
      <w:r w:rsidR="00C244E0">
        <w:rPr>
          <w:rFonts w:cs="Simplified Arabic" w:hint="cs"/>
          <w:sz w:val="28"/>
          <w:szCs w:val="28"/>
          <w:rtl/>
          <w:lang w:bidi="ar-IQ"/>
        </w:rPr>
        <w:t>َّ</w:t>
      </w:r>
      <w:r w:rsidR="003B1DA5" w:rsidRPr="00C244E0">
        <w:rPr>
          <w:rFonts w:cs="Simplified Arabic" w:hint="cs"/>
          <w:sz w:val="28"/>
          <w:szCs w:val="28"/>
          <w:rtl/>
          <w:lang w:bidi="ar-IQ"/>
        </w:rPr>
        <w:t xml:space="preserve"> عدم </w:t>
      </w:r>
      <w:r w:rsidR="005126F6" w:rsidRPr="00C244E0">
        <w:rPr>
          <w:rFonts w:cs="Simplified Arabic" w:hint="cs"/>
          <w:sz w:val="28"/>
          <w:szCs w:val="28"/>
          <w:rtl/>
          <w:lang w:bidi="ar-IQ"/>
        </w:rPr>
        <w:t xml:space="preserve">امتلاك </w:t>
      </w:r>
      <w:r w:rsidR="003B1DA5" w:rsidRPr="00C244E0">
        <w:rPr>
          <w:rFonts w:cs="Simplified Arabic" w:hint="cs"/>
          <w:sz w:val="28"/>
          <w:szCs w:val="28"/>
          <w:rtl/>
          <w:lang w:bidi="ar-IQ"/>
        </w:rPr>
        <w:t xml:space="preserve">الطرف المتلقي </w:t>
      </w:r>
      <w:r w:rsidR="005126F6" w:rsidRPr="00C244E0">
        <w:rPr>
          <w:rFonts w:cs="Simplified Arabic" w:hint="cs"/>
          <w:sz w:val="28"/>
          <w:szCs w:val="28"/>
          <w:rtl/>
          <w:lang w:bidi="ar-IQ"/>
        </w:rPr>
        <w:t xml:space="preserve">الخبرة </w:t>
      </w:r>
      <w:r w:rsidR="003B1DA5" w:rsidRPr="00C244E0">
        <w:rPr>
          <w:rFonts w:cs="Simplified Arabic" w:hint="cs"/>
          <w:sz w:val="28"/>
          <w:szCs w:val="28"/>
          <w:rtl/>
          <w:lang w:bidi="ar-IQ"/>
        </w:rPr>
        <w:t>الكافية</w:t>
      </w:r>
      <w:r w:rsidR="00C244E0">
        <w:rPr>
          <w:rFonts w:cs="Simplified Arabic" w:hint="cs"/>
          <w:sz w:val="28"/>
          <w:szCs w:val="28"/>
          <w:rtl/>
          <w:lang w:bidi="ar-IQ"/>
        </w:rPr>
        <w:t>،</w:t>
      </w:r>
      <w:r w:rsidRPr="00C244E0">
        <w:rPr>
          <w:rFonts w:cs="Simplified Arabic" w:hint="cs"/>
          <w:sz w:val="28"/>
          <w:szCs w:val="28"/>
          <w:rtl/>
          <w:lang w:bidi="ar-IQ"/>
        </w:rPr>
        <w:t xml:space="preserve"> إضافة إلى عدم وجود توازن كافي في العلم والدراية بين</w:t>
      </w:r>
      <w:r w:rsidR="005126F6" w:rsidRPr="00C244E0">
        <w:rPr>
          <w:rFonts w:cs="Simplified Arabic" w:hint="cs"/>
          <w:sz w:val="28"/>
          <w:szCs w:val="28"/>
          <w:rtl/>
          <w:lang w:bidi="ar-IQ"/>
        </w:rPr>
        <w:t>ة وبين الطرف المورد في التفاوض الذي</w:t>
      </w:r>
      <w:r w:rsidRPr="00C244E0">
        <w:rPr>
          <w:rFonts w:cs="Simplified Arabic" w:hint="cs"/>
          <w:sz w:val="28"/>
          <w:szCs w:val="28"/>
          <w:rtl/>
          <w:lang w:bidi="ar-IQ"/>
        </w:rPr>
        <w:t xml:space="preserve"> </w:t>
      </w:r>
      <w:r w:rsidR="005126F6" w:rsidRPr="00C244E0">
        <w:rPr>
          <w:rFonts w:cs="Simplified Arabic" w:hint="cs"/>
          <w:sz w:val="28"/>
          <w:szCs w:val="28"/>
          <w:rtl/>
          <w:lang w:bidi="ar-IQ"/>
        </w:rPr>
        <w:t>ي</w:t>
      </w:r>
      <w:r w:rsidR="00200D37" w:rsidRPr="00C244E0">
        <w:rPr>
          <w:rFonts w:cs="Simplified Arabic" w:hint="cs"/>
          <w:sz w:val="28"/>
          <w:szCs w:val="28"/>
          <w:rtl/>
          <w:lang w:bidi="ar-IQ"/>
        </w:rPr>
        <w:t>سبق  إبرام عقد المساعدة الفنية</w:t>
      </w:r>
      <w:r w:rsidR="00C244E0">
        <w:rPr>
          <w:rFonts w:cs="Simplified Arabic" w:hint="cs"/>
          <w:sz w:val="28"/>
          <w:szCs w:val="28"/>
          <w:rtl/>
          <w:lang w:bidi="ar-IQ"/>
        </w:rPr>
        <w:t>،</w:t>
      </w:r>
      <w:r w:rsidRPr="00C244E0">
        <w:rPr>
          <w:rFonts w:cs="Simplified Arabic" w:hint="cs"/>
          <w:sz w:val="28"/>
          <w:szCs w:val="28"/>
          <w:rtl/>
          <w:lang w:bidi="ar-IQ"/>
        </w:rPr>
        <w:t xml:space="preserve"> كل ذلك من شأنه أن يجعلنا أمام اختلال واضح وفادح بين طرفي المفاوضات بشأن ما سيتعاملون فيه من التكن</w:t>
      </w:r>
      <w:r w:rsidR="005126F6" w:rsidRPr="00C244E0">
        <w:rPr>
          <w:rFonts w:cs="Simplified Arabic" w:hint="cs"/>
          <w:sz w:val="28"/>
          <w:szCs w:val="28"/>
          <w:rtl/>
          <w:lang w:bidi="ar-IQ"/>
        </w:rPr>
        <w:t>ـ</w:t>
      </w:r>
      <w:r w:rsidRPr="00C244E0">
        <w:rPr>
          <w:rFonts w:cs="Simplified Arabic" w:hint="cs"/>
          <w:sz w:val="28"/>
          <w:szCs w:val="28"/>
          <w:rtl/>
          <w:lang w:bidi="ar-IQ"/>
        </w:rPr>
        <w:t>ولوجيا محل التفاوض</w:t>
      </w:r>
      <w:r w:rsidR="00C244E0">
        <w:rPr>
          <w:rFonts w:cs="Simplified Arabic" w:hint="cs"/>
          <w:sz w:val="28"/>
          <w:szCs w:val="28"/>
          <w:rtl/>
          <w:lang w:bidi="ar-IQ"/>
        </w:rPr>
        <w:t>،</w:t>
      </w:r>
      <w:r w:rsidRPr="00C244E0">
        <w:rPr>
          <w:rFonts w:cs="Simplified Arabic" w:hint="cs"/>
          <w:sz w:val="28"/>
          <w:szCs w:val="28"/>
          <w:rtl/>
          <w:lang w:bidi="ar-IQ"/>
        </w:rPr>
        <w:t xml:space="preserve"> إذ يمثل المورد الطرف الأقوى في العقد والذي تتوافر لديه مقومات العلم والدراية بكل ما يتصل في العقد المزمع</w:t>
      </w:r>
      <w:r w:rsidR="00200D37" w:rsidRPr="00C244E0">
        <w:rPr>
          <w:rFonts w:cs="Simplified Arabic" w:hint="cs"/>
          <w:sz w:val="28"/>
          <w:szCs w:val="28"/>
          <w:rtl/>
          <w:lang w:bidi="ar-IQ"/>
        </w:rPr>
        <w:t xml:space="preserve"> إبرامه من معلومات هامه وضرورية</w:t>
      </w:r>
      <w:r w:rsidR="00C244E0">
        <w:rPr>
          <w:rFonts w:cs="Simplified Arabic" w:hint="cs"/>
          <w:sz w:val="28"/>
          <w:szCs w:val="28"/>
          <w:rtl/>
          <w:lang w:bidi="ar-IQ"/>
        </w:rPr>
        <w:t>،</w:t>
      </w:r>
      <w:r w:rsidRPr="00C244E0">
        <w:rPr>
          <w:rFonts w:cs="Simplified Arabic" w:hint="cs"/>
          <w:sz w:val="28"/>
          <w:szCs w:val="28"/>
          <w:rtl/>
          <w:lang w:bidi="ar-IQ"/>
        </w:rPr>
        <w:t xml:space="preserve"> أما  المتلقي فيمثل الطرف الضع</w:t>
      </w:r>
      <w:r w:rsidR="00C61A8C" w:rsidRPr="00C244E0">
        <w:rPr>
          <w:rFonts w:cs="Simplified Arabic" w:hint="cs"/>
          <w:sz w:val="28"/>
          <w:szCs w:val="28"/>
          <w:rtl/>
          <w:lang w:bidi="ar-IQ"/>
        </w:rPr>
        <w:t>ـ</w:t>
      </w:r>
      <w:r w:rsidRPr="00C244E0">
        <w:rPr>
          <w:rFonts w:cs="Simplified Arabic" w:hint="cs"/>
          <w:sz w:val="28"/>
          <w:szCs w:val="28"/>
          <w:rtl/>
          <w:lang w:bidi="ar-IQ"/>
        </w:rPr>
        <w:t>يف في العقد</w:t>
      </w:r>
      <w:r w:rsidR="00C244E0">
        <w:rPr>
          <w:rFonts w:cs="Simplified Arabic" w:hint="cs"/>
          <w:sz w:val="28"/>
          <w:szCs w:val="28"/>
          <w:rtl/>
          <w:lang w:bidi="ar-IQ"/>
        </w:rPr>
        <w:t>،</w:t>
      </w:r>
      <w:r w:rsidRPr="00C244E0">
        <w:rPr>
          <w:rFonts w:cs="Simplified Arabic" w:hint="cs"/>
          <w:sz w:val="28"/>
          <w:szCs w:val="28"/>
          <w:rtl/>
          <w:lang w:bidi="ar-IQ"/>
        </w:rPr>
        <w:t xml:space="preserve"> كونه الجاهل بالتكنولوجيا المنقولة إليه </w:t>
      </w:r>
      <w:r w:rsidR="00C244E0">
        <w:rPr>
          <w:rFonts w:cs="Simplified Arabic" w:hint="cs"/>
          <w:sz w:val="28"/>
          <w:szCs w:val="28"/>
          <w:rtl/>
          <w:lang w:bidi="ar-IQ"/>
        </w:rPr>
        <w:t>،</w:t>
      </w:r>
      <w:r w:rsidRPr="00C244E0">
        <w:rPr>
          <w:rFonts w:cs="Simplified Arabic" w:hint="cs"/>
          <w:sz w:val="28"/>
          <w:szCs w:val="28"/>
          <w:rtl/>
          <w:lang w:bidi="ar-IQ"/>
        </w:rPr>
        <w:t xml:space="preserve">وبخصائصها وكيفية تلافي المخاطر أو التعامل معها </w:t>
      </w:r>
      <w:r w:rsidRPr="00C244E0">
        <w:rPr>
          <w:rFonts w:cs="Simplified Arabic"/>
          <w:sz w:val="28"/>
          <w:szCs w:val="28"/>
          <w:vertAlign w:val="superscript"/>
          <w:rtl/>
          <w:lang w:bidi="ar-IQ"/>
        </w:rPr>
        <w:t>(</w:t>
      </w:r>
      <w:r w:rsidRPr="00C244E0">
        <w:rPr>
          <w:rStyle w:val="ae"/>
          <w:rFonts w:cs="Simplified Arabic"/>
          <w:sz w:val="28"/>
          <w:szCs w:val="28"/>
          <w:rtl/>
          <w:lang w:bidi="ar-IQ"/>
        </w:rPr>
        <w:endnoteReference w:id="56"/>
      </w:r>
      <w:r w:rsidRPr="00C244E0">
        <w:rPr>
          <w:rFonts w:cs="Simplified Arabic"/>
          <w:sz w:val="28"/>
          <w:szCs w:val="28"/>
          <w:vertAlign w:val="superscript"/>
          <w:rtl/>
          <w:lang w:bidi="ar-IQ"/>
        </w:rPr>
        <w:t>)</w:t>
      </w:r>
      <w:r w:rsidRPr="00C244E0">
        <w:rPr>
          <w:rFonts w:cs="Simplified Arabic" w:hint="cs"/>
          <w:sz w:val="28"/>
          <w:szCs w:val="28"/>
          <w:rtl/>
          <w:lang w:bidi="ar-IQ"/>
        </w:rPr>
        <w:t xml:space="preserve"> .</w:t>
      </w:r>
    </w:p>
    <w:p w:rsidR="0037783C" w:rsidRPr="00C244E0" w:rsidRDefault="0057055A"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ومن دون </w:t>
      </w:r>
      <w:r w:rsidR="0037783C" w:rsidRPr="00C244E0">
        <w:rPr>
          <w:rFonts w:cs="Simplified Arabic" w:hint="cs"/>
          <w:sz w:val="28"/>
          <w:szCs w:val="28"/>
          <w:rtl/>
          <w:lang w:bidi="ar-IQ"/>
        </w:rPr>
        <w:t xml:space="preserve">شك إن أول حماية يستحقها </w:t>
      </w:r>
      <w:r w:rsidRPr="00C244E0">
        <w:rPr>
          <w:rFonts w:cs="Simplified Arabic" w:hint="cs"/>
          <w:sz w:val="28"/>
          <w:szCs w:val="28"/>
          <w:rtl/>
          <w:lang w:bidi="ar-IQ"/>
        </w:rPr>
        <w:t>المُتلقي</w:t>
      </w:r>
      <w:r w:rsidR="0037783C" w:rsidRPr="00C244E0">
        <w:rPr>
          <w:rFonts w:cs="Simplified Arabic" w:hint="cs"/>
          <w:sz w:val="28"/>
          <w:szCs w:val="28"/>
          <w:rtl/>
          <w:lang w:bidi="ar-IQ"/>
        </w:rPr>
        <w:t xml:space="preserve"> المذعن إنما تكو</w:t>
      </w:r>
      <w:r w:rsidR="00200D37" w:rsidRPr="00C244E0">
        <w:rPr>
          <w:rFonts w:cs="Simplified Arabic" w:hint="cs"/>
          <w:sz w:val="28"/>
          <w:szCs w:val="28"/>
          <w:rtl/>
          <w:lang w:bidi="ar-IQ"/>
        </w:rPr>
        <w:t>ن في الفترة السابقة على التعاقد</w:t>
      </w:r>
      <w:r w:rsidR="00C244E0">
        <w:rPr>
          <w:rFonts w:cs="Simplified Arabic" w:hint="cs"/>
          <w:sz w:val="28"/>
          <w:szCs w:val="28"/>
          <w:rtl/>
          <w:lang w:bidi="ar-IQ"/>
        </w:rPr>
        <w:t>،</w:t>
      </w:r>
      <w:r w:rsidR="00200D37" w:rsidRPr="00C244E0">
        <w:rPr>
          <w:rFonts w:cs="Simplified Arabic" w:hint="cs"/>
          <w:sz w:val="28"/>
          <w:szCs w:val="28"/>
          <w:rtl/>
          <w:lang w:bidi="ar-IQ"/>
        </w:rPr>
        <w:t xml:space="preserve"> </w:t>
      </w:r>
      <w:r w:rsidR="0037783C" w:rsidRPr="00C244E0">
        <w:rPr>
          <w:rFonts w:cs="Simplified Arabic" w:hint="cs"/>
          <w:sz w:val="28"/>
          <w:szCs w:val="28"/>
          <w:rtl/>
          <w:lang w:bidi="ar-IQ"/>
        </w:rPr>
        <w:t xml:space="preserve">أي إثناء المفاوضات العقدية كي لا يستغل المتعاقد الأخر مركزة القوي من </w:t>
      </w:r>
      <w:r w:rsidR="0037783C" w:rsidRPr="00C244E0">
        <w:rPr>
          <w:rFonts w:cs="Simplified Arabic" w:hint="cs"/>
          <w:sz w:val="28"/>
          <w:szCs w:val="28"/>
          <w:rtl/>
          <w:lang w:bidi="ar-IQ"/>
        </w:rPr>
        <w:lastRenderedPageBreak/>
        <w:t xml:space="preserve">الضغط على إرادة </w:t>
      </w:r>
      <w:r w:rsidRPr="00C244E0">
        <w:rPr>
          <w:rFonts w:cs="Simplified Arabic" w:hint="cs"/>
          <w:sz w:val="28"/>
          <w:szCs w:val="28"/>
          <w:rtl/>
          <w:lang w:bidi="ar-IQ"/>
        </w:rPr>
        <w:t>المتلقي</w:t>
      </w:r>
      <w:r w:rsidR="0037783C" w:rsidRPr="00C244E0">
        <w:rPr>
          <w:rFonts w:cs="Simplified Arabic" w:hint="cs"/>
          <w:sz w:val="28"/>
          <w:szCs w:val="28"/>
          <w:rtl/>
          <w:lang w:bidi="ar-IQ"/>
        </w:rPr>
        <w:t xml:space="preserve"> لإبرام العقد دون أن يكون مل</w:t>
      </w:r>
      <w:r w:rsidR="00200D37" w:rsidRPr="00C244E0">
        <w:rPr>
          <w:rFonts w:cs="Simplified Arabic" w:hint="cs"/>
          <w:sz w:val="28"/>
          <w:szCs w:val="28"/>
          <w:rtl/>
          <w:lang w:bidi="ar-IQ"/>
        </w:rPr>
        <w:t>ما بكافة تفاصيل أحكام هذا العقد</w:t>
      </w:r>
      <w:r w:rsidR="00C244E0">
        <w:rPr>
          <w:rFonts w:cs="Simplified Arabic" w:hint="cs"/>
          <w:sz w:val="28"/>
          <w:szCs w:val="28"/>
          <w:rtl/>
          <w:lang w:bidi="ar-IQ"/>
        </w:rPr>
        <w:t>،</w:t>
      </w:r>
      <w:r w:rsidRPr="00C244E0">
        <w:rPr>
          <w:rFonts w:cs="Simplified Arabic" w:hint="cs"/>
          <w:sz w:val="28"/>
          <w:szCs w:val="28"/>
          <w:rtl/>
          <w:lang w:bidi="ar-IQ"/>
        </w:rPr>
        <w:t xml:space="preserve"> لذا فأن الاداة</w:t>
      </w:r>
      <w:r w:rsidR="0037783C" w:rsidRPr="00C244E0">
        <w:rPr>
          <w:rFonts w:cs="Simplified Arabic" w:hint="cs"/>
          <w:sz w:val="28"/>
          <w:szCs w:val="28"/>
          <w:rtl/>
          <w:lang w:bidi="ar-IQ"/>
        </w:rPr>
        <w:t xml:space="preserve"> الوحيدة لحماية </w:t>
      </w:r>
      <w:r w:rsidRPr="00C244E0">
        <w:rPr>
          <w:rFonts w:cs="Simplified Arabic" w:hint="cs"/>
          <w:sz w:val="28"/>
          <w:szCs w:val="28"/>
          <w:rtl/>
          <w:lang w:bidi="ar-IQ"/>
        </w:rPr>
        <w:t>المتلقي</w:t>
      </w:r>
      <w:r w:rsidR="0037783C" w:rsidRPr="00C244E0">
        <w:rPr>
          <w:rFonts w:cs="Simplified Arabic" w:hint="cs"/>
          <w:sz w:val="28"/>
          <w:szCs w:val="28"/>
          <w:rtl/>
          <w:lang w:bidi="ar-IQ"/>
        </w:rPr>
        <w:t xml:space="preserve"> وتحقيق </w:t>
      </w:r>
      <w:r w:rsidRPr="00C244E0">
        <w:rPr>
          <w:rFonts w:cs="Simplified Arabic" w:hint="cs"/>
          <w:sz w:val="28"/>
          <w:szCs w:val="28"/>
          <w:rtl/>
          <w:lang w:bidi="ar-IQ"/>
        </w:rPr>
        <w:t>المساواة بين الأطراف عند إنشاء</w:t>
      </w:r>
      <w:r w:rsidR="0037783C" w:rsidRPr="00C244E0">
        <w:rPr>
          <w:rFonts w:cs="Simplified Arabic" w:hint="cs"/>
          <w:sz w:val="28"/>
          <w:szCs w:val="28"/>
          <w:rtl/>
          <w:lang w:bidi="ar-IQ"/>
        </w:rPr>
        <w:t xml:space="preserve"> العقد هي تحميل المتعاقد القوي في المفاوضات لالتزام با</w:t>
      </w:r>
      <w:r w:rsidRPr="00C244E0">
        <w:rPr>
          <w:rFonts w:cs="Simplified Arabic" w:hint="cs"/>
          <w:sz w:val="28"/>
          <w:szCs w:val="28"/>
          <w:rtl/>
          <w:lang w:bidi="ar-IQ"/>
        </w:rPr>
        <w:t>لإعلام بكل البيان</w:t>
      </w:r>
      <w:r w:rsidR="0037783C" w:rsidRPr="00C244E0">
        <w:rPr>
          <w:rFonts w:cs="Simplified Arabic" w:hint="cs"/>
          <w:sz w:val="28"/>
          <w:szCs w:val="28"/>
          <w:rtl/>
          <w:lang w:bidi="ar-IQ"/>
        </w:rPr>
        <w:t>ات العقدية التي تجعل من رضاء الطرف الأخر رضا متنور سليم</w:t>
      </w:r>
      <w:r w:rsidR="0037783C" w:rsidRPr="00C244E0">
        <w:rPr>
          <w:rFonts w:cs="Simplified Arabic"/>
          <w:sz w:val="28"/>
          <w:szCs w:val="28"/>
          <w:vertAlign w:val="superscript"/>
          <w:rtl/>
          <w:lang w:bidi="ar-IQ"/>
        </w:rPr>
        <w:t>(</w:t>
      </w:r>
      <w:r w:rsidR="0037783C" w:rsidRPr="00C244E0">
        <w:rPr>
          <w:rStyle w:val="ae"/>
          <w:rFonts w:cs="Simplified Arabic"/>
          <w:sz w:val="28"/>
          <w:szCs w:val="28"/>
          <w:rtl/>
          <w:lang w:bidi="ar-IQ"/>
        </w:rPr>
        <w:endnoteReference w:id="57"/>
      </w:r>
      <w:r w:rsidR="0037783C" w:rsidRPr="00C244E0">
        <w:rPr>
          <w:rFonts w:cs="Simplified Arabic"/>
          <w:sz w:val="28"/>
          <w:szCs w:val="28"/>
          <w:vertAlign w:val="superscript"/>
          <w:rtl/>
          <w:lang w:bidi="ar-IQ"/>
        </w:rPr>
        <w:t>)</w:t>
      </w:r>
      <w:r w:rsidR="0037783C" w:rsidRPr="00C244E0">
        <w:rPr>
          <w:rFonts w:cs="Simplified Arabic" w:hint="cs"/>
          <w:sz w:val="28"/>
          <w:szCs w:val="28"/>
          <w:rtl/>
          <w:lang w:bidi="ar-IQ"/>
        </w:rPr>
        <w:t>.</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كما أشار الفقيه الفرنسي (</w:t>
      </w:r>
      <w:proofErr w:type="spellStart"/>
      <w:r w:rsidRPr="00C244E0">
        <w:rPr>
          <w:rFonts w:cs="Simplified Arabic"/>
          <w:sz w:val="28"/>
          <w:szCs w:val="28"/>
          <w:lang w:bidi="ar-IQ"/>
        </w:rPr>
        <w:t>chestin</w:t>
      </w:r>
      <w:proofErr w:type="spellEnd"/>
      <w:r w:rsidRPr="00C244E0">
        <w:rPr>
          <w:rFonts w:cs="Simplified Arabic" w:hint="cs"/>
          <w:sz w:val="28"/>
          <w:szCs w:val="28"/>
          <w:rtl/>
          <w:lang w:bidi="ar-IQ"/>
        </w:rPr>
        <w:t xml:space="preserve">) إلى إن </w:t>
      </w:r>
      <w:r w:rsidR="0057055A" w:rsidRPr="00C244E0">
        <w:rPr>
          <w:rFonts w:cs="Simplified Arabic" w:hint="cs"/>
          <w:sz w:val="28"/>
          <w:szCs w:val="28"/>
          <w:rtl/>
          <w:lang w:bidi="ar-IQ"/>
        </w:rPr>
        <w:t>‘‘</w:t>
      </w:r>
      <w:r w:rsidRPr="00C244E0">
        <w:rPr>
          <w:rFonts w:cs="Simplified Arabic" w:hint="cs"/>
          <w:sz w:val="28"/>
          <w:szCs w:val="28"/>
          <w:rtl/>
          <w:lang w:bidi="ar-IQ"/>
        </w:rPr>
        <w:t>ح</w:t>
      </w:r>
      <w:r w:rsidR="0057055A" w:rsidRPr="00C244E0">
        <w:rPr>
          <w:rFonts w:cs="Simplified Arabic" w:hint="cs"/>
          <w:sz w:val="28"/>
          <w:szCs w:val="28"/>
          <w:rtl/>
          <w:lang w:bidi="ar-IQ"/>
        </w:rPr>
        <w:t>ُ</w:t>
      </w:r>
      <w:r w:rsidRPr="00C244E0">
        <w:rPr>
          <w:rFonts w:cs="Simplified Arabic" w:hint="cs"/>
          <w:sz w:val="28"/>
          <w:szCs w:val="28"/>
          <w:rtl/>
          <w:lang w:bidi="ar-IQ"/>
        </w:rPr>
        <w:t>سن الني</w:t>
      </w:r>
      <w:r w:rsidR="0057055A" w:rsidRPr="00C244E0">
        <w:rPr>
          <w:rFonts w:cs="Simplified Arabic" w:hint="cs"/>
          <w:sz w:val="28"/>
          <w:szCs w:val="28"/>
          <w:rtl/>
          <w:lang w:bidi="ar-IQ"/>
        </w:rPr>
        <w:t>ـ</w:t>
      </w:r>
      <w:r w:rsidRPr="00C244E0">
        <w:rPr>
          <w:rFonts w:cs="Simplified Arabic" w:hint="cs"/>
          <w:sz w:val="28"/>
          <w:szCs w:val="28"/>
          <w:rtl/>
          <w:lang w:bidi="ar-IQ"/>
        </w:rPr>
        <w:t>ة في العق</w:t>
      </w:r>
      <w:r w:rsidR="0057055A" w:rsidRPr="00C244E0">
        <w:rPr>
          <w:rFonts w:cs="Simplified Arabic" w:hint="cs"/>
          <w:sz w:val="28"/>
          <w:szCs w:val="28"/>
          <w:rtl/>
          <w:lang w:bidi="ar-IQ"/>
        </w:rPr>
        <w:t>ـ</w:t>
      </w:r>
      <w:r w:rsidRPr="00C244E0">
        <w:rPr>
          <w:rFonts w:cs="Simplified Arabic" w:hint="cs"/>
          <w:sz w:val="28"/>
          <w:szCs w:val="28"/>
          <w:rtl/>
          <w:lang w:bidi="ar-IQ"/>
        </w:rPr>
        <w:t>ود</w:t>
      </w:r>
      <w:r w:rsidR="0057055A" w:rsidRPr="00C244E0">
        <w:rPr>
          <w:rFonts w:cs="Simplified Arabic" w:hint="cs"/>
          <w:sz w:val="28"/>
          <w:szCs w:val="28"/>
          <w:rtl/>
          <w:lang w:bidi="ar-IQ"/>
        </w:rPr>
        <w:t>’’ يضمن  حتما مجابه</w:t>
      </w:r>
      <w:r w:rsidRPr="00C244E0">
        <w:rPr>
          <w:rFonts w:cs="Simplified Arabic" w:hint="cs"/>
          <w:sz w:val="28"/>
          <w:szCs w:val="28"/>
          <w:rtl/>
          <w:lang w:bidi="ar-IQ"/>
        </w:rPr>
        <w:t>ة عدم التكافؤ بين طرفي</w:t>
      </w:r>
      <w:r w:rsidR="0057055A" w:rsidRPr="00C244E0">
        <w:rPr>
          <w:rFonts w:cs="Simplified Arabic" w:hint="cs"/>
          <w:sz w:val="28"/>
          <w:szCs w:val="28"/>
          <w:rtl/>
          <w:lang w:bidi="ar-IQ"/>
        </w:rPr>
        <w:t xml:space="preserve"> العقد من جهة المعرفة</w:t>
      </w:r>
      <w:r w:rsidR="00200D37" w:rsidRPr="00C244E0">
        <w:rPr>
          <w:rFonts w:cs="Simplified Arabic" w:hint="cs"/>
          <w:sz w:val="28"/>
          <w:szCs w:val="28"/>
          <w:rtl/>
          <w:lang w:bidi="ar-IQ"/>
        </w:rPr>
        <w:t xml:space="preserve"> بظ</w:t>
      </w:r>
      <w:r w:rsidR="0057055A" w:rsidRPr="00C244E0">
        <w:rPr>
          <w:rFonts w:cs="Simplified Arabic" w:hint="cs"/>
          <w:sz w:val="28"/>
          <w:szCs w:val="28"/>
          <w:rtl/>
          <w:lang w:bidi="ar-IQ"/>
        </w:rPr>
        <w:t>ـ</w:t>
      </w:r>
      <w:r w:rsidR="00200D37" w:rsidRPr="00C244E0">
        <w:rPr>
          <w:rFonts w:cs="Simplified Arabic" w:hint="cs"/>
          <w:sz w:val="28"/>
          <w:szCs w:val="28"/>
          <w:rtl/>
          <w:lang w:bidi="ar-IQ"/>
        </w:rPr>
        <w:t>روف العقد</w:t>
      </w:r>
      <w:r w:rsidR="00C244E0">
        <w:rPr>
          <w:rFonts w:cs="Simplified Arabic" w:hint="cs"/>
          <w:sz w:val="28"/>
          <w:szCs w:val="28"/>
          <w:rtl/>
          <w:lang w:bidi="ar-IQ"/>
        </w:rPr>
        <w:t>،</w:t>
      </w:r>
      <w:r w:rsidR="0017329C" w:rsidRPr="00C244E0">
        <w:rPr>
          <w:rFonts w:cs="Simplified Arabic" w:hint="cs"/>
          <w:sz w:val="28"/>
          <w:szCs w:val="28"/>
          <w:rtl/>
          <w:lang w:bidi="ar-IQ"/>
        </w:rPr>
        <w:t xml:space="preserve"> وذلك بافتراض</w:t>
      </w:r>
      <w:r w:rsidRPr="00C244E0">
        <w:rPr>
          <w:rFonts w:cs="Simplified Arabic" w:hint="cs"/>
          <w:sz w:val="28"/>
          <w:szCs w:val="28"/>
          <w:rtl/>
          <w:lang w:bidi="ar-IQ"/>
        </w:rPr>
        <w:t xml:space="preserve"> الالت</w:t>
      </w:r>
      <w:r w:rsidR="0017329C" w:rsidRPr="00C244E0">
        <w:rPr>
          <w:rFonts w:cs="Simplified Arabic" w:hint="cs"/>
          <w:sz w:val="28"/>
          <w:szCs w:val="28"/>
          <w:rtl/>
          <w:lang w:bidi="ar-IQ"/>
        </w:rPr>
        <w:t>ـزام بالإعلام قبـل التعاقد</w:t>
      </w:r>
      <w:r w:rsidRPr="00C244E0">
        <w:rPr>
          <w:rFonts w:cs="Simplified Arabic" w:hint="cs"/>
          <w:sz w:val="28"/>
          <w:szCs w:val="28"/>
          <w:rtl/>
          <w:lang w:bidi="ar-IQ"/>
        </w:rPr>
        <w:t xml:space="preserve"> على الأقل في الف</w:t>
      </w:r>
      <w:r w:rsidR="0017329C" w:rsidRPr="00C244E0">
        <w:rPr>
          <w:rFonts w:cs="Simplified Arabic" w:hint="cs"/>
          <w:sz w:val="28"/>
          <w:szCs w:val="28"/>
          <w:rtl/>
          <w:lang w:bidi="ar-IQ"/>
        </w:rPr>
        <w:t>روض التي يستحيل بها</w:t>
      </w:r>
      <w:r w:rsidR="00200D37" w:rsidRPr="00C244E0">
        <w:rPr>
          <w:rFonts w:cs="Simplified Arabic" w:hint="cs"/>
          <w:sz w:val="28"/>
          <w:szCs w:val="28"/>
          <w:rtl/>
          <w:lang w:bidi="ar-IQ"/>
        </w:rPr>
        <w:t xml:space="preserve"> عل</w:t>
      </w:r>
      <w:r w:rsidR="0017329C" w:rsidRPr="00C244E0">
        <w:rPr>
          <w:rFonts w:cs="Simplified Arabic" w:hint="cs"/>
          <w:sz w:val="28"/>
          <w:szCs w:val="28"/>
          <w:rtl/>
          <w:lang w:bidi="ar-IQ"/>
        </w:rPr>
        <w:t>ـ</w:t>
      </w:r>
      <w:r w:rsidR="00200D37" w:rsidRPr="00C244E0">
        <w:rPr>
          <w:rFonts w:cs="Simplified Arabic" w:hint="cs"/>
          <w:sz w:val="28"/>
          <w:szCs w:val="28"/>
          <w:rtl/>
          <w:lang w:bidi="ar-IQ"/>
        </w:rPr>
        <w:t>ى احدهما</w:t>
      </w:r>
      <w:r w:rsidR="0017329C" w:rsidRPr="00C244E0">
        <w:rPr>
          <w:rFonts w:cs="Simplified Arabic" w:hint="cs"/>
          <w:sz w:val="28"/>
          <w:szCs w:val="28"/>
          <w:rtl/>
          <w:lang w:bidi="ar-IQ"/>
        </w:rPr>
        <w:t xml:space="preserve"> أن يعرف</w:t>
      </w:r>
      <w:r w:rsidRPr="00C244E0">
        <w:rPr>
          <w:rFonts w:cs="Simplified Arabic" w:hint="cs"/>
          <w:sz w:val="28"/>
          <w:szCs w:val="28"/>
          <w:rtl/>
          <w:lang w:bidi="ar-IQ"/>
        </w:rPr>
        <w:t xml:space="preserve"> بهذه الظروف من غير طريق الطرف الأخر الذي لا يعلم بها فعلا</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58"/>
      </w:r>
      <w:r w:rsidRPr="00C244E0">
        <w:rPr>
          <w:rFonts w:cs="Simplified Arabic" w:hint="cs"/>
          <w:sz w:val="28"/>
          <w:szCs w:val="28"/>
          <w:vertAlign w:val="superscript"/>
          <w:rtl/>
          <w:lang w:bidi="ar-IQ"/>
        </w:rPr>
        <w:t>)</w:t>
      </w:r>
      <w:r w:rsidRPr="00C244E0">
        <w:rPr>
          <w:rFonts w:cs="Simplified Arabic" w:hint="cs"/>
          <w:sz w:val="28"/>
          <w:szCs w:val="28"/>
          <w:rtl/>
          <w:lang w:bidi="ar-IQ"/>
        </w:rPr>
        <w:t>.</w:t>
      </w:r>
    </w:p>
    <w:p w:rsidR="0037783C"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وبهذا يكون الالت</w:t>
      </w:r>
      <w:r w:rsidR="0017329C" w:rsidRPr="00C244E0">
        <w:rPr>
          <w:rFonts w:cs="Simplified Arabic" w:hint="cs"/>
          <w:sz w:val="28"/>
          <w:szCs w:val="28"/>
          <w:rtl/>
          <w:lang w:bidi="ar-IQ"/>
        </w:rPr>
        <w:t>ـ</w:t>
      </w:r>
      <w:r w:rsidRPr="00C244E0">
        <w:rPr>
          <w:rFonts w:cs="Simplified Arabic" w:hint="cs"/>
          <w:sz w:val="28"/>
          <w:szCs w:val="28"/>
          <w:rtl/>
          <w:lang w:bidi="ar-IQ"/>
        </w:rPr>
        <w:t>زام بالإع</w:t>
      </w:r>
      <w:r w:rsidR="0017329C" w:rsidRPr="00C244E0">
        <w:rPr>
          <w:rFonts w:cs="Simplified Arabic" w:hint="cs"/>
          <w:sz w:val="28"/>
          <w:szCs w:val="28"/>
          <w:rtl/>
          <w:lang w:bidi="ar-IQ"/>
        </w:rPr>
        <w:t>ـ</w:t>
      </w:r>
      <w:r w:rsidRPr="00C244E0">
        <w:rPr>
          <w:rFonts w:cs="Simplified Arabic" w:hint="cs"/>
          <w:sz w:val="28"/>
          <w:szCs w:val="28"/>
          <w:rtl/>
          <w:lang w:bidi="ar-IQ"/>
        </w:rPr>
        <w:t>لام في عقد المساعدة الفنية هو المخرج الوحيد والأساس لإعادة التوازن العقدي بين</w:t>
      </w:r>
      <w:r w:rsidR="00200D37" w:rsidRPr="00C244E0">
        <w:rPr>
          <w:rFonts w:cs="Simplified Arabic" w:hint="cs"/>
          <w:sz w:val="28"/>
          <w:szCs w:val="28"/>
          <w:rtl/>
          <w:lang w:bidi="ar-IQ"/>
        </w:rPr>
        <w:t xml:space="preserve"> المتعاقدين ( المورد والمتلقي )</w:t>
      </w:r>
      <w:r w:rsidR="00C244E0">
        <w:rPr>
          <w:rFonts w:cs="Simplified Arabic" w:hint="cs"/>
          <w:sz w:val="28"/>
          <w:szCs w:val="28"/>
          <w:rtl/>
          <w:lang w:bidi="ar-IQ"/>
        </w:rPr>
        <w:t>،</w:t>
      </w:r>
      <w:r w:rsidRPr="00C244E0">
        <w:rPr>
          <w:rFonts w:cs="Simplified Arabic" w:hint="cs"/>
          <w:sz w:val="28"/>
          <w:szCs w:val="28"/>
          <w:rtl/>
          <w:lang w:bidi="ar-IQ"/>
        </w:rPr>
        <w:t xml:space="preserve"> </w:t>
      </w:r>
      <w:r w:rsidR="0017329C" w:rsidRPr="00C244E0">
        <w:rPr>
          <w:rFonts w:cs="Simplified Arabic" w:hint="cs"/>
          <w:sz w:val="28"/>
          <w:szCs w:val="28"/>
          <w:rtl/>
          <w:lang w:bidi="ar-IQ"/>
        </w:rPr>
        <w:t>ف</w:t>
      </w:r>
      <w:r w:rsidRPr="00C244E0">
        <w:rPr>
          <w:rFonts w:cs="Simplified Arabic" w:hint="cs"/>
          <w:sz w:val="28"/>
          <w:szCs w:val="28"/>
          <w:rtl/>
          <w:lang w:bidi="ar-IQ"/>
        </w:rPr>
        <w:t>العدال</w:t>
      </w:r>
      <w:r w:rsidR="0017329C" w:rsidRPr="00C244E0">
        <w:rPr>
          <w:rFonts w:cs="Simplified Arabic" w:hint="cs"/>
          <w:sz w:val="28"/>
          <w:szCs w:val="28"/>
          <w:rtl/>
          <w:lang w:bidi="ar-IQ"/>
        </w:rPr>
        <w:t>ـ</w:t>
      </w:r>
      <w:r w:rsidRPr="00C244E0">
        <w:rPr>
          <w:rFonts w:cs="Simplified Arabic" w:hint="cs"/>
          <w:sz w:val="28"/>
          <w:szCs w:val="28"/>
          <w:rtl/>
          <w:lang w:bidi="ar-IQ"/>
        </w:rPr>
        <w:t>ة العقدية</w:t>
      </w:r>
      <w:r w:rsidR="0017329C" w:rsidRPr="00C244E0">
        <w:rPr>
          <w:rFonts w:cs="Simplified Arabic" w:hint="cs"/>
          <w:sz w:val="28"/>
          <w:szCs w:val="28"/>
          <w:rtl/>
          <w:lang w:bidi="ar-IQ"/>
        </w:rPr>
        <w:t xml:space="preserve"> هنا</w:t>
      </w:r>
      <w:r w:rsidRPr="00C244E0">
        <w:rPr>
          <w:rFonts w:cs="Simplified Arabic" w:hint="cs"/>
          <w:sz w:val="28"/>
          <w:szCs w:val="28"/>
          <w:rtl/>
          <w:lang w:bidi="ar-IQ"/>
        </w:rPr>
        <w:t xml:space="preserve"> تك</w:t>
      </w:r>
      <w:r w:rsidR="0017329C" w:rsidRPr="00C244E0">
        <w:rPr>
          <w:rFonts w:cs="Simplified Arabic" w:hint="cs"/>
          <w:sz w:val="28"/>
          <w:szCs w:val="28"/>
          <w:rtl/>
          <w:lang w:bidi="ar-IQ"/>
        </w:rPr>
        <w:t>ـ</w:t>
      </w:r>
      <w:r w:rsidRPr="00C244E0">
        <w:rPr>
          <w:rFonts w:cs="Simplified Arabic" w:hint="cs"/>
          <w:sz w:val="28"/>
          <w:szCs w:val="28"/>
          <w:rtl/>
          <w:lang w:bidi="ar-IQ"/>
        </w:rPr>
        <w:t xml:space="preserve">ون </w:t>
      </w:r>
      <w:r w:rsidR="0017329C" w:rsidRPr="00C244E0">
        <w:rPr>
          <w:rFonts w:cs="Simplified Arabic" w:hint="cs"/>
          <w:sz w:val="28"/>
          <w:szCs w:val="28"/>
          <w:rtl/>
          <w:lang w:bidi="ar-IQ"/>
        </w:rPr>
        <w:t>معرضة للتهديد</w:t>
      </w:r>
      <w:r w:rsidRPr="00C244E0">
        <w:rPr>
          <w:rFonts w:cs="Simplified Arabic" w:hint="cs"/>
          <w:sz w:val="28"/>
          <w:szCs w:val="28"/>
          <w:rtl/>
          <w:lang w:bidi="ar-IQ"/>
        </w:rPr>
        <w:t xml:space="preserve"> </w:t>
      </w:r>
      <w:r w:rsidR="0017329C" w:rsidRPr="00C244E0">
        <w:rPr>
          <w:rFonts w:cs="Simplified Arabic" w:hint="cs"/>
          <w:sz w:val="28"/>
          <w:szCs w:val="28"/>
          <w:rtl/>
          <w:lang w:bidi="ar-IQ"/>
        </w:rPr>
        <w:t>ب</w:t>
      </w:r>
      <w:r w:rsidRPr="00C244E0">
        <w:rPr>
          <w:rFonts w:cs="Simplified Arabic" w:hint="cs"/>
          <w:sz w:val="28"/>
          <w:szCs w:val="28"/>
          <w:rtl/>
          <w:lang w:bidi="ar-IQ"/>
        </w:rPr>
        <w:t xml:space="preserve">حالات </w:t>
      </w:r>
      <w:r w:rsidR="0017329C" w:rsidRPr="00C244E0">
        <w:rPr>
          <w:rFonts w:cs="Simplified Arabic" w:hint="cs"/>
          <w:sz w:val="28"/>
          <w:szCs w:val="28"/>
          <w:rtl/>
          <w:lang w:bidi="ar-IQ"/>
        </w:rPr>
        <w:t>يكون فيها عدم التكافؤ في البيان</w:t>
      </w:r>
      <w:r w:rsidRPr="00C244E0">
        <w:rPr>
          <w:rFonts w:cs="Simplified Arabic" w:hint="cs"/>
          <w:sz w:val="28"/>
          <w:szCs w:val="28"/>
          <w:rtl/>
          <w:lang w:bidi="ar-IQ"/>
        </w:rPr>
        <w:t xml:space="preserve">ات حول </w:t>
      </w:r>
      <w:r w:rsidR="0017329C" w:rsidRPr="00C244E0">
        <w:rPr>
          <w:rFonts w:cs="Simplified Arabic" w:hint="cs"/>
          <w:sz w:val="28"/>
          <w:szCs w:val="28"/>
          <w:rtl/>
          <w:lang w:bidi="ar-IQ"/>
        </w:rPr>
        <w:t>ال</w:t>
      </w:r>
      <w:r w:rsidRPr="00C244E0">
        <w:rPr>
          <w:rFonts w:cs="Simplified Arabic" w:hint="cs"/>
          <w:sz w:val="28"/>
          <w:szCs w:val="28"/>
          <w:rtl/>
          <w:lang w:bidi="ar-IQ"/>
        </w:rPr>
        <w:t>عناصر</w:t>
      </w:r>
      <w:r w:rsidR="0017329C" w:rsidRPr="00C244E0">
        <w:rPr>
          <w:rFonts w:cs="Simplified Arabic" w:hint="cs"/>
          <w:sz w:val="28"/>
          <w:szCs w:val="28"/>
          <w:rtl/>
          <w:lang w:bidi="ar-IQ"/>
        </w:rPr>
        <w:t xml:space="preserve"> المكونة للعقد ولذلك فالالتزام </w:t>
      </w:r>
      <w:r w:rsidRPr="00C244E0">
        <w:rPr>
          <w:rFonts w:cs="Simplified Arabic" w:hint="cs"/>
          <w:sz w:val="28"/>
          <w:szCs w:val="28"/>
          <w:rtl/>
          <w:lang w:bidi="ar-IQ"/>
        </w:rPr>
        <w:t>الإعلام</w:t>
      </w:r>
      <w:r w:rsidR="0017329C" w:rsidRPr="00C244E0">
        <w:rPr>
          <w:rFonts w:cs="Simplified Arabic" w:hint="cs"/>
          <w:sz w:val="28"/>
          <w:szCs w:val="28"/>
          <w:rtl/>
          <w:lang w:bidi="ar-IQ"/>
        </w:rPr>
        <w:t>ي عند العقد</w:t>
      </w:r>
      <w:r w:rsidRPr="00C244E0">
        <w:rPr>
          <w:rFonts w:cs="Simplified Arabic" w:hint="cs"/>
          <w:sz w:val="28"/>
          <w:szCs w:val="28"/>
          <w:rtl/>
          <w:lang w:bidi="ar-IQ"/>
        </w:rPr>
        <w:t xml:space="preserve"> كو</w:t>
      </w:r>
      <w:r w:rsidR="00200D37" w:rsidRPr="00C244E0">
        <w:rPr>
          <w:rFonts w:cs="Simplified Arabic" w:hint="cs"/>
          <w:sz w:val="28"/>
          <w:szCs w:val="28"/>
          <w:rtl/>
          <w:lang w:bidi="ar-IQ"/>
        </w:rPr>
        <w:t>سيلة لإعادة هذا التكافؤ المفقود</w:t>
      </w:r>
      <w:r w:rsidR="00C244E0">
        <w:rPr>
          <w:rFonts w:cs="Simplified Arabic" w:hint="cs"/>
          <w:sz w:val="28"/>
          <w:szCs w:val="28"/>
          <w:rtl/>
          <w:lang w:bidi="ar-IQ"/>
        </w:rPr>
        <w:t>،</w:t>
      </w:r>
      <w:r w:rsidR="0017329C" w:rsidRPr="00C244E0">
        <w:rPr>
          <w:rFonts w:cs="Simplified Arabic" w:hint="cs"/>
          <w:sz w:val="28"/>
          <w:szCs w:val="28"/>
          <w:rtl/>
          <w:lang w:bidi="ar-IQ"/>
        </w:rPr>
        <w:t xml:space="preserve"> فيلتزم المتعاقد الذي لديه علم </w:t>
      </w:r>
      <w:r w:rsidRPr="00C244E0">
        <w:rPr>
          <w:rFonts w:cs="Simplified Arabic" w:hint="cs"/>
          <w:sz w:val="28"/>
          <w:szCs w:val="28"/>
          <w:rtl/>
          <w:lang w:bidi="ar-IQ"/>
        </w:rPr>
        <w:t xml:space="preserve">بأعلام </w:t>
      </w:r>
      <w:r w:rsidR="0017329C" w:rsidRPr="00C244E0">
        <w:rPr>
          <w:rFonts w:cs="Simplified Arabic" w:hint="cs"/>
          <w:sz w:val="28"/>
          <w:szCs w:val="28"/>
          <w:rtl/>
          <w:lang w:bidi="ar-IQ"/>
        </w:rPr>
        <w:t>المتعاقد الذي ليس لديه علم</w:t>
      </w:r>
      <w:r w:rsidRPr="00C244E0">
        <w:rPr>
          <w:rFonts w:cs="Simplified Arabic"/>
          <w:sz w:val="28"/>
          <w:szCs w:val="28"/>
          <w:vertAlign w:val="superscript"/>
          <w:rtl/>
          <w:lang w:bidi="ar-IQ"/>
        </w:rPr>
        <w:t>(</w:t>
      </w:r>
      <w:r w:rsidRPr="00C244E0">
        <w:rPr>
          <w:rStyle w:val="ae"/>
          <w:rFonts w:cs="Simplified Arabic"/>
          <w:sz w:val="28"/>
          <w:szCs w:val="28"/>
          <w:rtl/>
          <w:lang w:bidi="ar-IQ"/>
        </w:rPr>
        <w:endnoteReference w:id="59"/>
      </w:r>
      <w:r w:rsidRPr="00C244E0">
        <w:rPr>
          <w:rFonts w:cs="Simplified Arabic"/>
          <w:sz w:val="28"/>
          <w:szCs w:val="28"/>
          <w:vertAlign w:val="superscript"/>
          <w:rtl/>
          <w:lang w:bidi="ar-IQ"/>
        </w:rPr>
        <w:t>)</w:t>
      </w:r>
      <w:r w:rsidRPr="00C244E0">
        <w:rPr>
          <w:rFonts w:cs="Simplified Arabic" w:hint="cs"/>
          <w:sz w:val="28"/>
          <w:szCs w:val="28"/>
          <w:rtl/>
          <w:lang w:bidi="ar-IQ"/>
        </w:rPr>
        <w:t xml:space="preserve"> .</w:t>
      </w:r>
    </w:p>
    <w:p w:rsidR="0037783C" w:rsidRPr="00C244E0" w:rsidRDefault="0037783C" w:rsidP="00C244E0">
      <w:pPr>
        <w:pStyle w:val="2"/>
        <w:spacing w:after="0" w:line="276" w:lineRule="auto"/>
        <w:rPr>
          <w:rFonts w:cs="Simplified Arabic"/>
          <w:rtl/>
        </w:rPr>
      </w:pPr>
      <w:bookmarkStart w:id="30" w:name="_Toc302619815"/>
      <w:r w:rsidRPr="00C244E0">
        <w:rPr>
          <w:rFonts w:cs="Simplified Arabic" w:hint="cs"/>
          <w:rtl/>
        </w:rPr>
        <w:t>المطلب الثاني</w:t>
      </w:r>
      <w:bookmarkEnd w:id="30"/>
    </w:p>
    <w:p w:rsidR="0037783C" w:rsidRPr="00C244E0" w:rsidRDefault="0037783C" w:rsidP="00C244E0">
      <w:pPr>
        <w:pStyle w:val="2"/>
        <w:spacing w:after="0" w:line="276" w:lineRule="auto"/>
        <w:rPr>
          <w:rFonts w:cs="Simplified Arabic"/>
          <w:rtl/>
        </w:rPr>
      </w:pPr>
      <w:bookmarkStart w:id="31" w:name="_Toc302619816"/>
      <w:r w:rsidRPr="00C244E0">
        <w:rPr>
          <w:rFonts w:cs="Simplified Arabic" w:hint="cs"/>
          <w:rtl/>
        </w:rPr>
        <w:t>الالت</w:t>
      </w:r>
      <w:r w:rsidR="0017329C" w:rsidRPr="00C244E0">
        <w:rPr>
          <w:rFonts w:cs="Simplified Arabic" w:hint="cs"/>
          <w:rtl/>
        </w:rPr>
        <w:t>ـ</w:t>
      </w:r>
      <w:r w:rsidRPr="00C244E0">
        <w:rPr>
          <w:rFonts w:cs="Simplified Arabic" w:hint="cs"/>
          <w:rtl/>
        </w:rPr>
        <w:t>زام بالإع</w:t>
      </w:r>
      <w:r w:rsidR="0017329C" w:rsidRPr="00C244E0">
        <w:rPr>
          <w:rFonts w:cs="Simplified Arabic" w:hint="cs"/>
          <w:rtl/>
        </w:rPr>
        <w:t>ـ</w:t>
      </w:r>
      <w:r w:rsidRPr="00C244E0">
        <w:rPr>
          <w:rFonts w:cs="Simplified Arabic" w:hint="cs"/>
          <w:rtl/>
        </w:rPr>
        <w:t>لام  قبل التعاق</w:t>
      </w:r>
      <w:r w:rsidR="0017329C" w:rsidRPr="00C244E0">
        <w:rPr>
          <w:rFonts w:cs="Simplified Arabic" w:hint="cs"/>
          <w:rtl/>
        </w:rPr>
        <w:t>ـ</w:t>
      </w:r>
      <w:r w:rsidRPr="00C244E0">
        <w:rPr>
          <w:rFonts w:cs="Simplified Arabic" w:hint="cs"/>
          <w:rtl/>
        </w:rPr>
        <w:t xml:space="preserve">دي يحقق مبدأ </w:t>
      </w:r>
      <w:r w:rsidR="0017329C" w:rsidRPr="00C244E0">
        <w:rPr>
          <w:rFonts w:cs="Simplified Arabic" w:hint="cs"/>
          <w:rtl/>
        </w:rPr>
        <w:t>التكافؤ بين الطرفي</w:t>
      </w:r>
      <w:r w:rsidRPr="00C244E0">
        <w:rPr>
          <w:rFonts w:cs="Simplified Arabic" w:hint="cs"/>
          <w:rtl/>
        </w:rPr>
        <w:t>ن</w:t>
      </w:r>
      <w:bookmarkEnd w:id="31"/>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إن من الأسباب </w:t>
      </w:r>
      <w:r w:rsidR="0017329C" w:rsidRPr="00C244E0">
        <w:rPr>
          <w:rFonts w:cs="Simplified Arabic" w:hint="cs"/>
          <w:sz w:val="28"/>
          <w:szCs w:val="28"/>
          <w:rtl/>
          <w:lang w:bidi="ar-IQ"/>
        </w:rPr>
        <w:t>الجوهرية لقيام الالتـزام بالإدلاء</w:t>
      </w:r>
      <w:r w:rsidRPr="00C244E0">
        <w:rPr>
          <w:rFonts w:cs="Simplified Arabic" w:hint="cs"/>
          <w:sz w:val="28"/>
          <w:szCs w:val="28"/>
          <w:rtl/>
          <w:lang w:bidi="ar-IQ"/>
        </w:rPr>
        <w:t xml:space="preserve"> بالبي</w:t>
      </w:r>
      <w:r w:rsidR="0017329C" w:rsidRPr="00C244E0">
        <w:rPr>
          <w:rFonts w:cs="Simplified Arabic" w:hint="cs"/>
          <w:sz w:val="28"/>
          <w:szCs w:val="28"/>
          <w:rtl/>
          <w:lang w:bidi="ar-IQ"/>
        </w:rPr>
        <w:t>ـ</w:t>
      </w:r>
      <w:r w:rsidRPr="00C244E0">
        <w:rPr>
          <w:rFonts w:cs="Simplified Arabic" w:hint="cs"/>
          <w:sz w:val="28"/>
          <w:szCs w:val="28"/>
          <w:rtl/>
          <w:lang w:bidi="ar-IQ"/>
        </w:rPr>
        <w:t>انات والمعل</w:t>
      </w:r>
      <w:r w:rsidR="0017329C" w:rsidRPr="00C244E0">
        <w:rPr>
          <w:rFonts w:cs="Simplified Arabic" w:hint="cs"/>
          <w:sz w:val="28"/>
          <w:szCs w:val="28"/>
          <w:rtl/>
          <w:lang w:bidi="ar-IQ"/>
        </w:rPr>
        <w:t>ـ</w:t>
      </w:r>
      <w:r w:rsidRPr="00C244E0">
        <w:rPr>
          <w:rFonts w:cs="Simplified Arabic" w:hint="cs"/>
          <w:sz w:val="28"/>
          <w:szCs w:val="28"/>
          <w:rtl/>
          <w:lang w:bidi="ar-IQ"/>
        </w:rPr>
        <w:t>ومات العقدية هو عدم ا</w:t>
      </w:r>
      <w:r w:rsidR="00200D37" w:rsidRPr="00C244E0">
        <w:rPr>
          <w:rFonts w:cs="Simplified Arabic" w:hint="cs"/>
          <w:sz w:val="28"/>
          <w:szCs w:val="28"/>
          <w:rtl/>
          <w:lang w:bidi="ar-IQ"/>
        </w:rPr>
        <w:t>ل</w:t>
      </w:r>
      <w:r w:rsidR="0017329C" w:rsidRPr="00C244E0">
        <w:rPr>
          <w:rFonts w:cs="Simplified Arabic" w:hint="cs"/>
          <w:sz w:val="28"/>
          <w:szCs w:val="28"/>
          <w:rtl/>
          <w:lang w:bidi="ar-IQ"/>
        </w:rPr>
        <w:t>تساوي</w:t>
      </w:r>
      <w:r w:rsidR="00200D37" w:rsidRPr="00C244E0">
        <w:rPr>
          <w:rFonts w:cs="Simplified Arabic" w:hint="cs"/>
          <w:sz w:val="28"/>
          <w:szCs w:val="28"/>
          <w:rtl/>
          <w:lang w:bidi="ar-IQ"/>
        </w:rPr>
        <w:t xml:space="preserve"> في ال</w:t>
      </w:r>
      <w:r w:rsidR="0017329C" w:rsidRPr="00C244E0">
        <w:rPr>
          <w:rFonts w:cs="Simplified Arabic" w:hint="cs"/>
          <w:sz w:val="28"/>
          <w:szCs w:val="28"/>
          <w:rtl/>
          <w:lang w:bidi="ar-IQ"/>
        </w:rPr>
        <w:t>معرفة</w:t>
      </w:r>
      <w:r w:rsidR="00200D37" w:rsidRPr="00C244E0">
        <w:rPr>
          <w:rFonts w:cs="Simplified Arabic" w:hint="cs"/>
          <w:sz w:val="28"/>
          <w:szCs w:val="28"/>
          <w:rtl/>
          <w:lang w:bidi="ar-IQ"/>
        </w:rPr>
        <w:t xml:space="preserve"> بين </w:t>
      </w:r>
      <w:r w:rsidR="0017329C" w:rsidRPr="00C244E0">
        <w:rPr>
          <w:rFonts w:cs="Simplified Arabic" w:hint="cs"/>
          <w:sz w:val="28"/>
          <w:szCs w:val="28"/>
          <w:rtl/>
          <w:lang w:bidi="ar-IQ"/>
        </w:rPr>
        <w:t>الأطراف المتعاقدة</w:t>
      </w:r>
      <w:r w:rsidR="00C244E0">
        <w:rPr>
          <w:rFonts w:cs="Simplified Arabic" w:hint="cs"/>
          <w:sz w:val="28"/>
          <w:szCs w:val="28"/>
          <w:rtl/>
          <w:lang w:bidi="ar-IQ"/>
        </w:rPr>
        <w:t>،</w:t>
      </w:r>
      <w:r w:rsidR="00200D37" w:rsidRPr="00C244E0">
        <w:rPr>
          <w:rFonts w:cs="Simplified Arabic" w:hint="cs"/>
          <w:sz w:val="28"/>
          <w:szCs w:val="28"/>
          <w:rtl/>
          <w:lang w:bidi="ar-IQ"/>
        </w:rPr>
        <w:t xml:space="preserve"> </w:t>
      </w:r>
      <w:r w:rsidRPr="00C244E0">
        <w:rPr>
          <w:rFonts w:cs="Simplified Arabic" w:hint="cs"/>
          <w:sz w:val="28"/>
          <w:szCs w:val="28"/>
          <w:rtl/>
          <w:lang w:bidi="ar-IQ"/>
        </w:rPr>
        <w:t>أو عدم التعادل المعرفي ولعل ذلك يعود إلى إن التطور الع</w:t>
      </w:r>
      <w:r w:rsidR="0017329C" w:rsidRPr="00C244E0">
        <w:rPr>
          <w:rFonts w:cs="Simplified Arabic" w:hint="cs"/>
          <w:sz w:val="28"/>
          <w:szCs w:val="28"/>
          <w:rtl/>
          <w:lang w:bidi="ar-IQ"/>
        </w:rPr>
        <w:t>ـ</w:t>
      </w:r>
      <w:r w:rsidRPr="00C244E0">
        <w:rPr>
          <w:rFonts w:cs="Simplified Arabic" w:hint="cs"/>
          <w:sz w:val="28"/>
          <w:szCs w:val="28"/>
          <w:rtl/>
          <w:lang w:bidi="ar-IQ"/>
        </w:rPr>
        <w:t>لمي والتقدم</w:t>
      </w:r>
      <w:r w:rsidR="0017329C" w:rsidRPr="00C244E0">
        <w:rPr>
          <w:rFonts w:cs="Simplified Arabic" w:hint="cs"/>
          <w:sz w:val="28"/>
          <w:szCs w:val="28"/>
          <w:rtl/>
          <w:lang w:bidi="ar-IQ"/>
        </w:rPr>
        <w:t xml:space="preserve"> في</w:t>
      </w:r>
      <w:r w:rsidRPr="00C244E0">
        <w:rPr>
          <w:rFonts w:cs="Simplified Arabic" w:hint="cs"/>
          <w:sz w:val="28"/>
          <w:szCs w:val="28"/>
          <w:rtl/>
          <w:lang w:bidi="ar-IQ"/>
        </w:rPr>
        <w:t xml:space="preserve"> التكنولوجي</w:t>
      </w:r>
      <w:r w:rsidR="0017329C" w:rsidRPr="00C244E0">
        <w:rPr>
          <w:rFonts w:cs="Simplified Arabic" w:hint="cs"/>
          <w:sz w:val="28"/>
          <w:szCs w:val="28"/>
          <w:rtl/>
          <w:lang w:bidi="ar-IQ"/>
        </w:rPr>
        <w:t>ا</w:t>
      </w:r>
      <w:r w:rsidRPr="00C244E0">
        <w:rPr>
          <w:rFonts w:cs="Simplified Arabic" w:hint="cs"/>
          <w:sz w:val="28"/>
          <w:szCs w:val="28"/>
          <w:rtl/>
          <w:lang w:bidi="ar-IQ"/>
        </w:rPr>
        <w:t xml:space="preserve"> جعل من المستحيل على أي متعاقد أن يدعي علمه بكافة التفاصيل والدقائق الفنية للعقد.</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ويرى جانب من الفقه </w:t>
      </w:r>
      <w:r w:rsidRPr="00C244E0">
        <w:rPr>
          <w:rFonts w:cs="Simplified Arabic"/>
          <w:sz w:val="28"/>
          <w:szCs w:val="28"/>
          <w:vertAlign w:val="superscript"/>
          <w:rtl/>
          <w:lang w:bidi="ar-IQ"/>
        </w:rPr>
        <w:t>(</w:t>
      </w:r>
      <w:r w:rsidRPr="00C244E0">
        <w:rPr>
          <w:rStyle w:val="ae"/>
          <w:rFonts w:cs="Simplified Arabic"/>
          <w:sz w:val="28"/>
          <w:szCs w:val="28"/>
          <w:rtl/>
          <w:lang w:bidi="ar-IQ"/>
        </w:rPr>
        <w:endnoteReference w:id="60"/>
      </w:r>
      <w:r w:rsidRPr="00C244E0">
        <w:rPr>
          <w:rFonts w:cs="Simplified Arabic"/>
          <w:sz w:val="28"/>
          <w:szCs w:val="28"/>
          <w:vertAlign w:val="superscript"/>
          <w:rtl/>
          <w:lang w:bidi="ar-IQ"/>
        </w:rPr>
        <w:t>)</w:t>
      </w:r>
      <w:r w:rsidRPr="00C244E0">
        <w:rPr>
          <w:rFonts w:cs="Simplified Arabic" w:hint="cs"/>
          <w:sz w:val="28"/>
          <w:szCs w:val="28"/>
          <w:rtl/>
          <w:lang w:bidi="ar-IQ"/>
        </w:rPr>
        <w:t xml:space="preserve"> إن من ضرورة المساواة في العلم بين المتعاقدين لا تقل أهمية إطلاقا</w:t>
      </w:r>
      <w:r w:rsidR="00200D37" w:rsidRPr="00C244E0">
        <w:rPr>
          <w:rFonts w:cs="Simplified Arabic" w:hint="cs"/>
          <w:sz w:val="28"/>
          <w:szCs w:val="28"/>
          <w:rtl/>
          <w:lang w:bidi="ar-IQ"/>
        </w:rPr>
        <w:t xml:space="preserve"> عن مساواتها في المراكز العقدية</w:t>
      </w:r>
      <w:r w:rsidR="00C244E0">
        <w:rPr>
          <w:rFonts w:cs="Simplified Arabic" w:hint="cs"/>
          <w:sz w:val="28"/>
          <w:szCs w:val="28"/>
          <w:rtl/>
          <w:lang w:bidi="ar-IQ"/>
        </w:rPr>
        <w:t>،</w:t>
      </w:r>
      <w:r w:rsidRPr="00C244E0">
        <w:rPr>
          <w:rFonts w:cs="Simplified Arabic" w:hint="cs"/>
          <w:sz w:val="28"/>
          <w:szCs w:val="28"/>
          <w:rtl/>
          <w:lang w:bidi="ar-IQ"/>
        </w:rPr>
        <w:t xml:space="preserve"> وانه كما</w:t>
      </w:r>
      <w:r w:rsidR="000D57D1" w:rsidRPr="00C244E0">
        <w:rPr>
          <w:rFonts w:cs="Simplified Arabic" w:hint="cs"/>
          <w:sz w:val="28"/>
          <w:szCs w:val="28"/>
          <w:rtl/>
          <w:lang w:bidi="ar-IQ"/>
        </w:rPr>
        <w:t xml:space="preserve"> يشوب الرضا عيب بسبب عدم التساوي</w:t>
      </w:r>
      <w:r w:rsidRPr="00C244E0">
        <w:rPr>
          <w:rFonts w:cs="Simplified Arabic" w:hint="cs"/>
          <w:sz w:val="28"/>
          <w:szCs w:val="28"/>
          <w:rtl/>
          <w:lang w:bidi="ar-IQ"/>
        </w:rPr>
        <w:t xml:space="preserve"> في الم</w:t>
      </w:r>
      <w:r w:rsidR="000D57D1" w:rsidRPr="00C244E0">
        <w:rPr>
          <w:rFonts w:cs="Simplified Arabic" w:hint="cs"/>
          <w:sz w:val="28"/>
          <w:szCs w:val="28"/>
          <w:rtl/>
          <w:lang w:bidi="ar-IQ"/>
        </w:rPr>
        <w:t>ـ</w:t>
      </w:r>
      <w:r w:rsidRPr="00C244E0">
        <w:rPr>
          <w:rFonts w:cs="Simplified Arabic" w:hint="cs"/>
          <w:sz w:val="28"/>
          <w:szCs w:val="28"/>
          <w:rtl/>
          <w:lang w:bidi="ar-IQ"/>
        </w:rPr>
        <w:t>راكز العق</w:t>
      </w:r>
      <w:r w:rsidR="000D57D1" w:rsidRPr="00C244E0">
        <w:rPr>
          <w:rFonts w:cs="Simplified Arabic" w:hint="cs"/>
          <w:sz w:val="28"/>
          <w:szCs w:val="28"/>
          <w:rtl/>
          <w:lang w:bidi="ar-IQ"/>
        </w:rPr>
        <w:t>ـ</w:t>
      </w:r>
      <w:r w:rsidRPr="00C244E0">
        <w:rPr>
          <w:rFonts w:cs="Simplified Arabic" w:hint="cs"/>
          <w:sz w:val="28"/>
          <w:szCs w:val="28"/>
          <w:rtl/>
          <w:lang w:bidi="ar-IQ"/>
        </w:rPr>
        <w:t xml:space="preserve">دية ومن استغلال احد </w:t>
      </w:r>
      <w:r w:rsidR="000D57D1" w:rsidRPr="00C244E0">
        <w:rPr>
          <w:rFonts w:cs="Simplified Arabic" w:hint="cs"/>
          <w:sz w:val="28"/>
          <w:szCs w:val="28"/>
          <w:rtl/>
          <w:lang w:bidi="ar-IQ"/>
        </w:rPr>
        <w:t>المتعاقدين لضعف المتعاقد</w:t>
      </w:r>
      <w:r w:rsidR="00200D37" w:rsidRPr="00C244E0">
        <w:rPr>
          <w:rFonts w:cs="Simplified Arabic" w:hint="cs"/>
          <w:sz w:val="28"/>
          <w:szCs w:val="28"/>
          <w:rtl/>
          <w:lang w:bidi="ar-IQ"/>
        </w:rPr>
        <w:t xml:space="preserve"> الأخر</w:t>
      </w:r>
      <w:r w:rsidR="00C244E0">
        <w:rPr>
          <w:rFonts w:cs="Simplified Arabic" w:hint="cs"/>
          <w:sz w:val="28"/>
          <w:szCs w:val="28"/>
          <w:rtl/>
          <w:lang w:bidi="ar-IQ"/>
        </w:rPr>
        <w:t>،</w:t>
      </w:r>
      <w:r w:rsidRPr="00C244E0">
        <w:rPr>
          <w:rFonts w:cs="Simplified Arabic" w:hint="cs"/>
          <w:sz w:val="28"/>
          <w:szCs w:val="28"/>
          <w:rtl/>
          <w:lang w:bidi="ar-IQ"/>
        </w:rPr>
        <w:t xml:space="preserve"> فأنه </w:t>
      </w:r>
      <w:r w:rsidRPr="00C244E0">
        <w:rPr>
          <w:rFonts w:cs="Simplified Arabic" w:hint="cs"/>
          <w:sz w:val="28"/>
          <w:szCs w:val="28"/>
          <w:rtl/>
          <w:lang w:bidi="ar-IQ"/>
        </w:rPr>
        <w:lastRenderedPageBreak/>
        <w:t>يتعيب أيضا من عدم ال</w:t>
      </w:r>
      <w:r w:rsidR="000D57D1" w:rsidRPr="00C244E0">
        <w:rPr>
          <w:rFonts w:cs="Simplified Arabic" w:hint="cs"/>
          <w:sz w:val="28"/>
          <w:szCs w:val="28"/>
          <w:rtl/>
          <w:lang w:bidi="ar-IQ"/>
        </w:rPr>
        <w:t>تساوي</w:t>
      </w:r>
      <w:r w:rsidRPr="00C244E0">
        <w:rPr>
          <w:rFonts w:cs="Simplified Arabic" w:hint="cs"/>
          <w:sz w:val="28"/>
          <w:szCs w:val="28"/>
          <w:rtl/>
          <w:lang w:bidi="ar-IQ"/>
        </w:rPr>
        <w:t xml:space="preserve"> في معرفة</w:t>
      </w:r>
      <w:r w:rsidR="000D57D1" w:rsidRPr="00C244E0">
        <w:rPr>
          <w:rFonts w:cs="Simplified Arabic" w:hint="cs"/>
          <w:sz w:val="28"/>
          <w:szCs w:val="28"/>
          <w:rtl/>
          <w:lang w:bidi="ar-IQ"/>
        </w:rPr>
        <w:t xml:space="preserve"> محل العقد</w:t>
      </w:r>
      <w:r w:rsidRPr="00C244E0">
        <w:rPr>
          <w:rFonts w:cs="Simplified Arabic" w:hint="cs"/>
          <w:sz w:val="28"/>
          <w:szCs w:val="28"/>
          <w:rtl/>
          <w:lang w:bidi="ar-IQ"/>
        </w:rPr>
        <w:t xml:space="preserve"> بين المتعاق</w:t>
      </w:r>
      <w:r w:rsidR="0085351B" w:rsidRPr="00C244E0">
        <w:rPr>
          <w:rFonts w:cs="Simplified Arabic" w:hint="cs"/>
          <w:sz w:val="28"/>
          <w:szCs w:val="28"/>
          <w:rtl/>
          <w:lang w:bidi="ar-IQ"/>
        </w:rPr>
        <w:t>دين بتفاصيل العقد المراد إبرامه</w:t>
      </w:r>
      <w:r w:rsidR="00C244E0">
        <w:rPr>
          <w:rFonts w:cs="Simplified Arabic" w:hint="cs"/>
          <w:sz w:val="28"/>
          <w:szCs w:val="28"/>
          <w:rtl/>
          <w:lang w:bidi="ar-IQ"/>
        </w:rPr>
        <w:t>،</w:t>
      </w:r>
      <w:r w:rsidRPr="00C244E0">
        <w:rPr>
          <w:rFonts w:cs="Simplified Arabic" w:hint="cs"/>
          <w:sz w:val="28"/>
          <w:szCs w:val="28"/>
          <w:rtl/>
          <w:lang w:bidi="ar-IQ"/>
        </w:rPr>
        <w:t xml:space="preserve"> وتبدو أهمية العلم ببيانات العقد في مرحلة</w:t>
      </w:r>
      <w:r w:rsidR="000D57D1" w:rsidRPr="00C244E0">
        <w:rPr>
          <w:rFonts w:cs="Simplified Arabic" w:hint="cs"/>
          <w:sz w:val="28"/>
          <w:szCs w:val="28"/>
          <w:rtl/>
          <w:lang w:bidi="ar-IQ"/>
        </w:rPr>
        <w:t xml:space="preserve"> المفاوضات على التعاقد بدورها البارز</w:t>
      </w:r>
      <w:r w:rsidRPr="00C244E0">
        <w:rPr>
          <w:rFonts w:cs="Simplified Arabic" w:hint="cs"/>
          <w:sz w:val="28"/>
          <w:szCs w:val="28"/>
          <w:rtl/>
          <w:lang w:bidi="ar-IQ"/>
        </w:rPr>
        <w:t xml:space="preserve"> في تكوين رضا سليم متنور بالبيانات اللازمة لإيضاح مضمون العقد المراد إبرامه حتى </w:t>
      </w:r>
      <w:r w:rsidR="000D57D1" w:rsidRPr="00C244E0">
        <w:rPr>
          <w:rFonts w:cs="Simplified Arabic" w:hint="cs"/>
          <w:sz w:val="28"/>
          <w:szCs w:val="28"/>
          <w:rtl/>
          <w:lang w:bidi="ar-IQ"/>
        </w:rPr>
        <w:t>يُقبل المتعاقد</w:t>
      </w:r>
      <w:r w:rsidRPr="00C244E0">
        <w:rPr>
          <w:rFonts w:cs="Simplified Arabic" w:hint="cs"/>
          <w:sz w:val="28"/>
          <w:szCs w:val="28"/>
          <w:rtl/>
          <w:lang w:bidi="ar-IQ"/>
        </w:rPr>
        <w:t xml:space="preserve"> على إبرامه وهو على علم ودراية كاملة بحقيقة التعاقد .</w:t>
      </w:r>
    </w:p>
    <w:p w:rsidR="0037783C" w:rsidRPr="00C244E0" w:rsidRDefault="0085351B" w:rsidP="00C244E0">
      <w:pPr>
        <w:spacing w:after="0"/>
        <w:ind w:firstLine="720"/>
        <w:jc w:val="both"/>
        <w:rPr>
          <w:rFonts w:cs="Simplified Arabic"/>
          <w:sz w:val="28"/>
          <w:szCs w:val="28"/>
          <w:rtl/>
          <w:lang w:bidi="ar-IQ"/>
        </w:rPr>
      </w:pPr>
      <w:r w:rsidRPr="00C244E0">
        <w:rPr>
          <w:rFonts w:cs="Simplified Arabic" w:hint="cs"/>
          <w:sz w:val="28"/>
          <w:szCs w:val="28"/>
          <w:rtl/>
          <w:lang w:bidi="ar-IQ"/>
        </w:rPr>
        <w:t>ويثار في هذا الصدد تساؤل مفاده</w:t>
      </w:r>
      <w:r w:rsidR="0037783C" w:rsidRPr="00C244E0">
        <w:rPr>
          <w:rFonts w:cs="Simplified Arabic" w:hint="cs"/>
          <w:sz w:val="28"/>
          <w:szCs w:val="28"/>
          <w:rtl/>
          <w:lang w:bidi="ar-IQ"/>
        </w:rPr>
        <w:t xml:space="preserve">: أياً من المتعاقدين يعد الطرف المدين الذي </w:t>
      </w:r>
      <w:r w:rsidR="000D57D1" w:rsidRPr="00C244E0">
        <w:rPr>
          <w:rFonts w:cs="Simplified Arabic" w:hint="cs"/>
          <w:sz w:val="28"/>
          <w:szCs w:val="28"/>
          <w:rtl/>
          <w:lang w:bidi="ar-IQ"/>
        </w:rPr>
        <w:t>يلتزم</w:t>
      </w:r>
      <w:r w:rsidR="0037783C" w:rsidRPr="00C244E0">
        <w:rPr>
          <w:rFonts w:cs="Simplified Arabic" w:hint="cs"/>
          <w:sz w:val="28"/>
          <w:szCs w:val="28"/>
          <w:rtl/>
          <w:lang w:bidi="ar-IQ"/>
        </w:rPr>
        <w:t xml:space="preserve"> بالإفضاء بالمعلومات في </w:t>
      </w:r>
      <w:r w:rsidR="000D57D1" w:rsidRPr="00C244E0">
        <w:rPr>
          <w:rFonts w:cs="Simplified Arabic" w:hint="cs"/>
          <w:sz w:val="28"/>
          <w:szCs w:val="28"/>
          <w:rtl/>
          <w:lang w:bidi="ar-IQ"/>
        </w:rPr>
        <w:t>فترة المفاوضات</w:t>
      </w:r>
      <w:r w:rsidRPr="00C244E0">
        <w:rPr>
          <w:rFonts w:cs="Simplified Arabic" w:hint="cs"/>
          <w:sz w:val="28"/>
          <w:szCs w:val="28"/>
          <w:rtl/>
          <w:lang w:bidi="ar-IQ"/>
        </w:rPr>
        <w:t xml:space="preserve"> </w:t>
      </w:r>
      <w:r w:rsidR="000D57D1" w:rsidRPr="00C244E0">
        <w:rPr>
          <w:rFonts w:cs="Simplified Arabic" w:hint="cs"/>
          <w:sz w:val="28"/>
          <w:szCs w:val="28"/>
          <w:rtl/>
          <w:lang w:bidi="ar-IQ"/>
        </w:rPr>
        <w:t>قبل</w:t>
      </w:r>
      <w:r w:rsidRPr="00C244E0">
        <w:rPr>
          <w:rFonts w:cs="Simplified Arabic" w:hint="cs"/>
          <w:sz w:val="28"/>
          <w:szCs w:val="28"/>
          <w:rtl/>
          <w:lang w:bidi="ar-IQ"/>
        </w:rPr>
        <w:t xml:space="preserve"> إبرام العقد</w:t>
      </w:r>
      <w:r w:rsidR="0037783C" w:rsidRPr="00C244E0">
        <w:rPr>
          <w:rFonts w:cs="Simplified Arabic" w:hint="cs"/>
          <w:sz w:val="28"/>
          <w:szCs w:val="28"/>
          <w:rtl/>
          <w:lang w:bidi="ar-IQ"/>
        </w:rPr>
        <w:t xml:space="preserve">؟ </w:t>
      </w:r>
    </w:p>
    <w:p w:rsidR="0037783C" w:rsidRPr="00C244E0" w:rsidRDefault="000D57D1" w:rsidP="00C244E0">
      <w:pPr>
        <w:spacing w:after="0"/>
        <w:ind w:firstLine="720"/>
        <w:jc w:val="both"/>
        <w:rPr>
          <w:rFonts w:cs="Simplified Arabic"/>
          <w:sz w:val="28"/>
          <w:szCs w:val="28"/>
          <w:rtl/>
          <w:lang w:bidi="ar-IQ"/>
        </w:rPr>
      </w:pPr>
      <w:r w:rsidRPr="00C244E0">
        <w:rPr>
          <w:rFonts w:cs="Simplified Arabic" w:hint="cs"/>
          <w:sz w:val="28"/>
          <w:szCs w:val="28"/>
          <w:rtl/>
          <w:lang w:bidi="ar-IQ"/>
        </w:rPr>
        <w:t>حددت محكمة باريس ب</w:t>
      </w:r>
      <w:r w:rsidR="0037783C" w:rsidRPr="00C244E0">
        <w:rPr>
          <w:rFonts w:cs="Simplified Arabic" w:hint="cs"/>
          <w:sz w:val="28"/>
          <w:szCs w:val="28"/>
          <w:rtl/>
          <w:lang w:bidi="ar-IQ"/>
        </w:rPr>
        <w:t>القضية الشهيرة المعروفة باسم (</w:t>
      </w:r>
      <w:proofErr w:type="spellStart"/>
      <w:r w:rsidR="0037783C" w:rsidRPr="00C244E0">
        <w:rPr>
          <w:rFonts w:cs="Simplified Arabic"/>
          <w:sz w:val="28"/>
          <w:szCs w:val="28"/>
          <w:lang w:bidi="ar-IQ"/>
        </w:rPr>
        <w:t>poussin</w:t>
      </w:r>
      <w:proofErr w:type="spellEnd"/>
      <w:r w:rsidR="0037783C" w:rsidRPr="00C244E0">
        <w:rPr>
          <w:rFonts w:cs="Simplified Arabic" w:hint="cs"/>
          <w:sz w:val="28"/>
          <w:szCs w:val="28"/>
          <w:rtl/>
          <w:lang w:bidi="ar-IQ"/>
        </w:rPr>
        <w:t>)  الطرف المدين</w:t>
      </w:r>
      <w:r w:rsidRPr="00C244E0">
        <w:rPr>
          <w:rFonts w:cs="Simplified Arabic" w:hint="cs"/>
          <w:sz w:val="28"/>
          <w:szCs w:val="28"/>
          <w:rtl/>
          <w:lang w:bidi="ar-IQ"/>
        </w:rPr>
        <w:t xml:space="preserve"> الذي يقع عليه التزام إعلام الطرف الثاني</w:t>
      </w:r>
      <w:r w:rsidR="0037783C" w:rsidRPr="00C244E0">
        <w:rPr>
          <w:rFonts w:cs="Simplified Arabic" w:hint="cs"/>
          <w:sz w:val="28"/>
          <w:szCs w:val="28"/>
          <w:rtl/>
          <w:lang w:bidi="ar-IQ"/>
        </w:rPr>
        <w:t xml:space="preserve"> </w:t>
      </w:r>
      <w:r w:rsidRPr="00C244E0">
        <w:rPr>
          <w:rFonts w:cs="Simplified Arabic" w:hint="cs"/>
          <w:sz w:val="28"/>
          <w:szCs w:val="28"/>
          <w:rtl/>
          <w:lang w:bidi="ar-IQ"/>
        </w:rPr>
        <w:t>في مرحلة التفاوض،</w:t>
      </w:r>
      <w:r w:rsidR="0037783C" w:rsidRPr="00C244E0">
        <w:rPr>
          <w:rFonts w:cs="Simplified Arabic" w:hint="cs"/>
          <w:sz w:val="28"/>
          <w:szCs w:val="28"/>
          <w:rtl/>
          <w:lang w:bidi="ar-IQ"/>
        </w:rPr>
        <w:t xml:space="preserve"> إذ تتعلق بأن إحدى المدارس عرضت للبيع في مزاد علني على لوحة فنية تعتقد إنها </w:t>
      </w:r>
      <w:r w:rsidR="0085351B" w:rsidRPr="00C244E0">
        <w:rPr>
          <w:rFonts w:cs="Simplified Arabic" w:hint="cs"/>
          <w:sz w:val="28"/>
          <w:szCs w:val="28"/>
          <w:rtl/>
          <w:lang w:bidi="ar-IQ"/>
        </w:rPr>
        <w:t xml:space="preserve">نسخه من اللوحة الفنية الأصلية لفنان </w:t>
      </w:r>
      <w:r w:rsidR="0037783C" w:rsidRPr="00C244E0">
        <w:rPr>
          <w:rFonts w:cs="Simplified Arabic" w:hint="cs"/>
          <w:sz w:val="28"/>
          <w:szCs w:val="28"/>
          <w:rtl/>
          <w:lang w:bidi="ar-IQ"/>
        </w:rPr>
        <w:t>مشهور</w:t>
      </w:r>
      <w:r w:rsidR="0085351B" w:rsidRPr="00C244E0">
        <w:rPr>
          <w:rFonts w:cs="Simplified Arabic" w:hint="cs"/>
          <w:sz w:val="28"/>
          <w:szCs w:val="28"/>
          <w:rtl/>
          <w:lang w:bidi="ar-IQ"/>
        </w:rPr>
        <w:t>،</w:t>
      </w:r>
      <w:r w:rsidR="0037783C" w:rsidRPr="00C244E0">
        <w:rPr>
          <w:rFonts w:cs="Simplified Arabic" w:hint="cs"/>
          <w:sz w:val="28"/>
          <w:szCs w:val="28"/>
          <w:rtl/>
          <w:lang w:bidi="ar-IQ"/>
        </w:rPr>
        <w:t xml:space="preserve"> وتقدم المتحف الوطني  واشترى هذه اللوحة بثمن عا</w:t>
      </w:r>
      <w:r w:rsidR="0085351B" w:rsidRPr="00C244E0">
        <w:rPr>
          <w:rFonts w:cs="Simplified Arabic" w:hint="cs"/>
          <w:sz w:val="28"/>
          <w:szCs w:val="28"/>
          <w:rtl/>
          <w:lang w:bidi="ar-IQ"/>
        </w:rPr>
        <w:t>دي وهو يعلم إنها اللوحة الأصلية</w:t>
      </w:r>
      <w:r w:rsidR="00C244E0">
        <w:rPr>
          <w:rFonts w:cs="Simplified Arabic" w:hint="cs"/>
          <w:sz w:val="28"/>
          <w:szCs w:val="28"/>
          <w:rtl/>
          <w:lang w:bidi="ar-IQ"/>
        </w:rPr>
        <w:t>،</w:t>
      </w:r>
      <w:r w:rsidR="0037783C" w:rsidRPr="00C244E0">
        <w:rPr>
          <w:rFonts w:cs="Simplified Arabic" w:hint="cs"/>
          <w:sz w:val="28"/>
          <w:szCs w:val="28"/>
          <w:rtl/>
          <w:lang w:bidi="ar-IQ"/>
        </w:rPr>
        <w:t xml:space="preserve"> رفعت المدرسة البائعة </w:t>
      </w:r>
      <w:r w:rsidR="0085351B" w:rsidRPr="00C244E0">
        <w:rPr>
          <w:rFonts w:cs="Simplified Arabic" w:hint="cs"/>
          <w:sz w:val="28"/>
          <w:szCs w:val="28"/>
          <w:rtl/>
          <w:lang w:bidi="ar-IQ"/>
        </w:rPr>
        <w:t>دعوى إبطال العقد</w:t>
      </w:r>
      <w:r w:rsidR="00C244E0">
        <w:rPr>
          <w:rFonts w:cs="Simplified Arabic" w:hint="cs"/>
          <w:sz w:val="28"/>
          <w:szCs w:val="28"/>
          <w:rtl/>
          <w:lang w:bidi="ar-IQ"/>
        </w:rPr>
        <w:t>،</w:t>
      </w:r>
      <w:r w:rsidR="0085351B" w:rsidRPr="00C244E0">
        <w:rPr>
          <w:rFonts w:cs="Simplified Arabic" w:hint="cs"/>
          <w:sz w:val="28"/>
          <w:szCs w:val="28"/>
          <w:rtl/>
          <w:lang w:bidi="ar-IQ"/>
        </w:rPr>
        <w:t xml:space="preserve"> و</w:t>
      </w:r>
      <w:r w:rsidRPr="00C244E0">
        <w:rPr>
          <w:rFonts w:cs="Simplified Arabic" w:hint="cs"/>
          <w:sz w:val="28"/>
          <w:szCs w:val="28"/>
          <w:rtl/>
          <w:lang w:bidi="ar-IQ"/>
        </w:rPr>
        <w:t xml:space="preserve">قضت </w:t>
      </w:r>
      <w:r w:rsidR="0085351B" w:rsidRPr="00C244E0">
        <w:rPr>
          <w:rFonts w:cs="Simplified Arabic" w:hint="cs"/>
          <w:sz w:val="28"/>
          <w:szCs w:val="28"/>
          <w:rtl/>
          <w:lang w:bidi="ar-IQ"/>
        </w:rPr>
        <w:t>المحكم</w:t>
      </w:r>
      <w:r w:rsidRPr="00C244E0">
        <w:rPr>
          <w:rFonts w:cs="Simplified Arabic" w:hint="cs"/>
          <w:sz w:val="28"/>
          <w:szCs w:val="28"/>
          <w:rtl/>
          <w:lang w:bidi="ar-IQ"/>
        </w:rPr>
        <w:t>ـ</w:t>
      </w:r>
      <w:r w:rsidR="0085351B" w:rsidRPr="00C244E0">
        <w:rPr>
          <w:rFonts w:cs="Simplified Arabic" w:hint="cs"/>
          <w:sz w:val="28"/>
          <w:szCs w:val="28"/>
          <w:rtl/>
          <w:lang w:bidi="ar-IQ"/>
        </w:rPr>
        <w:t>ة بالبطلان</w:t>
      </w:r>
      <w:r w:rsidR="00C244E0">
        <w:rPr>
          <w:rFonts w:cs="Simplified Arabic" w:hint="cs"/>
          <w:sz w:val="28"/>
          <w:szCs w:val="28"/>
          <w:rtl/>
          <w:lang w:bidi="ar-IQ"/>
        </w:rPr>
        <w:t>،</w:t>
      </w:r>
      <w:r w:rsidR="0085351B" w:rsidRPr="00C244E0">
        <w:rPr>
          <w:rFonts w:cs="Simplified Arabic" w:hint="cs"/>
          <w:sz w:val="28"/>
          <w:szCs w:val="28"/>
          <w:rtl/>
          <w:lang w:bidi="ar-IQ"/>
        </w:rPr>
        <w:t xml:space="preserve"> </w:t>
      </w:r>
      <w:r w:rsidRPr="00C244E0">
        <w:rPr>
          <w:rFonts w:cs="Simplified Arabic" w:hint="cs"/>
          <w:sz w:val="28"/>
          <w:szCs w:val="28"/>
          <w:rtl/>
          <w:lang w:bidi="ar-IQ"/>
        </w:rPr>
        <w:t>وجاء ب</w:t>
      </w:r>
      <w:r w:rsidR="0037783C" w:rsidRPr="00C244E0">
        <w:rPr>
          <w:rFonts w:cs="Simplified Arabic" w:hint="cs"/>
          <w:sz w:val="28"/>
          <w:szCs w:val="28"/>
          <w:rtl/>
          <w:lang w:bidi="ar-IQ"/>
        </w:rPr>
        <w:t>حيثيات الحكم إشارة صريحة إلى مبدأ عدم المساواة في المعرفة بين المتعاقدين بسبب عدم وجود وجه للمقارنة بين</w:t>
      </w:r>
      <w:r w:rsidR="0085351B" w:rsidRPr="00C244E0">
        <w:rPr>
          <w:rFonts w:cs="Simplified Arabic" w:hint="cs"/>
          <w:sz w:val="28"/>
          <w:szCs w:val="28"/>
          <w:rtl/>
          <w:lang w:bidi="ar-IQ"/>
        </w:rPr>
        <w:t xml:space="preserve"> الخبرة الفنية العالية للمتحف (المشتري) مع الخبرة الفنية  للمدرسة (البائع</w:t>
      </w:r>
      <w:r w:rsidR="0037783C" w:rsidRPr="00C244E0">
        <w:rPr>
          <w:rFonts w:cs="Simplified Arabic" w:hint="cs"/>
          <w:sz w:val="28"/>
          <w:szCs w:val="28"/>
          <w:rtl/>
          <w:lang w:bidi="ar-IQ"/>
        </w:rPr>
        <w:t xml:space="preserve">) </w:t>
      </w:r>
      <w:r w:rsidR="0037783C" w:rsidRPr="00C244E0">
        <w:rPr>
          <w:rFonts w:cs="Simplified Arabic" w:hint="cs"/>
          <w:sz w:val="28"/>
          <w:szCs w:val="28"/>
          <w:vertAlign w:val="superscript"/>
          <w:rtl/>
          <w:lang w:bidi="ar-IQ"/>
        </w:rPr>
        <w:t>(</w:t>
      </w:r>
      <w:r w:rsidR="0037783C" w:rsidRPr="00C244E0">
        <w:rPr>
          <w:rStyle w:val="ae"/>
          <w:rFonts w:cs="Simplified Arabic"/>
          <w:sz w:val="28"/>
          <w:szCs w:val="28"/>
          <w:rtl/>
          <w:lang w:bidi="ar-IQ"/>
        </w:rPr>
        <w:endnoteReference w:id="61"/>
      </w:r>
      <w:r w:rsidR="0037783C" w:rsidRPr="00C244E0">
        <w:rPr>
          <w:rFonts w:cs="Simplified Arabic" w:hint="cs"/>
          <w:sz w:val="28"/>
          <w:szCs w:val="28"/>
          <w:vertAlign w:val="superscript"/>
          <w:rtl/>
          <w:lang w:bidi="ar-IQ"/>
        </w:rPr>
        <w:t>)</w:t>
      </w:r>
      <w:r w:rsidR="0037783C" w:rsidRPr="00C244E0">
        <w:rPr>
          <w:rFonts w:cs="Simplified Arabic" w:hint="cs"/>
          <w:sz w:val="28"/>
          <w:szCs w:val="28"/>
          <w:rtl/>
          <w:lang w:bidi="ar-IQ"/>
        </w:rPr>
        <w:t>.</w:t>
      </w:r>
    </w:p>
    <w:p w:rsidR="0037783C" w:rsidRPr="00C244E0" w:rsidRDefault="0037783C" w:rsidP="00C244E0">
      <w:pPr>
        <w:spacing w:after="0"/>
        <w:ind w:firstLine="720"/>
        <w:jc w:val="both"/>
        <w:rPr>
          <w:rFonts w:cs="Simplified Arabic"/>
          <w:sz w:val="28"/>
          <w:szCs w:val="28"/>
          <w:rtl/>
          <w:lang w:bidi="ar-IQ"/>
        </w:rPr>
      </w:pPr>
      <w:r w:rsidRPr="00C244E0">
        <w:rPr>
          <w:rFonts w:cs="Simplified Arabic" w:hint="cs"/>
          <w:sz w:val="28"/>
          <w:szCs w:val="28"/>
          <w:rtl/>
          <w:lang w:bidi="ar-IQ"/>
        </w:rPr>
        <w:t xml:space="preserve">يتضح مما تقدم إن مبدأ المساواة في المعرفة بين </w:t>
      </w:r>
      <w:r w:rsidR="000D57D1" w:rsidRPr="00C244E0">
        <w:rPr>
          <w:rFonts w:cs="Simplified Arabic" w:hint="cs"/>
          <w:sz w:val="28"/>
          <w:szCs w:val="28"/>
          <w:rtl/>
          <w:lang w:bidi="ar-IQ"/>
        </w:rPr>
        <w:t>المتعاقدين يفرض التزاما بالإدلاء بالبيانا</w:t>
      </w:r>
      <w:r w:rsidRPr="00C244E0">
        <w:rPr>
          <w:rFonts w:cs="Simplified Arabic" w:hint="cs"/>
          <w:sz w:val="28"/>
          <w:szCs w:val="28"/>
          <w:rtl/>
          <w:lang w:bidi="ar-IQ"/>
        </w:rPr>
        <w:t xml:space="preserve">ت </w:t>
      </w:r>
      <w:r w:rsidR="000D57D1" w:rsidRPr="00C244E0">
        <w:rPr>
          <w:rFonts w:cs="Simplified Arabic" w:hint="cs"/>
          <w:sz w:val="28"/>
          <w:szCs w:val="28"/>
          <w:rtl/>
          <w:lang w:bidi="ar-IQ"/>
        </w:rPr>
        <w:t>من جهة</w:t>
      </w:r>
      <w:r w:rsidRPr="00C244E0">
        <w:rPr>
          <w:rFonts w:cs="Simplified Arabic" w:hint="cs"/>
          <w:sz w:val="28"/>
          <w:szCs w:val="28"/>
          <w:rtl/>
          <w:lang w:bidi="ar-IQ"/>
        </w:rPr>
        <w:t xml:space="preserve"> المتعاقد الذي يعلم ف</w:t>
      </w:r>
      <w:r w:rsidR="002B765E" w:rsidRPr="00C244E0">
        <w:rPr>
          <w:rFonts w:cs="Simplified Arabic" w:hint="cs"/>
          <w:sz w:val="28"/>
          <w:szCs w:val="28"/>
          <w:rtl/>
          <w:lang w:bidi="ar-IQ"/>
        </w:rPr>
        <w:t>ي إن يخبر الطرف الأخر الذي يجهل</w:t>
      </w:r>
      <w:r w:rsidR="00C244E0">
        <w:rPr>
          <w:rFonts w:cs="Simplified Arabic" w:hint="cs"/>
          <w:sz w:val="28"/>
          <w:szCs w:val="28"/>
          <w:rtl/>
          <w:lang w:bidi="ar-IQ"/>
        </w:rPr>
        <w:t>،</w:t>
      </w:r>
      <w:r w:rsidRPr="00C244E0">
        <w:rPr>
          <w:rFonts w:cs="Simplified Arabic" w:hint="cs"/>
          <w:sz w:val="28"/>
          <w:szCs w:val="28"/>
          <w:rtl/>
          <w:lang w:bidi="ar-IQ"/>
        </w:rPr>
        <w:t xml:space="preserve"> و</w:t>
      </w:r>
      <w:r w:rsidR="000D57D1" w:rsidRPr="00C244E0">
        <w:rPr>
          <w:rFonts w:cs="Simplified Arabic" w:hint="cs"/>
          <w:sz w:val="28"/>
          <w:szCs w:val="28"/>
          <w:rtl/>
          <w:lang w:bidi="ar-IQ"/>
        </w:rPr>
        <w:t>منه</w:t>
      </w:r>
      <w:r w:rsidRPr="00C244E0">
        <w:rPr>
          <w:rFonts w:cs="Simplified Arabic" w:hint="cs"/>
          <w:sz w:val="28"/>
          <w:szCs w:val="28"/>
          <w:rtl/>
          <w:lang w:bidi="ar-IQ"/>
        </w:rPr>
        <w:t xml:space="preserve"> </w:t>
      </w:r>
      <w:r w:rsidR="000D57D1" w:rsidRPr="00C244E0">
        <w:rPr>
          <w:rFonts w:cs="Simplified Arabic" w:hint="cs"/>
          <w:sz w:val="28"/>
          <w:szCs w:val="28"/>
          <w:rtl/>
          <w:lang w:bidi="ar-IQ"/>
        </w:rPr>
        <w:t>ف</w:t>
      </w:r>
      <w:r w:rsidRPr="00C244E0">
        <w:rPr>
          <w:rFonts w:cs="Simplified Arabic" w:hint="cs"/>
          <w:sz w:val="28"/>
          <w:szCs w:val="28"/>
          <w:rtl/>
          <w:lang w:bidi="ar-IQ"/>
        </w:rPr>
        <w:t>لا يوجد ما يم</w:t>
      </w:r>
      <w:r w:rsidR="000D57D1" w:rsidRPr="00C244E0">
        <w:rPr>
          <w:rFonts w:cs="Simplified Arabic" w:hint="cs"/>
          <w:sz w:val="28"/>
          <w:szCs w:val="28"/>
          <w:rtl/>
          <w:lang w:bidi="ar-IQ"/>
        </w:rPr>
        <w:t>ـ</w:t>
      </w:r>
      <w:r w:rsidRPr="00C244E0">
        <w:rPr>
          <w:rFonts w:cs="Simplified Arabic" w:hint="cs"/>
          <w:sz w:val="28"/>
          <w:szCs w:val="28"/>
          <w:rtl/>
          <w:lang w:bidi="ar-IQ"/>
        </w:rPr>
        <w:t>نع إن يقع الالت</w:t>
      </w:r>
      <w:r w:rsidR="000D57D1" w:rsidRPr="00C244E0">
        <w:rPr>
          <w:rFonts w:cs="Simplified Arabic" w:hint="cs"/>
          <w:sz w:val="28"/>
          <w:szCs w:val="28"/>
          <w:rtl/>
          <w:lang w:bidi="ar-IQ"/>
        </w:rPr>
        <w:t>ـ</w:t>
      </w:r>
      <w:r w:rsidRPr="00C244E0">
        <w:rPr>
          <w:rFonts w:cs="Simplified Arabic" w:hint="cs"/>
          <w:sz w:val="28"/>
          <w:szCs w:val="28"/>
          <w:rtl/>
          <w:lang w:bidi="ar-IQ"/>
        </w:rPr>
        <w:t>زام بالإع</w:t>
      </w:r>
      <w:r w:rsidR="000D57D1" w:rsidRPr="00C244E0">
        <w:rPr>
          <w:rFonts w:cs="Simplified Arabic" w:hint="cs"/>
          <w:sz w:val="28"/>
          <w:szCs w:val="28"/>
          <w:rtl/>
          <w:lang w:bidi="ar-IQ"/>
        </w:rPr>
        <w:t>ـ</w:t>
      </w:r>
      <w:r w:rsidRPr="00C244E0">
        <w:rPr>
          <w:rFonts w:cs="Simplified Arabic" w:hint="cs"/>
          <w:sz w:val="28"/>
          <w:szCs w:val="28"/>
          <w:rtl/>
          <w:lang w:bidi="ar-IQ"/>
        </w:rPr>
        <w:t xml:space="preserve">لام </w:t>
      </w:r>
      <w:r w:rsidR="000D57D1" w:rsidRPr="00C244E0">
        <w:rPr>
          <w:rFonts w:cs="Simplified Arabic" w:hint="cs"/>
          <w:sz w:val="28"/>
          <w:szCs w:val="28"/>
          <w:rtl/>
          <w:lang w:bidi="ar-IQ"/>
        </w:rPr>
        <w:t>من جهة</w:t>
      </w:r>
      <w:r w:rsidRPr="00C244E0">
        <w:rPr>
          <w:rFonts w:cs="Simplified Arabic" w:hint="cs"/>
          <w:sz w:val="28"/>
          <w:szCs w:val="28"/>
          <w:rtl/>
          <w:lang w:bidi="ar-IQ"/>
        </w:rPr>
        <w:t xml:space="preserve"> المشتري بسبب خبرته ودرايته وعندئذ يصبح هو الطرف المدين بإعلام البائع</w:t>
      </w:r>
      <w:r w:rsidRPr="00C244E0">
        <w:rPr>
          <w:rFonts w:cs="Simplified Arabic" w:hint="cs"/>
          <w:sz w:val="28"/>
          <w:szCs w:val="28"/>
          <w:vertAlign w:val="superscript"/>
          <w:rtl/>
          <w:lang w:bidi="ar-IQ"/>
        </w:rPr>
        <w:t>(</w:t>
      </w:r>
      <w:r w:rsidRPr="00C244E0">
        <w:rPr>
          <w:rStyle w:val="ae"/>
          <w:rFonts w:cs="Simplified Arabic"/>
          <w:sz w:val="28"/>
          <w:szCs w:val="28"/>
          <w:rtl/>
          <w:lang w:bidi="ar-IQ"/>
        </w:rPr>
        <w:endnoteReference w:id="62"/>
      </w:r>
      <w:r w:rsidRPr="00C244E0">
        <w:rPr>
          <w:rFonts w:cs="Simplified Arabic" w:hint="cs"/>
          <w:sz w:val="28"/>
          <w:szCs w:val="28"/>
          <w:vertAlign w:val="superscript"/>
          <w:rtl/>
          <w:lang w:bidi="ar-IQ"/>
        </w:rPr>
        <w:t>)</w:t>
      </w:r>
      <w:r w:rsidRPr="00C244E0">
        <w:rPr>
          <w:rFonts w:cs="Simplified Arabic" w:hint="cs"/>
          <w:sz w:val="28"/>
          <w:szCs w:val="28"/>
          <w:rtl/>
          <w:lang w:bidi="ar-IQ"/>
        </w:rPr>
        <w:t>.</w:t>
      </w:r>
    </w:p>
    <w:p w:rsidR="00A70DA7" w:rsidRDefault="00A70DA7" w:rsidP="00C244E0">
      <w:pPr>
        <w:pStyle w:val="1"/>
        <w:spacing w:after="0" w:line="276" w:lineRule="auto"/>
        <w:jc w:val="left"/>
        <w:rPr>
          <w:rFonts w:cs="Simplified Arabic"/>
          <w:b/>
          <w:bCs/>
          <w:sz w:val="28"/>
          <w:szCs w:val="28"/>
          <w:u w:val="single"/>
          <w:rtl/>
        </w:rPr>
      </w:pPr>
      <w:bookmarkStart w:id="32" w:name="_Toc302619817"/>
    </w:p>
    <w:p w:rsidR="00A70DA7" w:rsidRDefault="00A70DA7" w:rsidP="00C244E0">
      <w:pPr>
        <w:pStyle w:val="1"/>
        <w:spacing w:after="0" w:line="276" w:lineRule="auto"/>
        <w:jc w:val="left"/>
        <w:rPr>
          <w:rFonts w:cs="Simplified Arabic"/>
          <w:b/>
          <w:bCs/>
          <w:sz w:val="28"/>
          <w:szCs w:val="28"/>
          <w:u w:val="single"/>
          <w:rtl/>
        </w:rPr>
      </w:pPr>
    </w:p>
    <w:p w:rsidR="000B6F07" w:rsidRPr="000B6F07" w:rsidRDefault="000B6F07" w:rsidP="000B6F07">
      <w:pPr>
        <w:rPr>
          <w:rtl/>
          <w:lang w:bidi="ar-IQ"/>
        </w:rPr>
      </w:pPr>
    </w:p>
    <w:p w:rsidR="00A70DA7" w:rsidRDefault="00A70DA7" w:rsidP="00C244E0">
      <w:pPr>
        <w:pStyle w:val="1"/>
        <w:spacing w:after="0" w:line="276" w:lineRule="auto"/>
        <w:jc w:val="left"/>
        <w:rPr>
          <w:rFonts w:cs="Simplified Arabic"/>
          <w:b/>
          <w:bCs/>
          <w:sz w:val="28"/>
          <w:szCs w:val="28"/>
          <w:u w:val="single"/>
          <w:rtl/>
        </w:rPr>
      </w:pPr>
    </w:p>
    <w:p w:rsidR="0037783C" w:rsidRPr="00C244E0" w:rsidRDefault="0037783C" w:rsidP="00C244E0">
      <w:pPr>
        <w:pStyle w:val="1"/>
        <w:spacing w:after="0" w:line="276" w:lineRule="auto"/>
        <w:jc w:val="left"/>
        <w:rPr>
          <w:rFonts w:cs="Simplified Arabic"/>
          <w:b/>
          <w:bCs/>
          <w:sz w:val="28"/>
          <w:szCs w:val="28"/>
          <w:u w:val="single"/>
          <w:rtl/>
        </w:rPr>
      </w:pPr>
      <w:r w:rsidRPr="00C244E0">
        <w:rPr>
          <w:rFonts w:cs="Simplified Arabic" w:hint="cs"/>
          <w:b/>
          <w:bCs/>
          <w:sz w:val="28"/>
          <w:szCs w:val="28"/>
          <w:u w:val="single"/>
          <w:rtl/>
        </w:rPr>
        <w:lastRenderedPageBreak/>
        <w:t>الخاتمة</w:t>
      </w:r>
      <w:bookmarkEnd w:id="32"/>
      <w:r w:rsidR="00C244E0">
        <w:rPr>
          <w:rFonts w:cs="Simplified Arabic" w:hint="cs"/>
          <w:b/>
          <w:bCs/>
          <w:sz w:val="28"/>
          <w:szCs w:val="28"/>
          <w:u w:val="single"/>
          <w:rtl/>
        </w:rPr>
        <w:t xml:space="preserve"> :</w:t>
      </w:r>
    </w:p>
    <w:p w:rsidR="0037783C" w:rsidRPr="00C244E0" w:rsidRDefault="0037783C" w:rsidP="00C244E0">
      <w:pPr>
        <w:spacing w:after="0"/>
        <w:jc w:val="both"/>
        <w:rPr>
          <w:rFonts w:cs="Simplified Arabic"/>
          <w:sz w:val="28"/>
          <w:szCs w:val="28"/>
          <w:rtl/>
          <w:lang w:bidi="ar-IQ"/>
        </w:rPr>
      </w:pPr>
      <w:r w:rsidRPr="00C244E0">
        <w:rPr>
          <w:rFonts w:cs="Simplified Arabic" w:hint="cs"/>
          <w:sz w:val="28"/>
          <w:szCs w:val="28"/>
          <w:rtl/>
          <w:lang w:bidi="ar-IQ"/>
        </w:rPr>
        <w:t xml:space="preserve">   توصلنا في نهاية هذا البحث </w:t>
      </w:r>
      <w:r w:rsidR="002B765E" w:rsidRPr="00C244E0">
        <w:rPr>
          <w:rFonts w:cs="Simplified Arabic" w:hint="cs"/>
          <w:sz w:val="28"/>
          <w:szCs w:val="28"/>
          <w:rtl/>
          <w:lang w:bidi="ar-IQ"/>
        </w:rPr>
        <w:t>إلى</w:t>
      </w:r>
      <w:r w:rsidRPr="00C244E0">
        <w:rPr>
          <w:rFonts w:cs="Simplified Arabic" w:hint="cs"/>
          <w:sz w:val="28"/>
          <w:szCs w:val="28"/>
          <w:rtl/>
          <w:lang w:bidi="ar-IQ"/>
        </w:rPr>
        <w:t xml:space="preserve"> النتائج التالية ونسعى إلى إبداء بعض التوصيات وعلى النحو الأتي : </w:t>
      </w:r>
    </w:p>
    <w:p w:rsidR="0037783C" w:rsidRPr="00C244E0" w:rsidRDefault="0037783C" w:rsidP="00C244E0">
      <w:pPr>
        <w:pStyle w:val="a6"/>
        <w:numPr>
          <w:ilvl w:val="0"/>
          <w:numId w:val="22"/>
        </w:numPr>
        <w:tabs>
          <w:tab w:val="right" w:pos="353"/>
        </w:tabs>
        <w:spacing w:after="0"/>
        <w:ind w:left="-7" w:firstLine="0"/>
        <w:jc w:val="both"/>
        <w:rPr>
          <w:rFonts w:cs="Simplified Arabic"/>
          <w:sz w:val="28"/>
          <w:szCs w:val="28"/>
          <w:lang w:bidi="ar-IQ"/>
        </w:rPr>
      </w:pPr>
      <w:r w:rsidRPr="00C244E0">
        <w:rPr>
          <w:rFonts w:cs="Simplified Arabic" w:hint="cs"/>
          <w:sz w:val="28"/>
          <w:szCs w:val="28"/>
          <w:rtl/>
          <w:lang w:bidi="ar-IQ"/>
        </w:rPr>
        <w:t xml:space="preserve">من الصعوبة </w:t>
      </w:r>
      <w:r w:rsidR="00F31212" w:rsidRPr="00C244E0">
        <w:rPr>
          <w:rFonts w:cs="Simplified Arabic" w:hint="cs"/>
          <w:sz w:val="28"/>
          <w:szCs w:val="28"/>
          <w:rtl/>
          <w:lang w:bidi="ar-IQ"/>
        </w:rPr>
        <w:t>إيراد</w:t>
      </w:r>
      <w:r w:rsidRPr="00C244E0">
        <w:rPr>
          <w:rFonts w:cs="Simplified Arabic" w:hint="cs"/>
          <w:sz w:val="28"/>
          <w:szCs w:val="28"/>
          <w:rtl/>
          <w:lang w:bidi="ar-IQ"/>
        </w:rPr>
        <w:t xml:space="preserve"> تعريف جامع للالتزام </w:t>
      </w:r>
      <w:r w:rsidR="00F31212" w:rsidRPr="00C244E0">
        <w:rPr>
          <w:rFonts w:cs="Simplified Arabic" w:hint="cs"/>
          <w:sz w:val="28"/>
          <w:szCs w:val="28"/>
          <w:rtl/>
          <w:lang w:bidi="ar-IQ"/>
        </w:rPr>
        <w:t>بالإع</w:t>
      </w:r>
      <w:r w:rsidR="000D57D1" w:rsidRPr="00C244E0">
        <w:rPr>
          <w:rFonts w:cs="Simplified Arabic" w:hint="cs"/>
          <w:sz w:val="28"/>
          <w:szCs w:val="28"/>
          <w:rtl/>
          <w:lang w:bidi="ar-IQ"/>
        </w:rPr>
        <w:t>ـ</w:t>
      </w:r>
      <w:r w:rsidR="00F31212" w:rsidRPr="00C244E0">
        <w:rPr>
          <w:rFonts w:cs="Simplified Arabic" w:hint="cs"/>
          <w:sz w:val="28"/>
          <w:szCs w:val="28"/>
          <w:rtl/>
          <w:lang w:bidi="ar-IQ"/>
        </w:rPr>
        <w:t>لام</w:t>
      </w:r>
      <w:r w:rsidRPr="00C244E0">
        <w:rPr>
          <w:rFonts w:cs="Simplified Arabic" w:hint="cs"/>
          <w:sz w:val="28"/>
          <w:szCs w:val="28"/>
          <w:rtl/>
          <w:lang w:bidi="ar-IQ"/>
        </w:rPr>
        <w:t xml:space="preserve"> </w:t>
      </w:r>
      <w:r w:rsidR="000D57D1" w:rsidRPr="00C244E0">
        <w:rPr>
          <w:rFonts w:cs="Simplified Arabic" w:hint="cs"/>
          <w:sz w:val="28"/>
          <w:szCs w:val="28"/>
          <w:rtl/>
          <w:lang w:bidi="ar-IQ"/>
        </w:rPr>
        <w:t>الذي يسبق التعاقد،</w:t>
      </w:r>
      <w:r w:rsidRPr="00C244E0">
        <w:rPr>
          <w:rFonts w:cs="Simplified Arabic" w:hint="cs"/>
          <w:sz w:val="28"/>
          <w:szCs w:val="28"/>
          <w:rtl/>
          <w:lang w:bidi="ar-IQ"/>
        </w:rPr>
        <w:t xml:space="preserve"> ومع ذلك ف</w:t>
      </w:r>
      <w:r w:rsidR="00550003" w:rsidRPr="00C244E0">
        <w:rPr>
          <w:rFonts w:cs="Simplified Arabic" w:hint="cs"/>
          <w:sz w:val="28"/>
          <w:szCs w:val="28"/>
          <w:rtl/>
          <w:lang w:bidi="ar-IQ"/>
        </w:rPr>
        <w:t>ع</w:t>
      </w:r>
      <w:r w:rsidRPr="00C244E0">
        <w:rPr>
          <w:rFonts w:cs="Simplified Arabic" w:hint="cs"/>
          <w:sz w:val="28"/>
          <w:szCs w:val="28"/>
          <w:rtl/>
          <w:lang w:bidi="ar-IQ"/>
        </w:rPr>
        <w:t xml:space="preserve">رفته هذه الدراسة </w:t>
      </w:r>
      <w:r w:rsidR="00F31212" w:rsidRPr="00C244E0">
        <w:rPr>
          <w:rFonts w:cs="Simplified Arabic" w:hint="cs"/>
          <w:sz w:val="28"/>
          <w:szCs w:val="28"/>
          <w:rtl/>
          <w:lang w:bidi="ar-IQ"/>
        </w:rPr>
        <w:t>بأنه</w:t>
      </w:r>
      <w:r w:rsidRPr="00C244E0">
        <w:rPr>
          <w:rFonts w:cs="Simplified Arabic" w:hint="cs"/>
          <w:sz w:val="28"/>
          <w:szCs w:val="28"/>
          <w:rtl/>
          <w:lang w:bidi="ar-IQ"/>
        </w:rPr>
        <w:t xml:space="preserve">: </w:t>
      </w:r>
      <w:r w:rsidR="00F31212" w:rsidRPr="00C244E0">
        <w:rPr>
          <w:rFonts w:cs="Simplified Arabic" w:hint="cs"/>
          <w:sz w:val="28"/>
          <w:szCs w:val="28"/>
          <w:rtl/>
          <w:lang w:bidi="ar-IQ"/>
        </w:rPr>
        <w:t>‘‘</w:t>
      </w:r>
      <w:r w:rsidR="00550003" w:rsidRPr="00C244E0">
        <w:rPr>
          <w:rFonts w:cs="Simplified Arabic" w:hint="cs"/>
          <w:sz w:val="28"/>
          <w:szCs w:val="28"/>
          <w:rtl/>
          <w:lang w:bidi="ar-IQ"/>
        </w:rPr>
        <w:t>آلتـ</w:t>
      </w:r>
      <w:r w:rsidRPr="00C244E0">
        <w:rPr>
          <w:rFonts w:cs="Simplified Arabic" w:hint="cs"/>
          <w:sz w:val="28"/>
          <w:szCs w:val="28"/>
          <w:rtl/>
          <w:lang w:bidi="ar-IQ"/>
        </w:rPr>
        <w:t>زام قان</w:t>
      </w:r>
      <w:r w:rsidR="00550003" w:rsidRPr="00C244E0">
        <w:rPr>
          <w:rFonts w:cs="Simplified Arabic" w:hint="cs"/>
          <w:sz w:val="28"/>
          <w:szCs w:val="28"/>
          <w:rtl/>
          <w:lang w:bidi="ar-IQ"/>
        </w:rPr>
        <w:t xml:space="preserve">ـوني يسبق </w:t>
      </w:r>
      <w:r w:rsidRPr="00C244E0">
        <w:rPr>
          <w:rFonts w:cs="Simplified Arabic" w:hint="cs"/>
          <w:sz w:val="28"/>
          <w:szCs w:val="28"/>
          <w:rtl/>
          <w:lang w:bidi="ar-IQ"/>
        </w:rPr>
        <w:t xml:space="preserve">التعاقد في عقد المساعدة الفنية ، يلتزم بموجبه المورد </w:t>
      </w:r>
      <w:r w:rsidR="00F31212" w:rsidRPr="00C244E0">
        <w:rPr>
          <w:rFonts w:cs="Simplified Arabic" w:hint="cs"/>
          <w:sz w:val="28"/>
          <w:szCs w:val="28"/>
          <w:rtl/>
          <w:lang w:bidi="ar-IQ"/>
        </w:rPr>
        <w:t>أن</w:t>
      </w:r>
      <w:r w:rsidRPr="00C244E0">
        <w:rPr>
          <w:rFonts w:cs="Simplified Arabic" w:hint="cs"/>
          <w:sz w:val="28"/>
          <w:szCs w:val="28"/>
          <w:rtl/>
          <w:lang w:bidi="ar-IQ"/>
        </w:rPr>
        <w:t xml:space="preserve"> يقدم المعلومات والبيانات الجوهرية المتعلقة بتقديم الخدمات اللازمة في الجانب التقني </w:t>
      </w:r>
      <w:r w:rsidR="00D43560" w:rsidRPr="00C244E0">
        <w:rPr>
          <w:rFonts w:cs="Simplified Arabic" w:hint="cs"/>
          <w:sz w:val="28"/>
          <w:szCs w:val="28"/>
          <w:rtl/>
          <w:lang w:bidi="ar-IQ"/>
        </w:rPr>
        <w:t>إلى</w:t>
      </w:r>
      <w:r w:rsidRPr="00C244E0">
        <w:rPr>
          <w:rFonts w:cs="Simplified Arabic" w:hint="cs"/>
          <w:sz w:val="28"/>
          <w:szCs w:val="28"/>
          <w:rtl/>
          <w:lang w:bidi="ar-IQ"/>
        </w:rPr>
        <w:t xml:space="preserve"> الطريق المتلقي الذي لا يستطيع </w:t>
      </w:r>
      <w:r w:rsidR="00550003" w:rsidRPr="00C244E0">
        <w:rPr>
          <w:rFonts w:cs="Simplified Arabic" w:hint="cs"/>
          <w:sz w:val="28"/>
          <w:szCs w:val="28"/>
          <w:rtl/>
          <w:lang w:bidi="ar-IQ"/>
        </w:rPr>
        <w:t>المعرفة</w:t>
      </w:r>
      <w:r w:rsidRPr="00C244E0">
        <w:rPr>
          <w:rFonts w:cs="Simplified Arabic" w:hint="cs"/>
          <w:sz w:val="28"/>
          <w:szCs w:val="28"/>
          <w:rtl/>
          <w:lang w:bidi="ar-IQ"/>
        </w:rPr>
        <w:t xml:space="preserve"> بها </w:t>
      </w:r>
      <w:r w:rsidR="00D43560" w:rsidRPr="00C244E0">
        <w:rPr>
          <w:rFonts w:cs="Simplified Arabic" w:hint="cs"/>
          <w:sz w:val="28"/>
          <w:szCs w:val="28"/>
          <w:rtl/>
          <w:lang w:bidi="ar-IQ"/>
        </w:rPr>
        <w:t>إلا</w:t>
      </w:r>
      <w:r w:rsidR="00550003" w:rsidRPr="00C244E0">
        <w:rPr>
          <w:rFonts w:cs="Simplified Arabic" w:hint="cs"/>
          <w:sz w:val="28"/>
          <w:szCs w:val="28"/>
          <w:rtl/>
          <w:lang w:bidi="ar-IQ"/>
        </w:rPr>
        <w:t xml:space="preserve"> من خلال المورد ، ليُنشأ بها</w:t>
      </w:r>
      <w:r w:rsidRPr="00C244E0">
        <w:rPr>
          <w:rFonts w:cs="Simplified Arabic" w:hint="cs"/>
          <w:sz w:val="28"/>
          <w:szCs w:val="28"/>
          <w:rtl/>
          <w:lang w:bidi="ar-IQ"/>
        </w:rPr>
        <w:t xml:space="preserve"> رضاء حر مستنير في العقد</w:t>
      </w:r>
      <w:r w:rsidR="00D43560" w:rsidRPr="00C244E0">
        <w:rPr>
          <w:rFonts w:cs="Simplified Arabic" w:hint="cs"/>
          <w:sz w:val="28"/>
          <w:szCs w:val="28"/>
          <w:rtl/>
          <w:lang w:bidi="ar-IQ"/>
        </w:rPr>
        <w:t>’’.</w:t>
      </w:r>
    </w:p>
    <w:p w:rsidR="0037783C" w:rsidRPr="00C244E0" w:rsidRDefault="00550003" w:rsidP="00C244E0">
      <w:pPr>
        <w:pStyle w:val="a6"/>
        <w:numPr>
          <w:ilvl w:val="0"/>
          <w:numId w:val="22"/>
        </w:numPr>
        <w:tabs>
          <w:tab w:val="right" w:pos="353"/>
        </w:tabs>
        <w:ind w:left="-7" w:firstLine="0"/>
        <w:jc w:val="both"/>
        <w:rPr>
          <w:rFonts w:cs="Simplified Arabic"/>
          <w:sz w:val="28"/>
          <w:szCs w:val="28"/>
          <w:lang w:bidi="ar-IQ"/>
        </w:rPr>
      </w:pPr>
      <w:r w:rsidRPr="00C244E0">
        <w:rPr>
          <w:rFonts w:cs="Simplified Arabic" w:hint="cs"/>
          <w:sz w:val="28"/>
          <w:szCs w:val="28"/>
          <w:rtl/>
          <w:lang w:bidi="ar-IQ"/>
        </w:rPr>
        <w:t xml:space="preserve">يُعد </w:t>
      </w:r>
      <w:r w:rsidR="0037783C" w:rsidRPr="00C244E0">
        <w:rPr>
          <w:rFonts w:cs="Simplified Arabic" w:hint="cs"/>
          <w:sz w:val="28"/>
          <w:szCs w:val="28"/>
          <w:rtl/>
          <w:lang w:bidi="ar-IQ"/>
        </w:rPr>
        <w:t>الالت</w:t>
      </w:r>
      <w:r w:rsidRPr="00C244E0">
        <w:rPr>
          <w:rFonts w:cs="Simplified Arabic" w:hint="cs"/>
          <w:sz w:val="28"/>
          <w:szCs w:val="28"/>
          <w:rtl/>
          <w:lang w:bidi="ar-IQ"/>
        </w:rPr>
        <w:t>ـ</w:t>
      </w:r>
      <w:r w:rsidR="0037783C" w:rsidRPr="00C244E0">
        <w:rPr>
          <w:rFonts w:cs="Simplified Arabic" w:hint="cs"/>
          <w:sz w:val="28"/>
          <w:szCs w:val="28"/>
          <w:rtl/>
          <w:lang w:bidi="ar-IQ"/>
        </w:rPr>
        <w:t xml:space="preserve">زام </w:t>
      </w:r>
      <w:r w:rsidR="00D43560" w:rsidRPr="00C244E0">
        <w:rPr>
          <w:rFonts w:cs="Simplified Arabic" w:hint="cs"/>
          <w:sz w:val="28"/>
          <w:szCs w:val="28"/>
          <w:rtl/>
          <w:lang w:bidi="ar-IQ"/>
        </w:rPr>
        <w:t>بالإع</w:t>
      </w:r>
      <w:r w:rsidRPr="00C244E0">
        <w:rPr>
          <w:rFonts w:cs="Simplified Arabic" w:hint="cs"/>
          <w:sz w:val="28"/>
          <w:szCs w:val="28"/>
          <w:rtl/>
          <w:lang w:bidi="ar-IQ"/>
        </w:rPr>
        <w:t>ـ</w:t>
      </w:r>
      <w:r w:rsidR="00D43560" w:rsidRPr="00C244E0">
        <w:rPr>
          <w:rFonts w:cs="Simplified Arabic" w:hint="cs"/>
          <w:sz w:val="28"/>
          <w:szCs w:val="28"/>
          <w:rtl/>
          <w:lang w:bidi="ar-IQ"/>
        </w:rPr>
        <w:t>لام</w:t>
      </w:r>
      <w:r w:rsidR="0037783C" w:rsidRPr="00C244E0">
        <w:rPr>
          <w:rFonts w:cs="Simplified Arabic" w:hint="cs"/>
          <w:sz w:val="28"/>
          <w:szCs w:val="28"/>
          <w:rtl/>
          <w:lang w:bidi="ar-IQ"/>
        </w:rPr>
        <w:t xml:space="preserve"> في عقد</w:t>
      </w:r>
      <w:r w:rsidRPr="00C244E0">
        <w:rPr>
          <w:rFonts w:cs="Simplified Arabic" w:hint="cs"/>
          <w:sz w:val="28"/>
          <w:szCs w:val="28"/>
          <w:rtl/>
          <w:lang w:bidi="ar-IQ"/>
        </w:rPr>
        <w:t xml:space="preserve"> المساعدة الفنية هو التزام منفرد ومُستقل</w:t>
      </w:r>
      <w:r w:rsidR="0037783C" w:rsidRPr="00C244E0">
        <w:rPr>
          <w:rFonts w:cs="Simplified Arabic" w:hint="cs"/>
          <w:sz w:val="28"/>
          <w:szCs w:val="28"/>
          <w:rtl/>
          <w:lang w:bidi="ar-IQ"/>
        </w:rPr>
        <w:t xml:space="preserve"> عن العقد </w:t>
      </w:r>
      <w:r w:rsidR="00D43560" w:rsidRPr="00C244E0">
        <w:rPr>
          <w:rFonts w:cs="Simplified Arabic" w:hint="cs"/>
          <w:sz w:val="28"/>
          <w:szCs w:val="28"/>
          <w:rtl/>
          <w:lang w:bidi="ar-IQ"/>
        </w:rPr>
        <w:t>ويجب الوفاء به قبل تكوين العقد</w:t>
      </w:r>
      <w:r w:rsidR="00C244E0">
        <w:rPr>
          <w:rFonts w:cs="Simplified Arabic" w:hint="cs"/>
          <w:sz w:val="28"/>
          <w:szCs w:val="28"/>
          <w:rtl/>
          <w:lang w:bidi="ar-IQ"/>
        </w:rPr>
        <w:t>،</w:t>
      </w:r>
      <w:r w:rsidRPr="00C244E0">
        <w:rPr>
          <w:rFonts w:cs="Simplified Arabic" w:hint="cs"/>
          <w:sz w:val="28"/>
          <w:szCs w:val="28"/>
          <w:rtl/>
          <w:lang w:bidi="ar-IQ"/>
        </w:rPr>
        <w:t xml:space="preserve"> كما يعد التزاما ب</w:t>
      </w:r>
      <w:r w:rsidR="00D43560" w:rsidRPr="00C244E0">
        <w:rPr>
          <w:rFonts w:cs="Simplified Arabic" w:hint="cs"/>
          <w:sz w:val="28"/>
          <w:szCs w:val="28"/>
          <w:rtl/>
          <w:lang w:bidi="ar-IQ"/>
        </w:rPr>
        <w:t xml:space="preserve">نتيجة لا </w:t>
      </w:r>
      <w:r w:rsidRPr="00C244E0">
        <w:rPr>
          <w:rFonts w:cs="Simplified Arabic" w:hint="cs"/>
          <w:sz w:val="28"/>
          <w:szCs w:val="28"/>
          <w:rtl/>
          <w:lang w:bidi="ar-IQ"/>
        </w:rPr>
        <w:t>بوسيلة</w:t>
      </w:r>
      <w:r w:rsidR="0037783C" w:rsidRPr="00C244E0">
        <w:rPr>
          <w:rFonts w:cs="Simplified Arabic" w:hint="cs"/>
          <w:sz w:val="28"/>
          <w:szCs w:val="28"/>
          <w:rtl/>
          <w:lang w:bidi="ar-IQ"/>
        </w:rPr>
        <w:t xml:space="preserve">. </w:t>
      </w:r>
    </w:p>
    <w:p w:rsidR="0037783C" w:rsidRPr="00C244E0" w:rsidRDefault="00550003" w:rsidP="00C244E0">
      <w:pPr>
        <w:pStyle w:val="a6"/>
        <w:numPr>
          <w:ilvl w:val="0"/>
          <w:numId w:val="22"/>
        </w:numPr>
        <w:tabs>
          <w:tab w:val="right" w:pos="353"/>
        </w:tabs>
        <w:ind w:left="-7" w:firstLine="0"/>
        <w:jc w:val="both"/>
        <w:rPr>
          <w:rFonts w:cs="Simplified Arabic"/>
          <w:sz w:val="28"/>
          <w:szCs w:val="28"/>
          <w:lang w:bidi="ar-IQ"/>
        </w:rPr>
      </w:pPr>
      <w:r w:rsidRPr="00C244E0">
        <w:rPr>
          <w:rFonts w:cs="Simplified Arabic" w:hint="cs"/>
          <w:sz w:val="28"/>
          <w:szCs w:val="28"/>
          <w:rtl/>
          <w:lang w:bidi="ar-IQ"/>
        </w:rPr>
        <w:t>ي</w:t>
      </w:r>
      <w:r w:rsidR="0037783C" w:rsidRPr="00C244E0">
        <w:rPr>
          <w:rFonts w:cs="Simplified Arabic" w:hint="cs"/>
          <w:sz w:val="28"/>
          <w:szCs w:val="28"/>
          <w:rtl/>
          <w:lang w:bidi="ar-IQ"/>
        </w:rPr>
        <w:t>ش</w:t>
      </w:r>
      <w:r w:rsidRPr="00C244E0">
        <w:rPr>
          <w:rFonts w:cs="Simplified Arabic" w:hint="cs"/>
          <w:sz w:val="28"/>
          <w:szCs w:val="28"/>
          <w:rtl/>
          <w:lang w:bidi="ar-IQ"/>
        </w:rPr>
        <w:t>ت</w:t>
      </w:r>
      <w:r w:rsidR="0037783C" w:rsidRPr="00C244E0">
        <w:rPr>
          <w:rFonts w:cs="Simplified Arabic" w:hint="cs"/>
          <w:sz w:val="28"/>
          <w:szCs w:val="28"/>
          <w:rtl/>
          <w:lang w:bidi="ar-IQ"/>
        </w:rPr>
        <w:t>رط ل</w:t>
      </w:r>
      <w:r w:rsidRPr="00C244E0">
        <w:rPr>
          <w:rFonts w:cs="Simplified Arabic" w:hint="cs"/>
          <w:sz w:val="28"/>
          <w:szCs w:val="28"/>
          <w:rtl/>
          <w:lang w:bidi="ar-IQ"/>
        </w:rPr>
        <w:t>ت</w:t>
      </w:r>
      <w:r w:rsidR="0037783C" w:rsidRPr="00C244E0">
        <w:rPr>
          <w:rFonts w:cs="Simplified Arabic" w:hint="cs"/>
          <w:sz w:val="28"/>
          <w:szCs w:val="28"/>
          <w:rtl/>
          <w:lang w:bidi="ar-IQ"/>
        </w:rPr>
        <w:t>و</w:t>
      </w:r>
      <w:r w:rsidRPr="00C244E0">
        <w:rPr>
          <w:rFonts w:cs="Simplified Arabic" w:hint="cs"/>
          <w:sz w:val="28"/>
          <w:szCs w:val="28"/>
          <w:rtl/>
          <w:lang w:bidi="ar-IQ"/>
        </w:rPr>
        <w:t>اج</w:t>
      </w:r>
      <w:r w:rsidR="0037783C" w:rsidRPr="00C244E0">
        <w:rPr>
          <w:rFonts w:cs="Simplified Arabic" w:hint="cs"/>
          <w:sz w:val="28"/>
          <w:szCs w:val="28"/>
          <w:rtl/>
          <w:lang w:bidi="ar-IQ"/>
        </w:rPr>
        <w:t>د الالت</w:t>
      </w:r>
      <w:r w:rsidRPr="00C244E0">
        <w:rPr>
          <w:rFonts w:cs="Simplified Arabic" w:hint="cs"/>
          <w:sz w:val="28"/>
          <w:szCs w:val="28"/>
          <w:rtl/>
          <w:lang w:bidi="ar-IQ"/>
        </w:rPr>
        <w:t>ـ</w:t>
      </w:r>
      <w:r w:rsidR="0037783C" w:rsidRPr="00C244E0">
        <w:rPr>
          <w:rFonts w:cs="Simplified Arabic" w:hint="cs"/>
          <w:sz w:val="28"/>
          <w:szCs w:val="28"/>
          <w:rtl/>
          <w:lang w:bidi="ar-IQ"/>
        </w:rPr>
        <w:t xml:space="preserve">زام </w:t>
      </w:r>
      <w:r w:rsidR="00D43560" w:rsidRPr="00C244E0">
        <w:rPr>
          <w:rFonts w:cs="Simplified Arabic" w:hint="cs"/>
          <w:sz w:val="28"/>
          <w:szCs w:val="28"/>
          <w:rtl/>
          <w:lang w:bidi="ar-IQ"/>
        </w:rPr>
        <w:t>بالإعلام</w:t>
      </w:r>
      <w:r w:rsidR="0037783C" w:rsidRPr="00C244E0">
        <w:rPr>
          <w:rFonts w:cs="Simplified Arabic" w:hint="cs"/>
          <w:sz w:val="28"/>
          <w:szCs w:val="28"/>
          <w:rtl/>
          <w:lang w:bidi="ar-IQ"/>
        </w:rPr>
        <w:t xml:space="preserve"> علم الطرف المدين بعقد المساعدة الفن</w:t>
      </w:r>
      <w:r w:rsidRPr="00C244E0">
        <w:rPr>
          <w:rFonts w:cs="Simplified Arabic" w:hint="cs"/>
          <w:sz w:val="28"/>
          <w:szCs w:val="28"/>
          <w:rtl/>
          <w:lang w:bidi="ar-IQ"/>
        </w:rPr>
        <w:t>ية (المورد) بالبيانات والتفاصيل التي يجب عليه</w:t>
      </w:r>
      <w:r w:rsidR="0037783C" w:rsidRPr="00C244E0">
        <w:rPr>
          <w:rFonts w:cs="Simplified Arabic" w:hint="cs"/>
          <w:sz w:val="28"/>
          <w:szCs w:val="28"/>
          <w:rtl/>
          <w:lang w:bidi="ar-IQ"/>
        </w:rPr>
        <w:t xml:space="preserve"> </w:t>
      </w:r>
      <w:r w:rsidR="00D43560" w:rsidRPr="00C244E0">
        <w:rPr>
          <w:rFonts w:cs="Simplified Arabic" w:hint="cs"/>
          <w:sz w:val="28"/>
          <w:szCs w:val="28"/>
          <w:rtl/>
          <w:lang w:bidi="ar-IQ"/>
        </w:rPr>
        <w:t>الإفضاء</w:t>
      </w:r>
      <w:r w:rsidR="0037783C" w:rsidRPr="00C244E0">
        <w:rPr>
          <w:rFonts w:cs="Simplified Arabic" w:hint="cs"/>
          <w:sz w:val="28"/>
          <w:szCs w:val="28"/>
          <w:rtl/>
          <w:lang w:bidi="ar-IQ"/>
        </w:rPr>
        <w:t xml:space="preserve"> بها </w:t>
      </w:r>
      <w:r w:rsidRPr="00C244E0">
        <w:rPr>
          <w:rFonts w:cs="Simplified Arabic" w:hint="cs"/>
          <w:sz w:val="28"/>
          <w:szCs w:val="28"/>
          <w:rtl/>
          <w:lang w:bidi="ar-IQ"/>
        </w:rPr>
        <w:t>بفترة التفاوض</w:t>
      </w:r>
      <w:r w:rsidR="0037783C" w:rsidRPr="00C244E0">
        <w:rPr>
          <w:rFonts w:cs="Simplified Arabic" w:hint="cs"/>
          <w:sz w:val="28"/>
          <w:szCs w:val="28"/>
          <w:rtl/>
          <w:lang w:bidi="ar-IQ"/>
        </w:rPr>
        <w:t xml:space="preserve"> كما يشترط جهل الطرف الدائن (المتلقي) في العقد بهذه المعلومات على </w:t>
      </w:r>
      <w:r w:rsidR="00D43560" w:rsidRPr="00C244E0">
        <w:rPr>
          <w:rFonts w:cs="Simplified Arabic" w:hint="cs"/>
          <w:sz w:val="28"/>
          <w:szCs w:val="28"/>
          <w:rtl/>
          <w:lang w:bidi="ar-IQ"/>
        </w:rPr>
        <w:t>أن</w:t>
      </w:r>
      <w:r w:rsidR="0037783C" w:rsidRPr="00C244E0">
        <w:rPr>
          <w:rFonts w:cs="Simplified Arabic" w:hint="cs"/>
          <w:sz w:val="28"/>
          <w:szCs w:val="28"/>
          <w:rtl/>
          <w:lang w:bidi="ar-IQ"/>
        </w:rPr>
        <w:t xml:space="preserve"> يكون جهل الطرف </w:t>
      </w:r>
      <w:r w:rsidR="00D43560" w:rsidRPr="00C244E0">
        <w:rPr>
          <w:rFonts w:cs="Simplified Arabic" w:hint="cs"/>
          <w:sz w:val="28"/>
          <w:szCs w:val="28"/>
          <w:rtl/>
          <w:lang w:bidi="ar-IQ"/>
        </w:rPr>
        <w:t>الأخير جهلا مشروعا</w:t>
      </w:r>
      <w:r w:rsidR="0037783C" w:rsidRPr="00C244E0">
        <w:rPr>
          <w:rFonts w:cs="Simplified Arabic" w:hint="cs"/>
          <w:sz w:val="28"/>
          <w:szCs w:val="28"/>
          <w:rtl/>
          <w:lang w:bidi="ar-IQ"/>
        </w:rPr>
        <w:t xml:space="preserve">. </w:t>
      </w:r>
    </w:p>
    <w:p w:rsidR="0037783C" w:rsidRPr="00C244E0" w:rsidRDefault="0037783C" w:rsidP="00C244E0">
      <w:pPr>
        <w:pStyle w:val="a6"/>
        <w:numPr>
          <w:ilvl w:val="0"/>
          <w:numId w:val="22"/>
        </w:numPr>
        <w:tabs>
          <w:tab w:val="right" w:pos="353"/>
        </w:tabs>
        <w:ind w:left="-7" w:firstLine="0"/>
        <w:jc w:val="both"/>
        <w:rPr>
          <w:rFonts w:cs="Simplified Arabic"/>
          <w:sz w:val="28"/>
          <w:szCs w:val="28"/>
          <w:lang w:bidi="ar-IQ"/>
        </w:rPr>
      </w:pPr>
      <w:r w:rsidRPr="00C244E0">
        <w:rPr>
          <w:rFonts w:cs="Simplified Arabic" w:hint="cs"/>
          <w:sz w:val="28"/>
          <w:szCs w:val="28"/>
          <w:rtl/>
          <w:lang w:bidi="ar-IQ"/>
        </w:rPr>
        <w:t xml:space="preserve">يتطلب </w:t>
      </w:r>
      <w:r w:rsidR="0088740B" w:rsidRPr="00C244E0">
        <w:rPr>
          <w:rFonts w:cs="Simplified Arabic" w:hint="cs"/>
          <w:sz w:val="28"/>
          <w:szCs w:val="28"/>
          <w:rtl/>
          <w:lang w:bidi="ar-IQ"/>
        </w:rPr>
        <w:t>‘‘</w:t>
      </w:r>
      <w:r w:rsidR="00D43560" w:rsidRPr="00C244E0">
        <w:rPr>
          <w:rFonts w:cs="Simplified Arabic" w:hint="cs"/>
          <w:sz w:val="28"/>
          <w:szCs w:val="28"/>
          <w:rtl/>
          <w:lang w:bidi="ar-IQ"/>
        </w:rPr>
        <w:t>مب</w:t>
      </w:r>
      <w:r w:rsidR="0088740B" w:rsidRPr="00C244E0">
        <w:rPr>
          <w:rFonts w:cs="Simplified Arabic" w:hint="cs"/>
          <w:sz w:val="28"/>
          <w:szCs w:val="28"/>
          <w:rtl/>
          <w:lang w:bidi="ar-IQ"/>
        </w:rPr>
        <w:t>ـ</w:t>
      </w:r>
      <w:r w:rsidR="00D43560" w:rsidRPr="00C244E0">
        <w:rPr>
          <w:rFonts w:cs="Simplified Arabic" w:hint="cs"/>
          <w:sz w:val="28"/>
          <w:szCs w:val="28"/>
          <w:rtl/>
          <w:lang w:bidi="ar-IQ"/>
        </w:rPr>
        <w:t>دأ ح</w:t>
      </w:r>
      <w:r w:rsidR="0088740B" w:rsidRPr="00C244E0">
        <w:rPr>
          <w:rFonts w:cs="Simplified Arabic" w:hint="cs"/>
          <w:sz w:val="28"/>
          <w:szCs w:val="28"/>
          <w:rtl/>
          <w:lang w:bidi="ar-IQ"/>
        </w:rPr>
        <w:t>ُ</w:t>
      </w:r>
      <w:r w:rsidR="00D43560" w:rsidRPr="00C244E0">
        <w:rPr>
          <w:rFonts w:cs="Simplified Arabic" w:hint="cs"/>
          <w:sz w:val="28"/>
          <w:szCs w:val="28"/>
          <w:rtl/>
          <w:lang w:bidi="ar-IQ"/>
        </w:rPr>
        <w:t>سن الن</w:t>
      </w:r>
      <w:r w:rsidRPr="00C244E0">
        <w:rPr>
          <w:rFonts w:cs="Simplified Arabic" w:hint="cs"/>
          <w:sz w:val="28"/>
          <w:szCs w:val="28"/>
          <w:rtl/>
          <w:lang w:bidi="ar-IQ"/>
        </w:rPr>
        <w:t>ي</w:t>
      </w:r>
      <w:r w:rsidR="0088740B" w:rsidRPr="00C244E0">
        <w:rPr>
          <w:rFonts w:cs="Simplified Arabic" w:hint="cs"/>
          <w:sz w:val="28"/>
          <w:szCs w:val="28"/>
          <w:rtl/>
          <w:lang w:bidi="ar-IQ"/>
        </w:rPr>
        <w:t>ـ</w:t>
      </w:r>
      <w:r w:rsidRPr="00C244E0">
        <w:rPr>
          <w:rFonts w:cs="Simplified Arabic" w:hint="cs"/>
          <w:sz w:val="28"/>
          <w:szCs w:val="28"/>
          <w:rtl/>
          <w:lang w:bidi="ar-IQ"/>
        </w:rPr>
        <w:t>ة</w:t>
      </w:r>
      <w:r w:rsidR="0088740B" w:rsidRPr="00C244E0">
        <w:rPr>
          <w:rFonts w:cs="Simplified Arabic" w:hint="cs"/>
          <w:sz w:val="28"/>
          <w:szCs w:val="28"/>
          <w:rtl/>
          <w:lang w:bidi="ar-IQ"/>
        </w:rPr>
        <w:t>’’</w:t>
      </w:r>
      <w:r w:rsidRPr="00C244E0">
        <w:rPr>
          <w:rFonts w:cs="Simplified Arabic" w:hint="cs"/>
          <w:sz w:val="28"/>
          <w:szCs w:val="28"/>
          <w:rtl/>
          <w:lang w:bidi="ar-IQ"/>
        </w:rPr>
        <w:t xml:space="preserve"> والذي يعد </w:t>
      </w:r>
      <w:r w:rsidR="0088740B" w:rsidRPr="00C244E0">
        <w:rPr>
          <w:rFonts w:cs="Simplified Arabic" w:hint="cs"/>
          <w:sz w:val="28"/>
          <w:szCs w:val="28"/>
          <w:rtl/>
          <w:lang w:bidi="ar-IQ"/>
        </w:rPr>
        <w:t>أساس ا</w:t>
      </w:r>
      <w:r w:rsidRPr="00C244E0">
        <w:rPr>
          <w:rFonts w:cs="Simplified Arabic" w:hint="cs"/>
          <w:sz w:val="28"/>
          <w:szCs w:val="28"/>
          <w:rtl/>
          <w:lang w:bidi="ar-IQ"/>
        </w:rPr>
        <w:t>لالت</w:t>
      </w:r>
      <w:r w:rsidR="0088740B" w:rsidRPr="00C244E0">
        <w:rPr>
          <w:rFonts w:cs="Simplified Arabic" w:hint="cs"/>
          <w:sz w:val="28"/>
          <w:szCs w:val="28"/>
          <w:rtl/>
          <w:lang w:bidi="ar-IQ"/>
        </w:rPr>
        <w:t>ـ</w:t>
      </w:r>
      <w:r w:rsidRPr="00C244E0">
        <w:rPr>
          <w:rFonts w:cs="Simplified Arabic" w:hint="cs"/>
          <w:sz w:val="28"/>
          <w:szCs w:val="28"/>
          <w:rtl/>
          <w:lang w:bidi="ar-IQ"/>
        </w:rPr>
        <w:t xml:space="preserve">زام </w:t>
      </w:r>
      <w:r w:rsidR="00D43560" w:rsidRPr="00C244E0">
        <w:rPr>
          <w:rFonts w:cs="Simplified Arabic" w:hint="cs"/>
          <w:sz w:val="28"/>
          <w:szCs w:val="28"/>
          <w:rtl/>
          <w:lang w:bidi="ar-IQ"/>
        </w:rPr>
        <w:t>الإعلام</w:t>
      </w:r>
      <w:r w:rsidR="0088740B" w:rsidRPr="00C244E0">
        <w:rPr>
          <w:rFonts w:cs="Simplified Arabic" w:hint="cs"/>
          <w:sz w:val="28"/>
          <w:szCs w:val="28"/>
          <w:rtl/>
          <w:lang w:bidi="ar-IQ"/>
        </w:rPr>
        <w:t>ي في مرحلة المفاوضات التي تسبق العقد</w:t>
      </w:r>
      <w:r w:rsidRPr="00C244E0">
        <w:rPr>
          <w:rFonts w:cs="Simplified Arabic" w:hint="cs"/>
          <w:sz w:val="28"/>
          <w:szCs w:val="28"/>
          <w:rtl/>
          <w:lang w:bidi="ar-IQ"/>
        </w:rPr>
        <w:t xml:space="preserve"> في عقد المساعدة الفنية التزام الطرف المورد </w:t>
      </w:r>
      <w:r w:rsidR="00D43560" w:rsidRPr="00C244E0">
        <w:rPr>
          <w:rFonts w:cs="Simplified Arabic" w:hint="cs"/>
          <w:sz w:val="28"/>
          <w:szCs w:val="28"/>
          <w:rtl/>
          <w:lang w:bidi="ar-IQ"/>
        </w:rPr>
        <w:t>بإعلام</w:t>
      </w:r>
      <w:r w:rsidRPr="00C244E0">
        <w:rPr>
          <w:rFonts w:cs="Simplified Arabic" w:hint="cs"/>
          <w:sz w:val="28"/>
          <w:szCs w:val="28"/>
          <w:rtl/>
          <w:lang w:bidi="ar-IQ"/>
        </w:rPr>
        <w:t xml:space="preserve"> الطرف المتلقي عن كل المعلومات والبيانات الضرورية والحقائق الهامة التي تتعلق بالتقنية التكنولوجية محل العقد . </w:t>
      </w:r>
    </w:p>
    <w:p w:rsidR="0037783C" w:rsidRPr="00C244E0" w:rsidRDefault="0037783C" w:rsidP="00C244E0">
      <w:pPr>
        <w:pStyle w:val="a6"/>
        <w:numPr>
          <w:ilvl w:val="0"/>
          <w:numId w:val="22"/>
        </w:numPr>
        <w:tabs>
          <w:tab w:val="right" w:pos="353"/>
        </w:tabs>
        <w:ind w:left="-7" w:firstLine="0"/>
        <w:jc w:val="both"/>
        <w:rPr>
          <w:rFonts w:cs="Simplified Arabic"/>
          <w:sz w:val="28"/>
          <w:szCs w:val="28"/>
          <w:lang w:bidi="ar-IQ"/>
        </w:rPr>
      </w:pPr>
      <w:r w:rsidRPr="00C244E0">
        <w:rPr>
          <w:rFonts w:cs="Simplified Arabic" w:hint="cs"/>
          <w:sz w:val="28"/>
          <w:szCs w:val="28"/>
          <w:rtl/>
          <w:lang w:bidi="ar-IQ"/>
        </w:rPr>
        <w:t>يرتب الالت</w:t>
      </w:r>
      <w:r w:rsidR="0088740B" w:rsidRPr="00C244E0">
        <w:rPr>
          <w:rFonts w:cs="Simplified Arabic" w:hint="cs"/>
          <w:sz w:val="28"/>
          <w:szCs w:val="28"/>
          <w:rtl/>
          <w:lang w:bidi="ar-IQ"/>
        </w:rPr>
        <w:t>ـ</w:t>
      </w:r>
      <w:r w:rsidRPr="00C244E0">
        <w:rPr>
          <w:rFonts w:cs="Simplified Arabic" w:hint="cs"/>
          <w:sz w:val="28"/>
          <w:szCs w:val="28"/>
          <w:rtl/>
          <w:lang w:bidi="ar-IQ"/>
        </w:rPr>
        <w:t xml:space="preserve">زام </w:t>
      </w:r>
      <w:r w:rsidR="00D43560" w:rsidRPr="00C244E0">
        <w:rPr>
          <w:rFonts w:cs="Simplified Arabic" w:hint="cs"/>
          <w:sz w:val="28"/>
          <w:szCs w:val="28"/>
          <w:rtl/>
          <w:lang w:bidi="ar-IQ"/>
        </w:rPr>
        <w:t>بالإعلام</w:t>
      </w:r>
      <w:r w:rsidRPr="00C244E0">
        <w:rPr>
          <w:rFonts w:cs="Simplified Arabic" w:hint="cs"/>
          <w:sz w:val="28"/>
          <w:szCs w:val="28"/>
          <w:rtl/>
          <w:lang w:bidi="ar-IQ"/>
        </w:rPr>
        <w:t xml:space="preserve"> اثرين يتمثل </w:t>
      </w:r>
      <w:r w:rsidR="00D43560" w:rsidRPr="00C244E0">
        <w:rPr>
          <w:rFonts w:cs="Simplified Arabic" w:hint="cs"/>
          <w:sz w:val="28"/>
          <w:szCs w:val="28"/>
          <w:rtl/>
          <w:lang w:bidi="ar-IQ"/>
        </w:rPr>
        <w:t>الأول</w:t>
      </w:r>
      <w:r w:rsidRPr="00C244E0">
        <w:rPr>
          <w:rFonts w:cs="Simplified Arabic" w:hint="cs"/>
          <w:sz w:val="28"/>
          <w:szCs w:val="28"/>
          <w:rtl/>
          <w:lang w:bidi="ar-IQ"/>
        </w:rPr>
        <w:t xml:space="preserve"> </w:t>
      </w:r>
      <w:r w:rsidR="00D43560" w:rsidRPr="00C244E0">
        <w:rPr>
          <w:rFonts w:cs="Simplified Arabic" w:hint="cs"/>
          <w:sz w:val="28"/>
          <w:szCs w:val="28"/>
          <w:rtl/>
          <w:lang w:bidi="ar-IQ"/>
        </w:rPr>
        <w:t>بأنه</w:t>
      </w:r>
      <w:r w:rsidRPr="00C244E0">
        <w:rPr>
          <w:rFonts w:cs="Simplified Arabic" w:hint="cs"/>
          <w:sz w:val="28"/>
          <w:szCs w:val="28"/>
          <w:rtl/>
          <w:lang w:bidi="ar-IQ"/>
        </w:rPr>
        <w:t xml:space="preserve"> يعيد اخت</w:t>
      </w:r>
      <w:r w:rsidR="0088740B" w:rsidRPr="00C244E0">
        <w:rPr>
          <w:rFonts w:cs="Simplified Arabic" w:hint="cs"/>
          <w:sz w:val="28"/>
          <w:szCs w:val="28"/>
          <w:rtl/>
          <w:lang w:bidi="ar-IQ"/>
        </w:rPr>
        <w:t>ـ</w:t>
      </w:r>
      <w:r w:rsidRPr="00C244E0">
        <w:rPr>
          <w:rFonts w:cs="Simplified Arabic" w:hint="cs"/>
          <w:sz w:val="28"/>
          <w:szCs w:val="28"/>
          <w:rtl/>
          <w:lang w:bidi="ar-IQ"/>
        </w:rPr>
        <w:t xml:space="preserve">لال </w:t>
      </w:r>
      <w:r w:rsidR="0088740B" w:rsidRPr="00C244E0">
        <w:rPr>
          <w:rFonts w:cs="Simplified Arabic" w:hint="cs"/>
          <w:sz w:val="28"/>
          <w:szCs w:val="28"/>
          <w:rtl/>
          <w:lang w:bidi="ar-IQ"/>
        </w:rPr>
        <w:t>آلتـ</w:t>
      </w:r>
      <w:r w:rsidRPr="00C244E0">
        <w:rPr>
          <w:rFonts w:cs="Simplified Arabic" w:hint="cs"/>
          <w:sz w:val="28"/>
          <w:szCs w:val="28"/>
          <w:rtl/>
          <w:lang w:bidi="ar-IQ"/>
        </w:rPr>
        <w:t>وازن العقدي في المراكز العق</w:t>
      </w:r>
      <w:r w:rsidR="0088740B" w:rsidRPr="00C244E0">
        <w:rPr>
          <w:rFonts w:cs="Simplified Arabic" w:hint="cs"/>
          <w:sz w:val="28"/>
          <w:szCs w:val="28"/>
          <w:rtl/>
          <w:lang w:bidi="ar-IQ"/>
        </w:rPr>
        <w:t>ـ</w:t>
      </w:r>
      <w:r w:rsidRPr="00C244E0">
        <w:rPr>
          <w:rFonts w:cs="Simplified Arabic" w:hint="cs"/>
          <w:sz w:val="28"/>
          <w:szCs w:val="28"/>
          <w:rtl/>
          <w:lang w:bidi="ar-IQ"/>
        </w:rPr>
        <w:t xml:space="preserve">دية بين طرفي المفاوضات التي تسبق </w:t>
      </w:r>
      <w:r w:rsidR="00D43560" w:rsidRPr="00C244E0">
        <w:rPr>
          <w:rFonts w:cs="Simplified Arabic" w:hint="cs"/>
          <w:sz w:val="28"/>
          <w:szCs w:val="28"/>
          <w:rtl/>
          <w:lang w:bidi="ar-IQ"/>
        </w:rPr>
        <w:t>إبرام</w:t>
      </w:r>
      <w:r w:rsidRPr="00C244E0">
        <w:rPr>
          <w:rFonts w:cs="Simplified Arabic" w:hint="cs"/>
          <w:sz w:val="28"/>
          <w:szCs w:val="28"/>
          <w:rtl/>
          <w:lang w:bidi="ar-IQ"/>
        </w:rPr>
        <w:t xml:space="preserve"> العقد </w:t>
      </w:r>
      <w:r w:rsidR="00D43560" w:rsidRPr="00C244E0">
        <w:rPr>
          <w:rFonts w:cs="Simplified Arabic" w:hint="cs"/>
          <w:sz w:val="28"/>
          <w:szCs w:val="28"/>
          <w:rtl/>
          <w:lang w:bidi="ar-IQ"/>
        </w:rPr>
        <w:t>والأثر</w:t>
      </w:r>
      <w:r w:rsidRPr="00C244E0">
        <w:rPr>
          <w:rFonts w:cs="Simplified Arabic" w:hint="cs"/>
          <w:sz w:val="28"/>
          <w:szCs w:val="28"/>
          <w:rtl/>
          <w:lang w:bidi="ar-IQ"/>
        </w:rPr>
        <w:t xml:space="preserve"> الثاني يتمثل </w:t>
      </w:r>
      <w:r w:rsidR="00D43560" w:rsidRPr="00C244E0">
        <w:rPr>
          <w:rFonts w:cs="Simplified Arabic" w:hint="cs"/>
          <w:sz w:val="28"/>
          <w:szCs w:val="28"/>
          <w:rtl/>
          <w:lang w:bidi="ar-IQ"/>
        </w:rPr>
        <w:t>بأنه</w:t>
      </w:r>
      <w:r w:rsidRPr="00C244E0">
        <w:rPr>
          <w:rFonts w:cs="Simplified Arabic" w:hint="cs"/>
          <w:sz w:val="28"/>
          <w:szCs w:val="28"/>
          <w:rtl/>
          <w:lang w:bidi="ar-IQ"/>
        </w:rPr>
        <w:t xml:space="preserve"> يحقق </w:t>
      </w:r>
      <w:r w:rsidR="00D43560" w:rsidRPr="00C244E0">
        <w:rPr>
          <w:rFonts w:cs="Simplified Arabic" w:hint="cs"/>
          <w:sz w:val="28"/>
          <w:szCs w:val="28"/>
          <w:rtl/>
          <w:lang w:bidi="ar-IQ"/>
        </w:rPr>
        <w:t>مبدأ</w:t>
      </w:r>
      <w:r w:rsidRPr="00C244E0">
        <w:rPr>
          <w:rFonts w:cs="Simplified Arabic" w:hint="cs"/>
          <w:sz w:val="28"/>
          <w:szCs w:val="28"/>
          <w:rtl/>
          <w:lang w:bidi="ar-IQ"/>
        </w:rPr>
        <w:t xml:space="preserve"> ا</w:t>
      </w:r>
      <w:r w:rsidR="00D43560" w:rsidRPr="00C244E0">
        <w:rPr>
          <w:rFonts w:cs="Simplified Arabic" w:hint="cs"/>
          <w:sz w:val="28"/>
          <w:szCs w:val="28"/>
          <w:rtl/>
          <w:lang w:bidi="ar-IQ"/>
        </w:rPr>
        <w:t>لمساواة في العلم بين المتعاقدين</w:t>
      </w:r>
      <w:r w:rsidRPr="00C244E0">
        <w:rPr>
          <w:rFonts w:cs="Simplified Arabic" w:hint="cs"/>
          <w:sz w:val="28"/>
          <w:szCs w:val="28"/>
          <w:rtl/>
          <w:lang w:bidi="ar-IQ"/>
        </w:rPr>
        <w:t xml:space="preserve">. </w:t>
      </w:r>
    </w:p>
    <w:p w:rsidR="0037783C" w:rsidRPr="00C244E0" w:rsidRDefault="0037783C" w:rsidP="00C244E0">
      <w:pPr>
        <w:jc w:val="both"/>
        <w:rPr>
          <w:rFonts w:cs="Simplified Arabic"/>
          <w:b/>
          <w:bCs/>
          <w:sz w:val="28"/>
          <w:szCs w:val="28"/>
          <w:u w:val="single"/>
          <w:rtl/>
          <w:lang w:bidi="ar-IQ"/>
        </w:rPr>
      </w:pPr>
      <w:r w:rsidRPr="00C244E0">
        <w:rPr>
          <w:rFonts w:cs="Simplified Arabic" w:hint="cs"/>
          <w:b/>
          <w:bCs/>
          <w:sz w:val="28"/>
          <w:szCs w:val="28"/>
          <w:u w:val="single"/>
          <w:rtl/>
          <w:lang w:bidi="ar-IQ"/>
        </w:rPr>
        <w:lastRenderedPageBreak/>
        <w:t xml:space="preserve">المقترحات </w:t>
      </w:r>
      <w:r w:rsidR="00C244E0">
        <w:rPr>
          <w:rFonts w:cs="Simplified Arabic" w:hint="cs"/>
          <w:b/>
          <w:bCs/>
          <w:sz w:val="28"/>
          <w:szCs w:val="28"/>
          <w:u w:val="single"/>
          <w:rtl/>
          <w:lang w:bidi="ar-IQ"/>
        </w:rPr>
        <w:t>:</w:t>
      </w:r>
    </w:p>
    <w:p w:rsidR="0037783C" w:rsidRPr="00C244E0" w:rsidRDefault="0037783C" w:rsidP="00C244E0">
      <w:pPr>
        <w:jc w:val="both"/>
        <w:rPr>
          <w:rFonts w:cs="Simplified Arabic"/>
          <w:sz w:val="28"/>
          <w:szCs w:val="28"/>
          <w:rtl/>
          <w:lang w:bidi="ar-IQ"/>
        </w:rPr>
      </w:pPr>
      <w:r w:rsidRPr="00C244E0">
        <w:rPr>
          <w:rFonts w:cs="Simplified Arabic" w:hint="cs"/>
          <w:sz w:val="28"/>
          <w:szCs w:val="28"/>
          <w:rtl/>
          <w:lang w:bidi="ar-IQ"/>
        </w:rPr>
        <w:t xml:space="preserve">تضمن هذا البحث عدد من المقترحات يمكن </w:t>
      </w:r>
      <w:r w:rsidR="00D43560" w:rsidRPr="00C244E0">
        <w:rPr>
          <w:rFonts w:cs="Simplified Arabic" w:hint="cs"/>
          <w:sz w:val="28"/>
          <w:szCs w:val="28"/>
          <w:rtl/>
          <w:lang w:bidi="ar-IQ"/>
        </w:rPr>
        <w:t>إيجازها</w:t>
      </w:r>
      <w:r w:rsidRPr="00C244E0">
        <w:rPr>
          <w:rFonts w:cs="Simplified Arabic" w:hint="cs"/>
          <w:sz w:val="28"/>
          <w:szCs w:val="28"/>
          <w:rtl/>
          <w:lang w:bidi="ar-IQ"/>
        </w:rPr>
        <w:t xml:space="preserve"> بما </w:t>
      </w:r>
      <w:r w:rsidR="00D43560" w:rsidRPr="00C244E0">
        <w:rPr>
          <w:rFonts w:cs="Simplified Arabic" w:hint="cs"/>
          <w:sz w:val="28"/>
          <w:szCs w:val="28"/>
          <w:rtl/>
          <w:lang w:bidi="ar-IQ"/>
        </w:rPr>
        <w:t>يأتي</w:t>
      </w:r>
      <w:r w:rsidRPr="00C244E0">
        <w:rPr>
          <w:rFonts w:cs="Simplified Arabic" w:hint="cs"/>
          <w:sz w:val="28"/>
          <w:szCs w:val="28"/>
          <w:rtl/>
          <w:lang w:bidi="ar-IQ"/>
        </w:rPr>
        <w:t xml:space="preserve">: </w:t>
      </w:r>
    </w:p>
    <w:p w:rsidR="0037783C" w:rsidRPr="00C244E0" w:rsidRDefault="0037783C" w:rsidP="00C244E0">
      <w:pPr>
        <w:pStyle w:val="a6"/>
        <w:numPr>
          <w:ilvl w:val="0"/>
          <w:numId w:val="23"/>
        </w:numPr>
        <w:tabs>
          <w:tab w:val="right" w:pos="353"/>
        </w:tabs>
        <w:ind w:left="-7" w:firstLine="0"/>
        <w:jc w:val="both"/>
        <w:rPr>
          <w:rFonts w:cs="Simplified Arabic"/>
          <w:sz w:val="28"/>
          <w:szCs w:val="28"/>
          <w:lang w:bidi="ar-IQ"/>
        </w:rPr>
      </w:pPr>
      <w:r w:rsidRPr="00C244E0">
        <w:rPr>
          <w:rFonts w:cs="Simplified Arabic" w:hint="cs"/>
          <w:sz w:val="28"/>
          <w:szCs w:val="28"/>
          <w:rtl/>
          <w:lang w:bidi="ar-IQ"/>
        </w:rPr>
        <w:t xml:space="preserve">ندعو المشرع العراقي </w:t>
      </w:r>
      <w:r w:rsidR="00D43560" w:rsidRPr="00C244E0">
        <w:rPr>
          <w:rFonts w:cs="Simplified Arabic" w:hint="cs"/>
          <w:sz w:val="28"/>
          <w:szCs w:val="28"/>
          <w:rtl/>
          <w:lang w:bidi="ar-IQ"/>
        </w:rPr>
        <w:t>إلى</w:t>
      </w:r>
      <w:r w:rsidRPr="00C244E0">
        <w:rPr>
          <w:rFonts w:cs="Simplified Arabic" w:hint="cs"/>
          <w:sz w:val="28"/>
          <w:szCs w:val="28"/>
          <w:rtl/>
          <w:lang w:bidi="ar-IQ"/>
        </w:rPr>
        <w:t xml:space="preserve"> وضع نظام قانو</w:t>
      </w:r>
      <w:r w:rsidR="00D43560" w:rsidRPr="00C244E0">
        <w:rPr>
          <w:rFonts w:cs="Simplified Arabic" w:hint="cs"/>
          <w:sz w:val="28"/>
          <w:szCs w:val="28"/>
          <w:rtl/>
          <w:lang w:bidi="ar-IQ"/>
        </w:rPr>
        <w:t>ني متكامل لعقود نق</w:t>
      </w:r>
      <w:r w:rsidR="0088740B" w:rsidRPr="00C244E0">
        <w:rPr>
          <w:rFonts w:cs="Simplified Arabic" w:hint="cs"/>
          <w:sz w:val="28"/>
          <w:szCs w:val="28"/>
          <w:rtl/>
          <w:lang w:bidi="ar-IQ"/>
        </w:rPr>
        <w:t>ـ</w:t>
      </w:r>
      <w:r w:rsidR="00D43560" w:rsidRPr="00C244E0">
        <w:rPr>
          <w:rFonts w:cs="Simplified Arabic" w:hint="cs"/>
          <w:sz w:val="28"/>
          <w:szCs w:val="28"/>
          <w:rtl/>
          <w:lang w:bidi="ar-IQ"/>
        </w:rPr>
        <w:t>ل التكن</w:t>
      </w:r>
      <w:r w:rsidR="0088740B" w:rsidRPr="00C244E0">
        <w:rPr>
          <w:rFonts w:cs="Simplified Arabic" w:hint="cs"/>
          <w:sz w:val="28"/>
          <w:szCs w:val="28"/>
          <w:rtl/>
          <w:lang w:bidi="ar-IQ"/>
        </w:rPr>
        <w:t>ـ</w:t>
      </w:r>
      <w:r w:rsidR="00D43560" w:rsidRPr="00C244E0">
        <w:rPr>
          <w:rFonts w:cs="Simplified Arabic" w:hint="cs"/>
          <w:sz w:val="28"/>
          <w:szCs w:val="28"/>
          <w:rtl/>
          <w:lang w:bidi="ar-IQ"/>
        </w:rPr>
        <w:t xml:space="preserve">ولوجيا </w:t>
      </w:r>
      <w:r w:rsidRPr="00C244E0">
        <w:rPr>
          <w:rFonts w:cs="Simplified Arabic" w:hint="cs"/>
          <w:sz w:val="28"/>
          <w:szCs w:val="28"/>
          <w:rtl/>
          <w:lang w:bidi="ar-IQ"/>
        </w:rPr>
        <w:t>عم</w:t>
      </w:r>
      <w:r w:rsidR="00D43560" w:rsidRPr="00C244E0">
        <w:rPr>
          <w:rFonts w:cs="Simplified Arabic" w:hint="cs"/>
          <w:sz w:val="28"/>
          <w:szCs w:val="28"/>
          <w:rtl/>
          <w:lang w:bidi="ar-IQ"/>
        </w:rPr>
        <w:t xml:space="preserve">وما وعقد المساعدة الفنية خصوصا، </w:t>
      </w:r>
      <w:r w:rsidR="0088740B" w:rsidRPr="00C244E0">
        <w:rPr>
          <w:rFonts w:cs="Simplified Arabic" w:hint="cs"/>
          <w:sz w:val="28"/>
          <w:szCs w:val="28"/>
          <w:rtl/>
          <w:lang w:bidi="ar-IQ"/>
        </w:rPr>
        <w:t>والغرض منه</w:t>
      </w:r>
      <w:r w:rsidRPr="00C244E0">
        <w:rPr>
          <w:rFonts w:cs="Simplified Arabic" w:hint="cs"/>
          <w:sz w:val="28"/>
          <w:szCs w:val="28"/>
          <w:rtl/>
          <w:lang w:bidi="ar-IQ"/>
        </w:rPr>
        <w:t xml:space="preserve"> حماية المصالح ال</w:t>
      </w:r>
      <w:r w:rsidR="0088740B" w:rsidRPr="00C244E0">
        <w:rPr>
          <w:rFonts w:cs="Simplified Arabic" w:hint="cs"/>
          <w:sz w:val="28"/>
          <w:szCs w:val="28"/>
          <w:rtl/>
          <w:lang w:bidi="ar-IQ"/>
        </w:rPr>
        <w:t>ـ</w:t>
      </w:r>
      <w:r w:rsidRPr="00C244E0">
        <w:rPr>
          <w:rFonts w:cs="Simplified Arabic" w:hint="cs"/>
          <w:sz w:val="28"/>
          <w:szCs w:val="28"/>
          <w:rtl/>
          <w:lang w:bidi="ar-IQ"/>
        </w:rPr>
        <w:t>وطنية دون</w:t>
      </w:r>
      <w:r w:rsidR="0088740B" w:rsidRPr="00C244E0">
        <w:rPr>
          <w:rFonts w:cs="Simplified Arabic" w:hint="cs"/>
          <w:sz w:val="28"/>
          <w:szCs w:val="28"/>
          <w:rtl/>
          <w:lang w:bidi="ar-IQ"/>
        </w:rPr>
        <w:t xml:space="preserve"> أن يمس</w:t>
      </w:r>
      <w:r w:rsidRPr="00C244E0">
        <w:rPr>
          <w:rFonts w:cs="Simplified Arabic" w:hint="cs"/>
          <w:sz w:val="28"/>
          <w:szCs w:val="28"/>
          <w:rtl/>
          <w:lang w:bidi="ar-IQ"/>
        </w:rPr>
        <w:t xml:space="preserve"> </w:t>
      </w:r>
      <w:r w:rsidR="0088740B" w:rsidRPr="00C244E0">
        <w:rPr>
          <w:rFonts w:cs="Simplified Arabic" w:hint="cs"/>
          <w:sz w:val="28"/>
          <w:szCs w:val="28"/>
          <w:rtl/>
          <w:lang w:bidi="ar-IQ"/>
        </w:rPr>
        <w:t>ب</w:t>
      </w:r>
      <w:r w:rsidRPr="00C244E0">
        <w:rPr>
          <w:rFonts w:cs="Simplified Arabic" w:hint="cs"/>
          <w:sz w:val="28"/>
          <w:szCs w:val="28"/>
          <w:rtl/>
          <w:lang w:bidi="ar-IQ"/>
        </w:rPr>
        <w:t xml:space="preserve">مصالح </w:t>
      </w:r>
      <w:r w:rsidR="00EB6B44" w:rsidRPr="00C244E0">
        <w:rPr>
          <w:rFonts w:cs="Simplified Arabic" w:hint="cs"/>
          <w:sz w:val="28"/>
          <w:szCs w:val="28"/>
          <w:rtl/>
          <w:lang w:bidi="ar-IQ"/>
        </w:rPr>
        <w:t>المورد</w:t>
      </w:r>
      <w:r w:rsidR="0088740B" w:rsidRPr="00C244E0">
        <w:rPr>
          <w:rFonts w:cs="Simplified Arabic" w:hint="cs"/>
          <w:sz w:val="28"/>
          <w:szCs w:val="28"/>
          <w:rtl/>
          <w:lang w:bidi="ar-IQ"/>
        </w:rPr>
        <w:t xml:space="preserve"> </w:t>
      </w:r>
      <w:r w:rsidRPr="00C244E0">
        <w:rPr>
          <w:rFonts w:cs="Simplified Arabic" w:hint="cs"/>
          <w:sz w:val="28"/>
          <w:szCs w:val="28"/>
          <w:rtl/>
          <w:lang w:bidi="ar-IQ"/>
        </w:rPr>
        <w:t>المشرو</w:t>
      </w:r>
      <w:r w:rsidR="00D43560" w:rsidRPr="00C244E0">
        <w:rPr>
          <w:rFonts w:cs="Simplified Arabic" w:hint="cs"/>
          <w:sz w:val="28"/>
          <w:szCs w:val="28"/>
          <w:rtl/>
          <w:lang w:bidi="ar-IQ"/>
        </w:rPr>
        <w:t>عة للمساعدة الفنية</w:t>
      </w:r>
      <w:r w:rsidRPr="00C244E0">
        <w:rPr>
          <w:rFonts w:cs="Simplified Arabic" w:hint="cs"/>
          <w:sz w:val="28"/>
          <w:szCs w:val="28"/>
          <w:rtl/>
          <w:lang w:bidi="ar-IQ"/>
        </w:rPr>
        <w:t xml:space="preserve">. </w:t>
      </w:r>
    </w:p>
    <w:p w:rsidR="0037783C" w:rsidRPr="00C244E0" w:rsidRDefault="0037783C" w:rsidP="00C244E0">
      <w:pPr>
        <w:pStyle w:val="a6"/>
        <w:numPr>
          <w:ilvl w:val="0"/>
          <w:numId w:val="23"/>
        </w:numPr>
        <w:tabs>
          <w:tab w:val="right" w:pos="353"/>
        </w:tabs>
        <w:ind w:left="-7" w:firstLine="0"/>
        <w:jc w:val="both"/>
        <w:rPr>
          <w:rFonts w:cs="Simplified Arabic"/>
          <w:sz w:val="28"/>
          <w:szCs w:val="28"/>
          <w:lang w:bidi="ar-IQ"/>
        </w:rPr>
      </w:pPr>
      <w:r w:rsidRPr="00C244E0">
        <w:rPr>
          <w:rFonts w:cs="Simplified Arabic" w:hint="cs"/>
          <w:sz w:val="28"/>
          <w:szCs w:val="28"/>
          <w:rtl/>
          <w:lang w:bidi="ar-IQ"/>
        </w:rPr>
        <w:t xml:space="preserve">يحسن بالمشرع العراقي </w:t>
      </w:r>
      <w:r w:rsidR="00D43560" w:rsidRPr="00C244E0">
        <w:rPr>
          <w:rFonts w:cs="Simplified Arabic" w:hint="cs"/>
          <w:sz w:val="28"/>
          <w:szCs w:val="28"/>
          <w:rtl/>
          <w:lang w:bidi="ar-IQ"/>
        </w:rPr>
        <w:t>أن</w:t>
      </w:r>
      <w:r w:rsidRPr="00C244E0">
        <w:rPr>
          <w:rFonts w:cs="Simplified Arabic" w:hint="cs"/>
          <w:sz w:val="28"/>
          <w:szCs w:val="28"/>
          <w:rtl/>
          <w:lang w:bidi="ar-IQ"/>
        </w:rPr>
        <w:t xml:space="preserve"> يضع نصا صريحا يوضع فيه </w:t>
      </w:r>
      <w:r w:rsidR="00725612" w:rsidRPr="00C244E0">
        <w:rPr>
          <w:rFonts w:cs="Simplified Arabic" w:hint="cs"/>
          <w:sz w:val="28"/>
          <w:szCs w:val="28"/>
          <w:rtl/>
          <w:lang w:bidi="ar-IQ"/>
        </w:rPr>
        <w:t>إلزام</w:t>
      </w:r>
      <w:r w:rsidRPr="00C244E0">
        <w:rPr>
          <w:rFonts w:cs="Simplified Arabic" w:hint="cs"/>
          <w:sz w:val="28"/>
          <w:szCs w:val="28"/>
          <w:rtl/>
          <w:lang w:bidi="ar-IQ"/>
        </w:rPr>
        <w:t xml:space="preserve"> المورد بالالتزام </w:t>
      </w:r>
      <w:r w:rsidR="00725612" w:rsidRPr="00C244E0">
        <w:rPr>
          <w:rFonts w:cs="Simplified Arabic" w:hint="cs"/>
          <w:sz w:val="28"/>
          <w:szCs w:val="28"/>
          <w:rtl/>
          <w:lang w:bidi="ar-IQ"/>
        </w:rPr>
        <w:t>بإعلام</w:t>
      </w:r>
      <w:r w:rsidRPr="00C244E0">
        <w:rPr>
          <w:rFonts w:cs="Simplified Arabic" w:hint="cs"/>
          <w:sz w:val="28"/>
          <w:szCs w:val="28"/>
          <w:rtl/>
          <w:lang w:bidi="ar-IQ"/>
        </w:rPr>
        <w:t xml:space="preserve"> الطرف المتلقي في عق</w:t>
      </w:r>
      <w:r w:rsidR="00EB6B44" w:rsidRPr="00C244E0">
        <w:rPr>
          <w:rFonts w:cs="Simplified Arabic" w:hint="cs"/>
          <w:sz w:val="28"/>
          <w:szCs w:val="28"/>
          <w:rtl/>
          <w:lang w:bidi="ar-IQ"/>
        </w:rPr>
        <w:t>ـ</w:t>
      </w:r>
      <w:r w:rsidRPr="00C244E0">
        <w:rPr>
          <w:rFonts w:cs="Simplified Arabic" w:hint="cs"/>
          <w:sz w:val="28"/>
          <w:szCs w:val="28"/>
          <w:rtl/>
          <w:lang w:bidi="ar-IQ"/>
        </w:rPr>
        <w:t>د المساعدة الفنية بكل</w:t>
      </w:r>
      <w:r w:rsidR="00EB6B44" w:rsidRPr="00C244E0">
        <w:rPr>
          <w:rFonts w:cs="Simplified Arabic" w:hint="cs"/>
          <w:sz w:val="28"/>
          <w:szCs w:val="28"/>
          <w:rtl/>
          <w:lang w:bidi="ar-IQ"/>
        </w:rPr>
        <w:t xml:space="preserve"> البيانات</w:t>
      </w:r>
      <w:r w:rsidRPr="00C244E0">
        <w:rPr>
          <w:rFonts w:cs="Simplified Arabic" w:hint="cs"/>
          <w:sz w:val="28"/>
          <w:szCs w:val="28"/>
          <w:rtl/>
          <w:lang w:bidi="ar-IQ"/>
        </w:rPr>
        <w:t xml:space="preserve"> </w:t>
      </w:r>
      <w:r w:rsidR="00EB6B44" w:rsidRPr="00C244E0">
        <w:rPr>
          <w:rFonts w:cs="Simplified Arabic" w:hint="cs"/>
          <w:sz w:val="28"/>
          <w:szCs w:val="28"/>
          <w:rtl/>
          <w:lang w:bidi="ar-IQ"/>
        </w:rPr>
        <w:t>والتفاصيل</w:t>
      </w:r>
      <w:r w:rsidRPr="00C244E0">
        <w:rPr>
          <w:rFonts w:cs="Simplified Arabic" w:hint="cs"/>
          <w:sz w:val="28"/>
          <w:szCs w:val="28"/>
          <w:rtl/>
          <w:lang w:bidi="ar-IQ"/>
        </w:rPr>
        <w:t xml:space="preserve"> </w:t>
      </w:r>
      <w:r w:rsidR="00EB6B44" w:rsidRPr="00C244E0">
        <w:rPr>
          <w:rFonts w:cs="Simplified Arabic" w:hint="cs"/>
          <w:sz w:val="28"/>
          <w:szCs w:val="28"/>
          <w:rtl/>
          <w:lang w:bidi="ar-IQ"/>
        </w:rPr>
        <w:t>الضرورية التي يلزم منها تكوين العقد.</w:t>
      </w:r>
      <w:r w:rsidRPr="00C244E0">
        <w:rPr>
          <w:rFonts w:cs="Simplified Arabic" w:hint="cs"/>
          <w:sz w:val="28"/>
          <w:szCs w:val="28"/>
          <w:rtl/>
          <w:lang w:bidi="ar-IQ"/>
        </w:rPr>
        <w:t xml:space="preserve"> </w:t>
      </w:r>
    </w:p>
    <w:p w:rsidR="0028450D" w:rsidRDefault="00EB6B44" w:rsidP="00C244E0">
      <w:pPr>
        <w:pStyle w:val="a6"/>
        <w:numPr>
          <w:ilvl w:val="0"/>
          <w:numId w:val="23"/>
        </w:numPr>
        <w:tabs>
          <w:tab w:val="right" w:pos="353"/>
        </w:tabs>
        <w:ind w:left="-7" w:firstLine="0"/>
        <w:jc w:val="both"/>
        <w:rPr>
          <w:rFonts w:cs="Simplified Arabic"/>
          <w:sz w:val="28"/>
          <w:szCs w:val="28"/>
          <w:lang w:bidi="ar-IQ"/>
        </w:rPr>
      </w:pPr>
      <w:r w:rsidRPr="00C244E0">
        <w:rPr>
          <w:rFonts w:cs="Simplified Arabic" w:hint="cs"/>
          <w:sz w:val="28"/>
          <w:szCs w:val="28"/>
          <w:rtl/>
          <w:lang w:bidi="ar-IQ"/>
        </w:rPr>
        <w:t>التوصية ل</w:t>
      </w:r>
      <w:r w:rsidR="0037783C" w:rsidRPr="00C244E0">
        <w:rPr>
          <w:rFonts w:cs="Simplified Arabic" w:hint="cs"/>
          <w:sz w:val="28"/>
          <w:szCs w:val="28"/>
          <w:rtl/>
          <w:lang w:bidi="ar-IQ"/>
        </w:rPr>
        <w:t>لمشرع الع</w:t>
      </w:r>
      <w:r w:rsidRPr="00C244E0">
        <w:rPr>
          <w:rFonts w:cs="Simplified Arabic" w:hint="cs"/>
          <w:sz w:val="28"/>
          <w:szCs w:val="28"/>
          <w:rtl/>
          <w:lang w:bidi="ar-IQ"/>
        </w:rPr>
        <w:t>ـ</w:t>
      </w:r>
      <w:r w:rsidR="0037783C" w:rsidRPr="00C244E0">
        <w:rPr>
          <w:rFonts w:cs="Simplified Arabic" w:hint="cs"/>
          <w:sz w:val="28"/>
          <w:szCs w:val="28"/>
          <w:rtl/>
          <w:lang w:bidi="ar-IQ"/>
        </w:rPr>
        <w:t xml:space="preserve">راقي </w:t>
      </w:r>
      <w:r w:rsidR="00D43560" w:rsidRPr="00C244E0">
        <w:rPr>
          <w:rFonts w:cs="Simplified Arabic" w:hint="cs"/>
          <w:sz w:val="28"/>
          <w:szCs w:val="28"/>
          <w:rtl/>
          <w:lang w:bidi="ar-IQ"/>
        </w:rPr>
        <w:t>أن</w:t>
      </w:r>
      <w:r w:rsidR="0037783C" w:rsidRPr="00C244E0">
        <w:rPr>
          <w:rFonts w:cs="Simplified Arabic" w:hint="cs"/>
          <w:sz w:val="28"/>
          <w:szCs w:val="28"/>
          <w:rtl/>
          <w:lang w:bidi="ar-IQ"/>
        </w:rPr>
        <w:t xml:space="preserve"> يمد الالتزام بحسن النية </w:t>
      </w:r>
      <w:r w:rsidRPr="00C244E0">
        <w:rPr>
          <w:rFonts w:cs="Simplified Arabic" w:hint="cs"/>
          <w:sz w:val="28"/>
          <w:szCs w:val="28"/>
          <w:rtl/>
          <w:lang w:bidi="ar-IQ"/>
        </w:rPr>
        <w:t>لمرحلة المفاوضات</w:t>
      </w:r>
      <w:r w:rsidR="0037783C" w:rsidRPr="00C244E0">
        <w:rPr>
          <w:rFonts w:cs="Simplified Arabic" w:hint="cs"/>
          <w:sz w:val="28"/>
          <w:szCs w:val="28"/>
          <w:rtl/>
          <w:lang w:bidi="ar-IQ"/>
        </w:rPr>
        <w:t xml:space="preserve"> بنص صريح ول</w:t>
      </w:r>
      <w:r w:rsidR="00D43560" w:rsidRPr="00C244E0">
        <w:rPr>
          <w:rFonts w:cs="Simplified Arabic" w:hint="cs"/>
          <w:sz w:val="28"/>
          <w:szCs w:val="28"/>
          <w:rtl/>
          <w:lang w:bidi="ar-IQ"/>
        </w:rPr>
        <w:t xml:space="preserve">ا يقصره على </w:t>
      </w:r>
      <w:r w:rsidRPr="00C244E0">
        <w:rPr>
          <w:rFonts w:cs="Simplified Arabic" w:hint="cs"/>
          <w:sz w:val="28"/>
          <w:szCs w:val="28"/>
          <w:rtl/>
          <w:lang w:bidi="ar-IQ"/>
        </w:rPr>
        <w:t>فترة تنفيذ الأطراف للعقد</w:t>
      </w:r>
      <w:r w:rsidR="00D43560" w:rsidRPr="00C244E0">
        <w:rPr>
          <w:rFonts w:cs="Simplified Arabic" w:hint="cs"/>
          <w:sz w:val="28"/>
          <w:szCs w:val="28"/>
          <w:rtl/>
          <w:lang w:bidi="ar-IQ"/>
        </w:rPr>
        <w:t xml:space="preserve"> </w:t>
      </w:r>
      <w:r w:rsidR="0037783C" w:rsidRPr="00C244E0">
        <w:rPr>
          <w:rFonts w:cs="Simplified Arabic" w:hint="cs"/>
          <w:sz w:val="28"/>
          <w:szCs w:val="28"/>
          <w:rtl/>
          <w:lang w:bidi="ar-IQ"/>
        </w:rPr>
        <w:t xml:space="preserve">المنصوص عليه في المادة (150/1) من القانون المدني العراقي كما </w:t>
      </w:r>
      <w:r w:rsidR="00D43560" w:rsidRPr="00C244E0">
        <w:rPr>
          <w:rFonts w:cs="Simplified Arabic" w:hint="cs"/>
          <w:sz w:val="28"/>
          <w:szCs w:val="28"/>
          <w:rtl/>
          <w:lang w:bidi="ar-IQ"/>
        </w:rPr>
        <w:t>تأتي</w:t>
      </w:r>
      <w:r w:rsidR="0037783C" w:rsidRPr="00C244E0">
        <w:rPr>
          <w:rFonts w:cs="Simplified Arabic" w:hint="cs"/>
          <w:sz w:val="28"/>
          <w:szCs w:val="28"/>
          <w:rtl/>
          <w:lang w:bidi="ar-IQ"/>
        </w:rPr>
        <w:t xml:space="preserve"> الصياغة على النحو </w:t>
      </w:r>
      <w:r w:rsidR="00D43560" w:rsidRPr="00C244E0">
        <w:rPr>
          <w:rFonts w:cs="Simplified Arabic" w:hint="cs"/>
          <w:sz w:val="28"/>
          <w:szCs w:val="28"/>
          <w:rtl/>
          <w:lang w:bidi="ar-IQ"/>
        </w:rPr>
        <w:t>الآتي: ‘‘</w:t>
      </w:r>
      <w:r w:rsidR="0037783C" w:rsidRPr="00C244E0">
        <w:rPr>
          <w:rFonts w:cs="Simplified Arabic" w:hint="cs"/>
          <w:sz w:val="28"/>
          <w:szCs w:val="28"/>
          <w:rtl/>
          <w:lang w:bidi="ar-IQ"/>
        </w:rPr>
        <w:t xml:space="preserve">يجب </w:t>
      </w:r>
      <w:r w:rsidR="00D43560" w:rsidRPr="00C244E0">
        <w:rPr>
          <w:rFonts w:cs="Simplified Arabic" w:hint="cs"/>
          <w:sz w:val="28"/>
          <w:szCs w:val="28"/>
          <w:rtl/>
          <w:lang w:bidi="ar-IQ"/>
        </w:rPr>
        <w:t>أن</w:t>
      </w:r>
      <w:r w:rsidR="0037783C" w:rsidRPr="00C244E0">
        <w:rPr>
          <w:rFonts w:cs="Simplified Arabic" w:hint="cs"/>
          <w:sz w:val="28"/>
          <w:szCs w:val="28"/>
          <w:rtl/>
          <w:lang w:bidi="ar-IQ"/>
        </w:rPr>
        <w:t xml:space="preserve"> يخلو مس</w:t>
      </w:r>
      <w:r w:rsidRPr="00C244E0">
        <w:rPr>
          <w:rFonts w:cs="Simplified Arabic" w:hint="cs"/>
          <w:sz w:val="28"/>
          <w:szCs w:val="28"/>
          <w:rtl/>
          <w:lang w:bidi="ar-IQ"/>
        </w:rPr>
        <w:t>ـ</w:t>
      </w:r>
      <w:r w:rsidR="0037783C" w:rsidRPr="00C244E0">
        <w:rPr>
          <w:rFonts w:cs="Simplified Arabic" w:hint="cs"/>
          <w:sz w:val="28"/>
          <w:szCs w:val="28"/>
          <w:rtl/>
          <w:lang w:bidi="ar-IQ"/>
        </w:rPr>
        <w:t xml:space="preserve">لك </w:t>
      </w:r>
      <w:r w:rsidR="00D43560" w:rsidRPr="00C244E0">
        <w:rPr>
          <w:rFonts w:cs="Simplified Arabic" w:hint="cs"/>
          <w:sz w:val="28"/>
          <w:szCs w:val="28"/>
          <w:rtl/>
          <w:lang w:bidi="ar-IQ"/>
        </w:rPr>
        <w:t>أطراف</w:t>
      </w:r>
      <w:r w:rsidRPr="00C244E0">
        <w:rPr>
          <w:rFonts w:cs="Simplified Arabic" w:hint="cs"/>
          <w:sz w:val="28"/>
          <w:szCs w:val="28"/>
          <w:rtl/>
          <w:lang w:bidi="ar-IQ"/>
        </w:rPr>
        <w:t xml:space="preserve"> العقد</w:t>
      </w:r>
      <w:r w:rsidR="0037783C" w:rsidRPr="00C244E0">
        <w:rPr>
          <w:rFonts w:cs="Simplified Arabic" w:hint="cs"/>
          <w:sz w:val="28"/>
          <w:szCs w:val="28"/>
          <w:rtl/>
          <w:lang w:bidi="ar-IQ"/>
        </w:rPr>
        <w:t xml:space="preserve"> خلال المرحلة السابقة على </w:t>
      </w:r>
      <w:r w:rsidR="00D43560" w:rsidRPr="00C244E0">
        <w:rPr>
          <w:rFonts w:cs="Simplified Arabic" w:hint="cs"/>
          <w:sz w:val="28"/>
          <w:szCs w:val="28"/>
          <w:rtl/>
          <w:lang w:bidi="ar-IQ"/>
        </w:rPr>
        <w:t>إبرام</w:t>
      </w:r>
      <w:r w:rsidR="0037783C" w:rsidRPr="00C244E0">
        <w:rPr>
          <w:rFonts w:cs="Simplified Arabic" w:hint="cs"/>
          <w:sz w:val="28"/>
          <w:szCs w:val="28"/>
          <w:rtl/>
          <w:lang w:bidi="ar-IQ"/>
        </w:rPr>
        <w:t xml:space="preserve"> العقد من كل ما من شانه </w:t>
      </w:r>
      <w:r w:rsidR="00D43560" w:rsidRPr="00C244E0">
        <w:rPr>
          <w:rFonts w:cs="Simplified Arabic" w:hint="cs"/>
          <w:sz w:val="28"/>
          <w:szCs w:val="28"/>
          <w:rtl/>
          <w:lang w:bidi="ar-IQ"/>
        </w:rPr>
        <w:t>الإخلال</w:t>
      </w:r>
      <w:r w:rsidR="0037783C" w:rsidRPr="00C244E0">
        <w:rPr>
          <w:rFonts w:cs="Simplified Arabic" w:hint="cs"/>
          <w:sz w:val="28"/>
          <w:szCs w:val="28"/>
          <w:rtl/>
          <w:lang w:bidi="ar-IQ"/>
        </w:rPr>
        <w:t xml:space="preserve"> بما يفضي </w:t>
      </w:r>
      <w:r w:rsidR="00D43560" w:rsidRPr="00C244E0">
        <w:rPr>
          <w:rFonts w:cs="Simplified Arabic" w:hint="cs"/>
          <w:sz w:val="28"/>
          <w:szCs w:val="28"/>
          <w:rtl/>
          <w:lang w:bidi="ar-IQ"/>
        </w:rPr>
        <w:t xml:space="preserve">به مبدأ </w:t>
      </w:r>
      <w:r w:rsidRPr="00C244E0">
        <w:rPr>
          <w:rFonts w:cs="Simplified Arabic" w:hint="cs"/>
          <w:sz w:val="28"/>
          <w:szCs w:val="28"/>
          <w:rtl/>
          <w:lang w:bidi="ar-IQ"/>
        </w:rPr>
        <w:t xml:space="preserve"> الالتزام ب</w:t>
      </w:r>
      <w:r w:rsidR="00D43560" w:rsidRPr="00C244E0">
        <w:rPr>
          <w:rFonts w:cs="Simplified Arabic" w:hint="cs"/>
          <w:sz w:val="28"/>
          <w:szCs w:val="28"/>
          <w:rtl/>
          <w:lang w:bidi="ar-IQ"/>
        </w:rPr>
        <w:t>ح</w:t>
      </w:r>
      <w:r w:rsidRPr="00C244E0">
        <w:rPr>
          <w:rFonts w:cs="Simplified Arabic" w:hint="cs"/>
          <w:sz w:val="28"/>
          <w:szCs w:val="28"/>
          <w:rtl/>
          <w:lang w:bidi="ar-IQ"/>
        </w:rPr>
        <w:t>ُ</w:t>
      </w:r>
      <w:r w:rsidR="00D43560" w:rsidRPr="00C244E0">
        <w:rPr>
          <w:rFonts w:cs="Simplified Arabic" w:hint="cs"/>
          <w:sz w:val="28"/>
          <w:szCs w:val="28"/>
          <w:rtl/>
          <w:lang w:bidi="ar-IQ"/>
        </w:rPr>
        <w:t>سن الني</w:t>
      </w:r>
      <w:r w:rsidRPr="00C244E0">
        <w:rPr>
          <w:rFonts w:cs="Simplified Arabic" w:hint="cs"/>
          <w:sz w:val="28"/>
          <w:szCs w:val="28"/>
          <w:rtl/>
          <w:lang w:bidi="ar-IQ"/>
        </w:rPr>
        <w:t>ـ</w:t>
      </w:r>
      <w:r w:rsidR="00D43560" w:rsidRPr="00C244E0">
        <w:rPr>
          <w:rFonts w:cs="Simplified Arabic" w:hint="cs"/>
          <w:sz w:val="28"/>
          <w:szCs w:val="28"/>
          <w:rtl/>
          <w:lang w:bidi="ar-IQ"/>
        </w:rPr>
        <w:t>ة’’</w:t>
      </w:r>
      <w:r w:rsidR="0037783C" w:rsidRPr="00C244E0">
        <w:rPr>
          <w:rFonts w:cs="Simplified Arabic" w:hint="cs"/>
          <w:sz w:val="28"/>
          <w:szCs w:val="28"/>
          <w:rtl/>
          <w:lang w:bidi="ar-IQ"/>
        </w:rPr>
        <w:t>.</w:t>
      </w:r>
    </w:p>
    <w:p w:rsidR="0028450D" w:rsidRPr="00A70DA7" w:rsidRDefault="0028450D" w:rsidP="0028450D">
      <w:pPr>
        <w:pStyle w:val="a6"/>
        <w:tabs>
          <w:tab w:val="right" w:pos="353"/>
        </w:tabs>
        <w:jc w:val="both"/>
        <w:rPr>
          <w:rFonts w:cs="Simplified Arabic"/>
          <w:sz w:val="16"/>
          <w:szCs w:val="16"/>
          <w:lang w:bidi="ar-IQ"/>
        </w:rPr>
      </w:pPr>
    </w:p>
    <w:p w:rsidR="0028450D" w:rsidRDefault="0028450D" w:rsidP="0028450D">
      <w:pPr>
        <w:pStyle w:val="a6"/>
        <w:tabs>
          <w:tab w:val="right" w:pos="353"/>
        </w:tabs>
        <w:spacing w:after="0" w:line="240" w:lineRule="auto"/>
        <w:ind w:left="-7"/>
        <w:jc w:val="center"/>
        <w:rPr>
          <w:rFonts w:cs="Simplified Arabic"/>
          <w:b/>
          <w:bCs/>
          <w:sz w:val="28"/>
          <w:szCs w:val="28"/>
          <w:lang w:bidi="ar-IQ"/>
        </w:rPr>
      </w:pPr>
      <w:bookmarkStart w:id="33" w:name="_Toc302619818"/>
      <w:r w:rsidRPr="0028450D">
        <w:rPr>
          <w:rFonts w:cs="Simplified Arabic"/>
          <w:b/>
          <w:bCs/>
          <w:sz w:val="28"/>
          <w:szCs w:val="28"/>
          <w:rtl/>
          <w:lang w:bidi="ar-IQ"/>
        </w:rPr>
        <w:t>المصادر</w:t>
      </w:r>
      <w:bookmarkEnd w:id="33"/>
    </w:p>
    <w:p w:rsidR="0028450D" w:rsidRPr="0028450D" w:rsidRDefault="0028450D" w:rsidP="0028450D">
      <w:pPr>
        <w:pStyle w:val="a6"/>
        <w:tabs>
          <w:tab w:val="right" w:pos="353"/>
        </w:tabs>
        <w:spacing w:after="0" w:line="240" w:lineRule="auto"/>
        <w:ind w:left="-7"/>
        <w:jc w:val="center"/>
        <w:rPr>
          <w:rFonts w:cs="Simplified Arabic"/>
          <w:b/>
          <w:bCs/>
          <w:sz w:val="28"/>
          <w:szCs w:val="28"/>
          <w:rtl/>
          <w:lang w:bidi="ar-IQ"/>
        </w:rPr>
      </w:pPr>
      <w:r>
        <w:rPr>
          <w:rFonts w:cs="Simplified Arabic" w:hint="cs"/>
          <w:b/>
          <w:bCs/>
          <w:sz w:val="28"/>
          <w:szCs w:val="28"/>
          <w:rtl/>
          <w:lang w:bidi="ar-IQ"/>
        </w:rPr>
        <w:t>العربية والاجنبية</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احمد عبد التواب محمد بهجت ، الالتزام بالنصيحة في نطاق التشييد ، دراسة قضائية وفقهية مقارنة بين القانون الفرنسي والبلجيكي والمصري ، دار النهضة العربية ، ط1، 1997.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اكرم محمد حسين التميمي ، التنظيم القانوني للمهني ، ط1 ، منشورات الحلبي الحقوقية ، بيروت ، 2010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حسام الدين كامل الاهوائي ، عقد البيع في القانون الكويتي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lastRenderedPageBreak/>
        <w:t>حسن عبد الباسط جمعي ، حماية المستهلك ،</w:t>
      </w:r>
      <w:r w:rsidR="00A70DA7">
        <w:rPr>
          <w:rFonts w:cs="Simplified Arabic" w:hint="cs"/>
          <w:sz w:val="28"/>
          <w:szCs w:val="28"/>
          <w:rtl/>
          <w:lang w:bidi="ar-IQ"/>
        </w:rPr>
        <w:t xml:space="preserve"> دار النهضة العربية ، القاهرة ،</w:t>
      </w:r>
      <w:r w:rsidRPr="0028450D">
        <w:rPr>
          <w:rFonts w:cs="Simplified Arabic" w:hint="cs"/>
          <w:sz w:val="28"/>
          <w:szCs w:val="28"/>
          <w:rtl/>
          <w:lang w:bidi="ar-IQ"/>
        </w:rPr>
        <w:t xml:space="preserve">1996 .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حسن عبد الباسط جميعي ، مسؤولية المنتج عن الاضرار التي تسببها منتجاته المعيبة ، دار النهضة العربية ، القاهرة ، 2000.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خالد جمال احمد ، الالتزام بالاعلام قبل التعاقد ، دار النهضة العربية ، القاهرة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رجب كريم عبد اللاه ، التفاوض على العقد (دراسة مقارنة) ، دار النهضة العربية ، القاهرة ، 2000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سعيد سعد عبد السلام ، الالتزام بالافصاح في العقود ، ط1 ، دار النهضة العربية ، القاهرة ، مصر ، 1999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السيد محمد السيد عمران ، الالتزام بالاعلام لالكتروني قبل التعاقد عبر شبكة الانترنت ، الدار الجامعية ، بيروت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عادل خيري محمد حبيب ، قيمة السكوت في الاعلان عن الارادة ، دراسة مقارنة ، ط1 ، دار الفكر الجامعي ، الاسكندرية ، 2003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عامر احمد القيسي ، الحماية القانونية للمستهلك ، ط1 ، دار الثقافة للنشر والتوزيع ، الاردن ، عمان ، 2002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عبد الرزاق السنهوري ، الوسيط في شرح القانون ، نظرية الالتزام ، مصادر الالتزام ، دار احياء التراث العربي ، بيروت ، بدون تاريخ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عبد المنعم موسى ابراهيم ، حسن النبية في العقود (دراسة مقارنة) ، منشورات زين الحقوقية ، 2006.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عمر محمد عبد الباقي ، الحماية العقدية للمستهلك ، منشاة المعارف ، مصر 2008.</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محمد ابراهيم دسوقي ، مصادر الالتزام ، دار ايهاب للنشر والتوزيع ، 1985.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lastRenderedPageBreak/>
        <w:t xml:space="preserve">محمد المرسي زهرة ، الحماية المدنية للتجارة الالكترونية ، دار النهضة العربية ، القاهرة ، مصر ، 2008.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محمد حسن قاسم ، مراحل التفاوض في عقد المكتبة المعلوماتية ، دراسة مقارنة ، دار الجامعة الجديدة ، الاسكندرية ، لا يوجد عدد طبعة ولا سنة طباعة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محمد طه البشير ، و أ . د . عبد المجيد الحكيم ، و أ . د . عبد الباقي البكري ، الوجيز في نظرية الالتزام ، مصادر الالتزام ، ج1 ، 1982.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محمود جمال الدين زكي ، مشكلات المسؤولية المدنية ، ط1 ، مطبعة جامعة القاهرة ، القاهرة ، 1978.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منذر الفضل ، النظرية العامة للالتزامات ، دراسة مقارنة ، بين الفقه الاسلامي والقوانين المدنية الوضعية ، ج1 ، لا يوجد عدد طبعة ، مكتبة دار الثقافة للنشر والتوزيع ، عمان ، 1996.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 xml:space="preserve">نزيه محمد الصادق المهدي ، الالتزام قبل التعاقدي بالادلاء بالبيانات المتعلقة وتطبيقاته على بعض انواع العقود ، دراسة مقارنة ، دار النهضة العربية ، القاهرة ، مصر 1999 . </w:t>
      </w:r>
    </w:p>
    <w:p w:rsidR="0028450D" w:rsidRPr="0028450D" w:rsidRDefault="0028450D" w:rsidP="0028450D">
      <w:pPr>
        <w:pStyle w:val="a6"/>
        <w:numPr>
          <w:ilvl w:val="0"/>
          <w:numId w:val="25"/>
        </w:numPr>
        <w:tabs>
          <w:tab w:val="right" w:pos="353"/>
          <w:tab w:val="right" w:pos="533"/>
        </w:tabs>
        <w:ind w:left="-7" w:firstLine="0"/>
        <w:jc w:val="both"/>
        <w:rPr>
          <w:rFonts w:cs="Simplified Arabic"/>
          <w:sz w:val="28"/>
          <w:szCs w:val="28"/>
          <w:lang w:bidi="ar-IQ"/>
        </w:rPr>
      </w:pPr>
      <w:r w:rsidRPr="0028450D">
        <w:rPr>
          <w:rFonts w:cs="Simplified Arabic" w:hint="cs"/>
          <w:sz w:val="28"/>
          <w:szCs w:val="28"/>
          <w:rtl/>
          <w:lang w:bidi="ar-IQ"/>
        </w:rPr>
        <w:t>يوسف عبد الهادي خليل الاليابي ، المقام القانوني لعقود نقل التكنولوجيا ، في مجال القانون الدولي الخاص ، 1989.</w:t>
      </w:r>
    </w:p>
    <w:p w:rsidR="0028450D" w:rsidRPr="0028450D" w:rsidRDefault="0028450D" w:rsidP="0028450D">
      <w:pPr>
        <w:pStyle w:val="a6"/>
        <w:tabs>
          <w:tab w:val="right" w:pos="353"/>
        </w:tabs>
        <w:ind w:left="-7"/>
        <w:rPr>
          <w:rFonts w:cs="Simplified Arabic"/>
          <w:b/>
          <w:bCs/>
          <w:sz w:val="28"/>
          <w:szCs w:val="28"/>
          <w:u w:val="single"/>
          <w:rtl/>
          <w:lang w:bidi="ar-IQ"/>
        </w:rPr>
      </w:pPr>
      <w:r w:rsidRPr="0028450D">
        <w:rPr>
          <w:rFonts w:cs="Simplified Arabic" w:hint="cs"/>
          <w:b/>
          <w:bCs/>
          <w:sz w:val="28"/>
          <w:szCs w:val="28"/>
          <w:u w:val="single"/>
          <w:rtl/>
          <w:lang w:bidi="ar-IQ"/>
        </w:rPr>
        <w:t xml:space="preserve">البحوث </w:t>
      </w:r>
    </w:p>
    <w:p w:rsidR="0028450D" w:rsidRPr="0028450D" w:rsidRDefault="0028450D" w:rsidP="0028450D">
      <w:pPr>
        <w:pStyle w:val="a6"/>
        <w:numPr>
          <w:ilvl w:val="0"/>
          <w:numId w:val="26"/>
        </w:numPr>
        <w:tabs>
          <w:tab w:val="right" w:pos="353"/>
        </w:tabs>
        <w:ind w:left="-7" w:firstLine="0"/>
        <w:jc w:val="both"/>
        <w:rPr>
          <w:rFonts w:cs="Simplified Arabic"/>
          <w:sz w:val="28"/>
          <w:szCs w:val="28"/>
          <w:lang w:bidi="ar-IQ"/>
        </w:rPr>
      </w:pPr>
      <w:r w:rsidRPr="0028450D">
        <w:rPr>
          <w:rFonts w:cs="Simplified Arabic" w:hint="cs"/>
          <w:sz w:val="28"/>
          <w:szCs w:val="28"/>
          <w:rtl/>
          <w:lang w:bidi="ar-IQ"/>
        </w:rPr>
        <w:t xml:space="preserve">د . حجازي محمد ، الالتزام بالاعلام قبل التعاقد وتطبيقاته على العقود الالكترونية ، نطاقه وضمان المستهلك الالكتروني ، بحث منشور في مجلة جامعة الانبار للعلوم القانونية والسياسية ، العدد (8) . </w:t>
      </w:r>
    </w:p>
    <w:p w:rsidR="0028450D" w:rsidRPr="0028450D" w:rsidRDefault="0028450D" w:rsidP="0028450D">
      <w:pPr>
        <w:pStyle w:val="a6"/>
        <w:numPr>
          <w:ilvl w:val="0"/>
          <w:numId w:val="26"/>
        </w:numPr>
        <w:tabs>
          <w:tab w:val="right" w:pos="353"/>
        </w:tabs>
        <w:ind w:left="-7" w:firstLine="0"/>
        <w:jc w:val="both"/>
        <w:rPr>
          <w:rFonts w:cs="Simplified Arabic"/>
          <w:sz w:val="28"/>
          <w:szCs w:val="28"/>
          <w:lang w:bidi="ar-IQ"/>
        </w:rPr>
      </w:pPr>
      <w:r w:rsidRPr="0028450D">
        <w:rPr>
          <w:rFonts w:cs="Simplified Arabic" w:hint="cs"/>
          <w:sz w:val="28"/>
          <w:szCs w:val="28"/>
          <w:rtl/>
          <w:lang w:bidi="ar-IQ"/>
        </w:rPr>
        <w:t>د . حسام الدين الاهراني ، المفاوضات في الفترة قبل التعاقدية ومراحل اعداد العقد الدولي ، تقرير مقدم الى ندوة الانظمة التعاقدية للقانون المدني ومقتضيات التجارة الدولية .</w:t>
      </w:r>
    </w:p>
    <w:p w:rsidR="0028450D" w:rsidRPr="0028450D" w:rsidRDefault="0028450D" w:rsidP="0028450D">
      <w:pPr>
        <w:pStyle w:val="a6"/>
        <w:numPr>
          <w:ilvl w:val="0"/>
          <w:numId w:val="26"/>
        </w:numPr>
        <w:tabs>
          <w:tab w:val="right" w:pos="353"/>
        </w:tabs>
        <w:ind w:left="-7" w:firstLine="0"/>
        <w:jc w:val="both"/>
        <w:rPr>
          <w:rFonts w:cs="Simplified Arabic"/>
          <w:sz w:val="28"/>
          <w:szCs w:val="28"/>
          <w:rtl/>
          <w:lang w:bidi="ar-IQ"/>
        </w:rPr>
      </w:pPr>
      <w:r w:rsidRPr="0028450D">
        <w:rPr>
          <w:rFonts w:cs="Simplified Arabic" w:hint="cs"/>
          <w:sz w:val="28"/>
          <w:szCs w:val="28"/>
          <w:rtl/>
          <w:lang w:bidi="ar-IQ"/>
        </w:rPr>
        <w:lastRenderedPageBreak/>
        <w:t xml:space="preserve">د . صبري حمد خاطر ، الالتزام قبل التعاقدي بتقديم المعلومات ، بحث منشور في مجلة العلوم القانونية ، كلية القانون ، جامعة بغداد ، المجلد 11 ، العدد 11 ، 1996. </w:t>
      </w:r>
    </w:p>
    <w:p w:rsidR="0028450D" w:rsidRPr="0028450D" w:rsidRDefault="0028450D" w:rsidP="0028450D">
      <w:pPr>
        <w:pStyle w:val="a6"/>
        <w:tabs>
          <w:tab w:val="right" w:pos="353"/>
        </w:tabs>
        <w:ind w:left="-7"/>
        <w:rPr>
          <w:rFonts w:cs="Simplified Arabic"/>
          <w:b/>
          <w:bCs/>
          <w:sz w:val="28"/>
          <w:szCs w:val="28"/>
          <w:u w:val="single"/>
          <w:rtl/>
          <w:lang w:bidi="ar-IQ"/>
        </w:rPr>
      </w:pPr>
      <w:r w:rsidRPr="0028450D">
        <w:rPr>
          <w:rFonts w:cs="Simplified Arabic" w:hint="cs"/>
          <w:b/>
          <w:bCs/>
          <w:sz w:val="28"/>
          <w:szCs w:val="28"/>
          <w:u w:val="single"/>
          <w:rtl/>
          <w:lang w:bidi="ar-IQ"/>
        </w:rPr>
        <w:t>الرسائل والاطاريح :</w:t>
      </w:r>
    </w:p>
    <w:p w:rsidR="0028450D" w:rsidRPr="0028450D" w:rsidRDefault="0028450D" w:rsidP="0028450D">
      <w:pPr>
        <w:pStyle w:val="a6"/>
        <w:numPr>
          <w:ilvl w:val="0"/>
          <w:numId w:val="27"/>
        </w:numPr>
        <w:tabs>
          <w:tab w:val="right" w:pos="353"/>
        </w:tabs>
        <w:ind w:left="-7" w:firstLine="0"/>
        <w:jc w:val="both"/>
        <w:rPr>
          <w:rFonts w:cs="Simplified Arabic"/>
          <w:sz w:val="28"/>
          <w:szCs w:val="28"/>
          <w:lang w:bidi="ar-IQ"/>
        </w:rPr>
      </w:pPr>
      <w:r w:rsidRPr="0028450D">
        <w:rPr>
          <w:rFonts w:cs="Simplified Arabic" w:hint="cs"/>
          <w:sz w:val="28"/>
          <w:szCs w:val="28"/>
          <w:rtl/>
          <w:lang w:bidi="ar-IQ"/>
        </w:rPr>
        <w:t xml:space="preserve">بتقة حفيظة ، الالتزام بالاعلام في عقد الاستهلاك ، رسالة ماجستير ، 2012. </w:t>
      </w:r>
    </w:p>
    <w:p w:rsidR="0028450D" w:rsidRPr="0028450D" w:rsidRDefault="0028450D" w:rsidP="0028450D">
      <w:pPr>
        <w:pStyle w:val="a6"/>
        <w:numPr>
          <w:ilvl w:val="0"/>
          <w:numId w:val="27"/>
        </w:numPr>
        <w:tabs>
          <w:tab w:val="right" w:pos="353"/>
        </w:tabs>
        <w:ind w:left="-7" w:firstLine="0"/>
        <w:jc w:val="both"/>
        <w:rPr>
          <w:rFonts w:cs="Simplified Arabic"/>
          <w:sz w:val="28"/>
          <w:szCs w:val="28"/>
          <w:lang w:bidi="ar-IQ"/>
        </w:rPr>
      </w:pPr>
      <w:r w:rsidRPr="0028450D">
        <w:rPr>
          <w:rFonts w:cs="Simplified Arabic" w:hint="cs"/>
          <w:sz w:val="28"/>
          <w:szCs w:val="28"/>
          <w:rtl/>
          <w:lang w:bidi="ar-IQ"/>
        </w:rPr>
        <w:t xml:space="preserve"> بلال عبد المطلب بدوي ، مبدا حسن النية في مرحلة المفاوضات قبل التعاقدية ، رسالة دكتوراه ، كلية الحقوق ، جامعة عين شمس ، 2001. </w:t>
      </w:r>
    </w:p>
    <w:p w:rsidR="0028450D" w:rsidRPr="0028450D" w:rsidRDefault="0028450D" w:rsidP="0028450D">
      <w:pPr>
        <w:pStyle w:val="a6"/>
        <w:numPr>
          <w:ilvl w:val="0"/>
          <w:numId w:val="27"/>
        </w:numPr>
        <w:tabs>
          <w:tab w:val="right" w:pos="353"/>
        </w:tabs>
        <w:ind w:left="-7" w:firstLine="0"/>
        <w:jc w:val="both"/>
        <w:rPr>
          <w:rFonts w:cs="Simplified Arabic"/>
          <w:sz w:val="28"/>
          <w:szCs w:val="28"/>
          <w:lang w:bidi="ar-IQ"/>
        </w:rPr>
      </w:pPr>
      <w:r w:rsidRPr="0028450D">
        <w:rPr>
          <w:rFonts w:cs="Simplified Arabic" w:hint="cs"/>
          <w:sz w:val="28"/>
          <w:szCs w:val="28"/>
          <w:rtl/>
          <w:lang w:bidi="ar-IQ"/>
        </w:rPr>
        <w:t>تغريد عبد الحميد ابو المكارم، الالتزام بالاعلام في عقود نقل التكنولوجيا، دراسة تاصيلية تحليلية مقارنة ، اطروحة دكتوراه ، كلية الحقوق ، جامعة عين شمس ، 2007.</w:t>
      </w:r>
    </w:p>
    <w:p w:rsidR="0028450D" w:rsidRPr="0028450D" w:rsidRDefault="0028450D" w:rsidP="0028450D">
      <w:pPr>
        <w:pStyle w:val="a6"/>
        <w:numPr>
          <w:ilvl w:val="0"/>
          <w:numId w:val="27"/>
        </w:numPr>
        <w:tabs>
          <w:tab w:val="right" w:pos="353"/>
        </w:tabs>
        <w:ind w:left="-7" w:firstLine="0"/>
        <w:jc w:val="both"/>
        <w:rPr>
          <w:rFonts w:cs="Simplified Arabic"/>
          <w:sz w:val="28"/>
          <w:szCs w:val="28"/>
          <w:lang w:bidi="ar-IQ"/>
        </w:rPr>
      </w:pPr>
      <w:r w:rsidRPr="0028450D">
        <w:rPr>
          <w:rFonts w:cs="Simplified Arabic" w:hint="cs"/>
          <w:sz w:val="28"/>
          <w:szCs w:val="28"/>
          <w:rtl/>
          <w:lang w:bidi="ar-IQ"/>
        </w:rPr>
        <w:t>د . خالد احمد ، الالتزام بالاعلام التعاقدي ، رسالة دكتوراه ، كلية الحقوق ، جامعة اسيوط ، 2000.</w:t>
      </w:r>
    </w:p>
    <w:p w:rsidR="0028450D" w:rsidRPr="0028450D" w:rsidRDefault="0028450D" w:rsidP="0028450D">
      <w:pPr>
        <w:pStyle w:val="a6"/>
        <w:numPr>
          <w:ilvl w:val="0"/>
          <w:numId w:val="27"/>
        </w:numPr>
        <w:tabs>
          <w:tab w:val="right" w:pos="353"/>
        </w:tabs>
        <w:ind w:left="-7" w:firstLine="0"/>
        <w:jc w:val="both"/>
        <w:rPr>
          <w:rFonts w:cs="Simplified Arabic"/>
          <w:sz w:val="28"/>
          <w:szCs w:val="28"/>
          <w:lang w:bidi="ar-IQ"/>
        </w:rPr>
      </w:pPr>
      <w:r w:rsidRPr="0028450D">
        <w:rPr>
          <w:rFonts w:cs="Simplified Arabic" w:hint="cs"/>
          <w:sz w:val="28"/>
          <w:szCs w:val="28"/>
          <w:rtl/>
          <w:lang w:bidi="ar-IQ"/>
        </w:rPr>
        <w:t>سارة حسن علوان، عقد المساعدة الفنية، رسالة ماجستير مقدمة الى مجلس كلية القانون، جامعة كربلاء ، 2016.</w:t>
      </w:r>
    </w:p>
    <w:p w:rsidR="0028450D" w:rsidRPr="0028450D" w:rsidRDefault="0028450D" w:rsidP="0028450D">
      <w:pPr>
        <w:pStyle w:val="a6"/>
        <w:tabs>
          <w:tab w:val="right" w:pos="353"/>
        </w:tabs>
        <w:ind w:left="-7"/>
        <w:rPr>
          <w:rFonts w:cs="Simplified Arabic"/>
          <w:b/>
          <w:bCs/>
          <w:sz w:val="28"/>
          <w:szCs w:val="28"/>
          <w:rtl/>
          <w:lang w:bidi="ar-IQ"/>
        </w:rPr>
      </w:pPr>
      <w:r w:rsidRPr="0028450D">
        <w:rPr>
          <w:rFonts w:cs="Simplified Arabic" w:hint="cs"/>
          <w:b/>
          <w:bCs/>
          <w:sz w:val="28"/>
          <w:szCs w:val="28"/>
          <w:rtl/>
          <w:lang w:bidi="ar-IQ"/>
        </w:rPr>
        <w:t xml:space="preserve">ثالثا : المصادر الاجنبية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proofErr w:type="spellStart"/>
      <w:r w:rsidRPr="0028450D">
        <w:rPr>
          <w:rFonts w:cs="Simplified Arabic"/>
          <w:sz w:val="28"/>
          <w:szCs w:val="28"/>
          <w:lang w:bidi="ar-IQ"/>
        </w:rPr>
        <w:t>chestin</w:t>
      </w:r>
      <w:proofErr w:type="spellEnd"/>
      <w:r w:rsidRPr="0028450D">
        <w:rPr>
          <w:rFonts w:cs="Simplified Arabic"/>
          <w:sz w:val="28"/>
          <w:szCs w:val="28"/>
          <w:lang w:bidi="ar-IQ"/>
        </w:rPr>
        <w:t xml:space="preserve"> . </w:t>
      </w:r>
      <w:proofErr w:type="spellStart"/>
      <w:r w:rsidRPr="0028450D">
        <w:rPr>
          <w:rFonts w:cs="Simplified Arabic"/>
          <w:sz w:val="28"/>
          <w:szCs w:val="28"/>
          <w:lang w:bidi="ar-IQ"/>
        </w:rPr>
        <w:t>conformite</w:t>
      </w:r>
      <w:proofErr w:type="spellEnd"/>
      <w:r w:rsidRPr="0028450D">
        <w:rPr>
          <w:rFonts w:cs="Simplified Arabic"/>
          <w:sz w:val="28"/>
          <w:szCs w:val="28"/>
          <w:lang w:bidi="ar-IQ"/>
        </w:rPr>
        <w:t xml:space="preserve"> et guaranties </w:t>
      </w:r>
      <w:r w:rsidRPr="0028450D">
        <w:rPr>
          <w:rFonts w:cs="Simplified Arabic"/>
          <w:sz w:val="28"/>
          <w:szCs w:val="28"/>
          <w:rtl/>
        </w:rPr>
        <w:t>،</w:t>
      </w:r>
      <w:r w:rsidRPr="0028450D">
        <w:rPr>
          <w:rFonts w:cs="Simplified Arabic"/>
          <w:sz w:val="28"/>
          <w:szCs w:val="28"/>
          <w:lang w:bidi="ar-IQ"/>
        </w:rPr>
        <w:t xml:space="preserve"> </w:t>
      </w:r>
      <w:proofErr w:type="spellStart"/>
      <w:r w:rsidRPr="0028450D">
        <w:rPr>
          <w:rFonts w:cs="Simplified Arabic"/>
          <w:sz w:val="28"/>
          <w:szCs w:val="28"/>
          <w:lang w:bidi="ar-IQ"/>
        </w:rPr>
        <w:t>dansx</w:t>
      </w:r>
      <w:proofErr w:type="spellEnd"/>
      <w:r w:rsidRPr="0028450D">
        <w:rPr>
          <w:rFonts w:cs="Simplified Arabic"/>
          <w:sz w:val="28"/>
          <w:szCs w:val="28"/>
          <w:lang w:bidi="ar-IQ"/>
        </w:rPr>
        <w:t xml:space="preserve"> . le </w:t>
      </w:r>
      <w:proofErr w:type="spellStart"/>
      <w:r w:rsidRPr="0028450D">
        <w:rPr>
          <w:rFonts w:cs="Simplified Arabic"/>
          <w:sz w:val="28"/>
          <w:szCs w:val="28"/>
          <w:lang w:bidi="ar-IQ"/>
        </w:rPr>
        <w:t>vante</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l . g . d. j </w:t>
      </w:r>
      <w:r w:rsidRPr="0028450D">
        <w:rPr>
          <w:rFonts w:cs="Simplified Arabic"/>
          <w:sz w:val="28"/>
          <w:szCs w:val="28"/>
          <w:rtl/>
        </w:rPr>
        <w:t>،</w:t>
      </w:r>
      <w:r w:rsidRPr="0028450D">
        <w:rPr>
          <w:rFonts w:cs="Simplified Arabic"/>
          <w:sz w:val="28"/>
          <w:szCs w:val="28"/>
          <w:lang w:bidi="ar-IQ"/>
        </w:rPr>
        <w:t xml:space="preserve"> 1983 .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proofErr w:type="spellStart"/>
      <w:r w:rsidRPr="0028450D">
        <w:rPr>
          <w:rFonts w:cs="Simplified Arabic"/>
          <w:sz w:val="28"/>
          <w:szCs w:val="28"/>
          <w:lang w:bidi="ar-IQ"/>
        </w:rPr>
        <w:t>F.collart-Dutilleul</w:t>
      </w:r>
      <w:proofErr w:type="spellEnd"/>
      <w:r w:rsidRPr="0028450D">
        <w:rPr>
          <w:rFonts w:cs="Simplified Arabic"/>
          <w:sz w:val="28"/>
          <w:szCs w:val="28"/>
          <w:lang w:bidi="ar-IQ"/>
        </w:rPr>
        <w:t xml:space="preserve"> et </w:t>
      </w:r>
      <w:proofErr w:type="spellStart"/>
      <w:r w:rsidRPr="0028450D">
        <w:rPr>
          <w:rFonts w:cs="Simplified Arabic"/>
          <w:sz w:val="28"/>
          <w:szCs w:val="28"/>
          <w:lang w:bidi="ar-IQ"/>
        </w:rPr>
        <w:t>ph.Delebecque</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contract civil et comer </w:t>
      </w:r>
      <w:proofErr w:type="spellStart"/>
      <w:r w:rsidRPr="0028450D">
        <w:rPr>
          <w:rFonts w:cs="Simplified Arabic"/>
          <w:sz w:val="28"/>
          <w:szCs w:val="28"/>
          <w:lang w:bidi="ar-IQ"/>
        </w:rPr>
        <w:t>ciaux</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w:t>
      </w:r>
      <w:proofErr w:type="spellStart"/>
      <w:r w:rsidRPr="0028450D">
        <w:rPr>
          <w:rFonts w:cs="Simplified Arabic"/>
          <w:sz w:val="28"/>
          <w:szCs w:val="28"/>
          <w:lang w:bidi="ar-IQ"/>
        </w:rPr>
        <w:t>preci</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Dallaz</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1997 .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r w:rsidRPr="0028450D">
        <w:rPr>
          <w:rFonts w:cs="Simplified Arabic"/>
          <w:sz w:val="28"/>
          <w:szCs w:val="28"/>
          <w:lang w:bidi="ar-IQ"/>
        </w:rPr>
        <w:t xml:space="preserve">G. </w:t>
      </w:r>
      <w:proofErr w:type="spellStart"/>
      <w:r w:rsidRPr="0028450D">
        <w:rPr>
          <w:rFonts w:cs="Simplified Arabic"/>
          <w:sz w:val="28"/>
          <w:szCs w:val="28"/>
          <w:lang w:bidi="ar-IQ"/>
        </w:rPr>
        <w:t>Ripert</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w:t>
      </w:r>
      <w:proofErr w:type="spellStart"/>
      <w:r w:rsidRPr="0028450D">
        <w:rPr>
          <w:rFonts w:cs="Simplified Arabic"/>
          <w:sz w:val="28"/>
          <w:szCs w:val="28"/>
          <w:lang w:bidi="ar-IQ"/>
        </w:rPr>
        <w:t>laregle</w:t>
      </w:r>
      <w:proofErr w:type="spellEnd"/>
      <w:r w:rsidRPr="0028450D">
        <w:rPr>
          <w:rFonts w:cs="Simplified Arabic"/>
          <w:sz w:val="28"/>
          <w:szCs w:val="28"/>
          <w:lang w:bidi="ar-IQ"/>
        </w:rPr>
        <w:t xml:space="preserve"> morale </w:t>
      </w:r>
      <w:proofErr w:type="spellStart"/>
      <w:r w:rsidRPr="0028450D">
        <w:rPr>
          <w:rFonts w:cs="Simplified Arabic"/>
          <w:sz w:val="28"/>
          <w:szCs w:val="28"/>
          <w:lang w:bidi="ar-IQ"/>
        </w:rPr>
        <w:t>dans</w:t>
      </w:r>
      <w:proofErr w:type="spellEnd"/>
      <w:r w:rsidRPr="0028450D">
        <w:rPr>
          <w:rFonts w:cs="Simplified Arabic"/>
          <w:sz w:val="28"/>
          <w:szCs w:val="28"/>
          <w:lang w:bidi="ar-IQ"/>
        </w:rPr>
        <w:t xml:space="preserve"> les obligations </w:t>
      </w:r>
      <w:proofErr w:type="spellStart"/>
      <w:r w:rsidRPr="0028450D">
        <w:rPr>
          <w:rFonts w:cs="Simplified Arabic"/>
          <w:sz w:val="28"/>
          <w:szCs w:val="28"/>
          <w:lang w:bidi="ar-IQ"/>
        </w:rPr>
        <w:t>civiles</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w:t>
      </w:r>
      <w:proofErr w:type="spellStart"/>
      <w:r w:rsidRPr="0028450D">
        <w:rPr>
          <w:rFonts w:cs="Simplified Arabic"/>
          <w:sz w:val="28"/>
          <w:szCs w:val="28"/>
          <w:lang w:bidi="ar-IQ"/>
        </w:rPr>
        <w:t>qe</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ed</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l.G.D.J</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1949 .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r w:rsidRPr="0028450D">
        <w:rPr>
          <w:rFonts w:cs="Simplified Arabic"/>
          <w:sz w:val="28"/>
          <w:szCs w:val="28"/>
          <w:lang w:bidi="ar-IQ"/>
        </w:rPr>
        <w:t xml:space="preserve">C.a. Paris </w:t>
      </w:r>
      <w:r w:rsidRPr="0028450D">
        <w:rPr>
          <w:rFonts w:cs="Simplified Arabic"/>
          <w:sz w:val="28"/>
          <w:szCs w:val="28"/>
          <w:rtl/>
        </w:rPr>
        <w:t>،</w:t>
      </w:r>
      <w:r w:rsidRPr="0028450D">
        <w:rPr>
          <w:rFonts w:cs="Simplified Arabic"/>
          <w:sz w:val="28"/>
          <w:szCs w:val="28"/>
          <w:lang w:bidi="ar-IQ"/>
        </w:rPr>
        <w:t xml:space="preserve"> 26-6-1980 </w:t>
      </w:r>
      <w:r w:rsidRPr="0028450D">
        <w:rPr>
          <w:rFonts w:cs="Simplified Arabic"/>
          <w:sz w:val="28"/>
          <w:szCs w:val="28"/>
          <w:rtl/>
        </w:rPr>
        <w:t>،</w:t>
      </w:r>
      <w:r w:rsidRPr="0028450D">
        <w:rPr>
          <w:rFonts w:cs="Simplified Arabic"/>
          <w:sz w:val="28"/>
          <w:szCs w:val="28"/>
          <w:lang w:bidi="ar-IQ"/>
        </w:rPr>
        <w:t xml:space="preserve"> </w:t>
      </w:r>
      <w:proofErr w:type="spellStart"/>
      <w:r w:rsidRPr="0028450D">
        <w:rPr>
          <w:rFonts w:cs="Simplified Arabic"/>
          <w:sz w:val="28"/>
          <w:szCs w:val="28"/>
          <w:lang w:bidi="ar-IQ"/>
        </w:rPr>
        <w:t>expertises</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no . 20. </w:t>
      </w:r>
      <w:proofErr w:type="spellStart"/>
      <w:r w:rsidRPr="0028450D">
        <w:rPr>
          <w:rFonts w:cs="Simplified Arabic"/>
          <w:sz w:val="28"/>
          <w:szCs w:val="28"/>
          <w:lang w:bidi="ar-IQ"/>
        </w:rPr>
        <w:t>Juillet</w:t>
      </w:r>
      <w:proofErr w:type="spellEnd"/>
      <w:r w:rsidRPr="0028450D">
        <w:rPr>
          <w:rFonts w:cs="Simplified Arabic"/>
          <w:sz w:val="28"/>
          <w:szCs w:val="28"/>
          <w:lang w:bidi="ar-IQ"/>
        </w:rPr>
        <w:t xml:space="preserve"> 1980 .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proofErr w:type="spellStart"/>
      <w:r w:rsidRPr="0028450D">
        <w:rPr>
          <w:rFonts w:cs="Simplified Arabic"/>
          <w:sz w:val="28"/>
          <w:szCs w:val="28"/>
          <w:lang w:bidi="ar-IQ"/>
        </w:rPr>
        <w:t>Chestion</w:t>
      </w:r>
      <w:proofErr w:type="spellEnd"/>
      <w:r w:rsidRPr="0028450D">
        <w:rPr>
          <w:rFonts w:cs="Simplified Arabic"/>
          <w:sz w:val="28"/>
          <w:szCs w:val="28"/>
          <w:lang w:bidi="ar-IQ"/>
        </w:rPr>
        <w:t xml:space="preserve"> Jacques "</w:t>
      </w:r>
      <w:proofErr w:type="spellStart"/>
      <w:r w:rsidRPr="0028450D">
        <w:rPr>
          <w:rFonts w:cs="Simplified Arabic"/>
          <w:sz w:val="28"/>
          <w:szCs w:val="28"/>
          <w:lang w:bidi="ar-IQ"/>
        </w:rPr>
        <w:t>Traiee</w:t>
      </w:r>
      <w:proofErr w:type="spellEnd"/>
      <w:r w:rsidRPr="0028450D">
        <w:rPr>
          <w:rFonts w:cs="Simplified Arabic"/>
          <w:sz w:val="28"/>
          <w:szCs w:val="28"/>
          <w:lang w:bidi="ar-IQ"/>
        </w:rPr>
        <w:t xml:space="preserve"> de </w:t>
      </w:r>
      <w:proofErr w:type="spellStart"/>
      <w:r w:rsidRPr="0028450D">
        <w:rPr>
          <w:rFonts w:cs="Simplified Arabic"/>
          <w:sz w:val="28"/>
          <w:szCs w:val="28"/>
          <w:lang w:bidi="ar-IQ"/>
        </w:rPr>
        <w:t>droit</w:t>
      </w:r>
      <w:proofErr w:type="spellEnd"/>
      <w:r w:rsidRPr="0028450D">
        <w:rPr>
          <w:rFonts w:cs="Simplified Arabic"/>
          <w:sz w:val="28"/>
          <w:szCs w:val="28"/>
          <w:lang w:bidi="ar-IQ"/>
        </w:rPr>
        <w:t xml:space="preserve"> civil" les </w:t>
      </w:r>
      <w:proofErr w:type="spellStart"/>
      <w:r w:rsidRPr="0028450D">
        <w:rPr>
          <w:rFonts w:cs="Simplified Arabic"/>
          <w:sz w:val="28"/>
          <w:szCs w:val="28"/>
          <w:lang w:bidi="ar-IQ"/>
        </w:rPr>
        <w:t>obligitions</w:t>
      </w:r>
      <w:proofErr w:type="spellEnd"/>
      <w:r w:rsidRPr="0028450D">
        <w:rPr>
          <w:rFonts w:cs="Simplified Arabic"/>
          <w:sz w:val="28"/>
          <w:szCs w:val="28"/>
          <w:lang w:bidi="ar-IQ"/>
        </w:rPr>
        <w:t xml:space="preserve"> "le contract"  </w:t>
      </w:r>
      <w:r w:rsidRPr="0028450D">
        <w:rPr>
          <w:rFonts w:cs="Simplified Arabic"/>
          <w:sz w:val="28"/>
          <w:szCs w:val="28"/>
          <w:rtl/>
          <w:lang w:bidi="ar-IQ"/>
        </w:rPr>
        <w:t>،</w:t>
      </w:r>
      <w:r w:rsidRPr="0028450D">
        <w:rPr>
          <w:rFonts w:cs="Simplified Arabic"/>
          <w:sz w:val="28"/>
          <w:szCs w:val="28"/>
          <w:lang w:bidi="ar-IQ"/>
        </w:rPr>
        <w:t xml:space="preserve"> de L.G.D.J. </w:t>
      </w:r>
      <w:r w:rsidRPr="0028450D">
        <w:rPr>
          <w:rFonts w:cs="Simplified Arabic"/>
          <w:sz w:val="28"/>
          <w:szCs w:val="28"/>
          <w:rtl/>
          <w:lang w:bidi="ar-IQ"/>
        </w:rPr>
        <w:t>،</w:t>
      </w:r>
      <w:r w:rsidRPr="0028450D">
        <w:rPr>
          <w:rFonts w:cs="Simplified Arabic"/>
          <w:sz w:val="28"/>
          <w:szCs w:val="28"/>
          <w:lang w:bidi="ar-IQ"/>
        </w:rPr>
        <w:t xml:space="preserve"> 1980 .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proofErr w:type="spellStart"/>
      <w:r w:rsidRPr="0028450D">
        <w:rPr>
          <w:rFonts w:cs="Simplified Arabic"/>
          <w:sz w:val="28"/>
          <w:szCs w:val="28"/>
          <w:lang w:bidi="ar-IQ"/>
        </w:rPr>
        <w:lastRenderedPageBreak/>
        <w:t>Strack</w:t>
      </w:r>
      <w:proofErr w:type="spellEnd"/>
      <w:r w:rsidRPr="0028450D">
        <w:rPr>
          <w:rFonts w:cs="Simplified Arabic"/>
          <w:sz w:val="28"/>
          <w:szCs w:val="28"/>
          <w:lang w:bidi="ar-IQ"/>
        </w:rPr>
        <w:t xml:space="preserve"> </w:t>
      </w:r>
      <w:r w:rsidRPr="0028450D">
        <w:rPr>
          <w:rFonts w:cs="Simplified Arabic"/>
          <w:sz w:val="28"/>
          <w:szCs w:val="28"/>
          <w:rtl/>
          <w:lang w:bidi="ar-IQ"/>
        </w:rPr>
        <w:t>،</w:t>
      </w:r>
      <w:r w:rsidRPr="0028450D">
        <w:rPr>
          <w:rFonts w:cs="Simplified Arabic"/>
          <w:sz w:val="28"/>
          <w:szCs w:val="28"/>
          <w:lang w:bidi="ar-IQ"/>
        </w:rPr>
        <w:t xml:space="preserve"> la </w:t>
      </w:r>
      <w:proofErr w:type="spellStart"/>
      <w:r w:rsidRPr="0028450D">
        <w:rPr>
          <w:rFonts w:cs="Simplified Arabic"/>
          <w:sz w:val="28"/>
          <w:szCs w:val="28"/>
          <w:lang w:bidi="ar-IQ"/>
        </w:rPr>
        <w:t>theorie</w:t>
      </w:r>
      <w:proofErr w:type="spellEnd"/>
      <w:r w:rsidRPr="0028450D">
        <w:rPr>
          <w:rFonts w:cs="Simplified Arabic"/>
          <w:sz w:val="28"/>
          <w:szCs w:val="28"/>
          <w:lang w:bidi="ar-IQ"/>
        </w:rPr>
        <w:t xml:space="preserve"> des obligations </w:t>
      </w:r>
      <w:r w:rsidRPr="0028450D">
        <w:rPr>
          <w:rFonts w:cs="Simplified Arabic"/>
          <w:sz w:val="28"/>
          <w:szCs w:val="28"/>
          <w:rtl/>
          <w:lang w:bidi="ar-IQ"/>
        </w:rPr>
        <w:t>،</w:t>
      </w:r>
      <w:r w:rsidRPr="0028450D">
        <w:rPr>
          <w:rFonts w:cs="Simplified Arabic"/>
          <w:sz w:val="28"/>
          <w:szCs w:val="28"/>
          <w:lang w:bidi="ar-IQ"/>
        </w:rPr>
        <w:t xml:space="preserve"> 1972 .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r w:rsidRPr="0028450D">
        <w:rPr>
          <w:rFonts w:cs="Simplified Arabic"/>
          <w:sz w:val="28"/>
          <w:szCs w:val="28"/>
          <w:lang w:bidi="ar-IQ"/>
        </w:rPr>
        <w:t xml:space="preserve">La </w:t>
      </w:r>
      <w:proofErr w:type="spellStart"/>
      <w:r w:rsidRPr="0028450D">
        <w:rPr>
          <w:rFonts w:cs="Simplified Arabic"/>
          <w:sz w:val="28"/>
          <w:szCs w:val="28"/>
          <w:lang w:bidi="ar-IQ"/>
        </w:rPr>
        <w:t>Garde</w:t>
      </w:r>
      <w:proofErr w:type="spellEnd"/>
      <w:r w:rsidRPr="0028450D">
        <w:rPr>
          <w:rFonts w:cs="Simplified Arabic"/>
          <w:sz w:val="28"/>
          <w:szCs w:val="28"/>
          <w:lang w:bidi="ar-IQ"/>
        </w:rPr>
        <w:t xml:space="preserve"> (p.) L.G.D.J </w:t>
      </w:r>
      <w:proofErr w:type="spellStart"/>
      <w:r w:rsidRPr="0028450D">
        <w:rPr>
          <w:rFonts w:cs="Simplified Arabic"/>
          <w:sz w:val="28"/>
          <w:szCs w:val="28"/>
          <w:lang w:bidi="ar-IQ"/>
        </w:rPr>
        <w:t>Riblio</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theque</w:t>
      </w:r>
      <w:proofErr w:type="spellEnd"/>
      <w:r w:rsidRPr="0028450D">
        <w:rPr>
          <w:rFonts w:cs="Simplified Arabic"/>
          <w:sz w:val="28"/>
          <w:szCs w:val="28"/>
          <w:lang w:bidi="ar-IQ"/>
        </w:rPr>
        <w:t xml:space="preserve"> de </w:t>
      </w:r>
      <w:proofErr w:type="spellStart"/>
      <w:r w:rsidRPr="0028450D">
        <w:rPr>
          <w:rFonts w:cs="Simplified Arabic"/>
          <w:sz w:val="28"/>
          <w:szCs w:val="28"/>
          <w:lang w:bidi="ar-IQ"/>
        </w:rPr>
        <w:t>droit</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prive</w:t>
      </w:r>
      <w:proofErr w:type="spellEnd"/>
      <w:r w:rsidRPr="0028450D">
        <w:rPr>
          <w:rFonts w:cs="Simplified Arabic"/>
          <w:sz w:val="28"/>
          <w:szCs w:val="28"/>
          <w:lang w:bidi="ar-IQ"/>
        </w:rPr>
        <w:t xml:space="preserve"> 1978 .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proofErr w:type="spellStart"/>
      <w:r w:rsidRPr="0028450D">
        <w:rPr>
          <w:rFonts w:cs="Simplified Arabic"/>
          <w:sz w:val="28"/>
          <w:szCs w:val="28"/>
          <w:lang w:bidi="ar-IQ"/>
        </w:rPr>
        <w:t>Grophe</w:t>
      </w:r>
      <w:proofErr w:type="spellEnd"/>
      <w:r w:rsidRPr="0028450D">
        <w:rPr>
          <w:rFonts w:cs="Simplified Arabic"/>
          <w:sz w:val="28"/>
          <w:szCs w:val="28"/>
          <w:lang w:bidi="ar-IQ"/>
        </w:rPr>
        <w:t xml:space="preserve"> (f) le </w:t>
      </w:r>
      <w:proofErr w:type="spellStart"/>
      <w:r w:rsidRPr="0028450D">
        <w:rPr>
          <w:rFonts w:cs="Simplified Arabic"/>
          <w:sz w:val="28"/>
          <w:szCs w:val="28"/>
          <w:lang w:bidi="ar-IQ"/>
        </w:rPr>
        <w:t>principe</w:t>
      </w:r>
      <w:proofErr w:type="spellEnd"/>
      <w:r w:rsidRPr="0028450D">
        <w:rPr>
          <w:rFonts w:cs="Simplified Arabic"/>
          <w:sz w:val="28"/>
          <w:szCs w:val="28"/>
          <w:lang w:bidi="ar-IQ"/>
        </w:rPr>
        <w:t xml:space="preserve"> de la bonne </w:t>
      </w:r>
      <w:proofErr w:type="spellStart"/>
      <w:r w:rsidRPr="0028450D">
        <w:rPr>
          <w:rFonts w:cs="Simplified Arabic"/>
          <w:sz w:val="28"/>
          <w:szCs w:val="28"/>
          <w:lang w:bidi="ar-IQ"/>
        </w:rPr>
        <w:t>foi</w:t>
      </w:r>
      <w:proofErr w:type="spellEnd"/>
      <w:r w:rsidRPr="0028450D">
        <w:rPr>
          <w:rFonts w:cs="Simplified Arabic"/>
          <w:sz w:val="28"/>
          <w:szCs w:val="28"/>
          <w:rtl/>
        </w:rPr>
        <w:t>،</w:t>
      </w:r>
      <w:r w:rsidRPr="0028450D">
        <w:rPr>
          <w:rFonts w:cs="Simplified Arabic"/>
          <w:sz w:val="28"/>
          <w:szCs w:val="28"/>
          <w:lang w:bidi="ar-IQ"/>
        </w:rPr>
        <w:t xml:space="preserve"> these </w:t>
      </w:r>
      <w:proofErr w:type="spellStart"/>
      <w:r w:rsidRPr="0028450D">
        <w:rPr>
          <w:rFonts w:cs="Simplified Arabic"/>
          <w:sz w:val="28"/>
          <w:szCs w:val="28"/>
          <w:lang w:bidi="ar-IQ"/>
        </w:rPr>
        <w:t>paris</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1928 .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proofErr w:type="spellStart"/>
      <w:r w:rsidRPr="0028450D">
        <w:rPr>
          <w:rFonts w:cs="Simplified Arabic"/>
          <w:sz w:val="28"/>
          <w:szCs w:val="28"/>
          <w:lang w:bidi="ar-IQ"/>
        </w:rPr>
        <w:t>Y.Boyer</w:t>
      </w:r>
      <w:proofErr w:type="spellEnd"/>
      <w:r w:rsidRPr="0028450D">
        <w:rPr>
          <w:rFonts w:cs="Simplified Arabic"/>
          <w:sz w:val="28"/>
          <w:szCs w:val="28"/>
          <w:lang w:bidi="ar-IQ"/>
        </w:rPr>
        <w:t xml:space="preserve"> </w:t>
      </w:r>
      <w:r w:rsidRPr="0028450D">
        <w:rPr>
          <w:rFonts w:cs="Simplified Arabic"/>
          <w:sz w:val="28"/>
          <w:szCs w:val="28"/>
          <w:rtl/>
          <w:lang w:bidi="ar-IQ"/>
        </w:rPr>
        <w:t>،</w:t>
      </w:r>
      <w:r w:rsidRPr="0028450D">
        <w:rPr>
          <w:rFonts w:cs="Simplified Arabic"/>
          <w:sz w:val="28"/>
          <w:szCs w:val="28"/>
          <w:lang w:bidi="ar-IQ"/>
        </w:rPr>
        <w:t xml:space="preserve"> </w:t>
      </w:r>
      <w:proofErr w:type="spellStart"/>
      <w:r w:rsidRPr="0028450D">
        <w:rPr>
          <w:rFonts w:cs="Simplified Arabic"/>
          <w:sz w:val="28"/>
          <w:szCs w:val="28"/>
          <w:lang w:bidi="ar-IQ"/>
        </w:rPr>
        <w:t>lobligution</w:t>
      </w:r>
      <w:proofErr w:type="spellEnd"/>
      <w:r w:rsidRPr="0028450D">
        <w:rPr>
          <w:rFonts w:cs="Simplified Arabic"/>
          <w:sz w:val="28"/>
          <w:szCs w:val="28"/>
          <w:lang w:bidi="ar-IQ"/>
        </w:rPr>
        <w:t xml:space="preserve"> de </w:t>
      </w:r>
      <w:proofErr w:type="spellStart"/>
      <w:r w:rsidRPr="0028450D">
        <w:rPr>
          <w:rFonts w:cs="Simplified Arabic"/>
          <w:sz w:val="28"/>
          <w:szCs w:val="28"/>
          <w:lang w:bidi="ar-IQ"/>
        </w:rPr>
        <w:t>renseignement</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dans</w:t>
      </w:r>
      <w:proofErr w:type="spellEnd"/>
      <w:r w:rsidRPr="0028450D">
        <w:rPr>
          <w:rFonts w:cs="Simplified Arabic"/>
          <w:sz w:val="28"/>
          <w:szCs w:val="28"/>
          <w:lang w:bidi="ar-IQ"/>
        </w:rPr>
        <w:t xml:space="preserve"> la formation du </w:t>
      </w:r>
      <w:proofErr w:type="spellStart"/>
      <w:r w:rsidRPr="0028450D">
        <w:rPr>
          <w:rFonts w:cs="Simplified Arabic"/>
          <w:sz w:val="28"/>
          <w:szCs w:val="28"/>
          <w:lang w:bidi="ar-IQ"/>
        </w:rPr>
        <w:t>contrat</w:t>
      </w:r>
      <w:proofErr w:type="spellEnd"/>
      <w:r w:rsidRPr="0028450D">
        <w:rPr>
          <w:rFonts w:cs="Simplified Arabic"/>
          <w:sz w:val="28"/>
          <w:szCs w:val="28"/>
          <w:lang w:bidi="ar-IQ"/>
        </w:rPr>
        <w:t xml:space="preserve"> </w:t>
      </w:r>
      <w:r w:rsidRPr="0028450D">
        <w:rPr>
          <w:rFonts w:cs="Simplified Arabic"/>
          <w:sz w:val="28"/>
          <w:szCs w:val="28"/>
          <w:rtl/>
          <w:lang w:bidi="ar-IQ"/>
        </w:rPr>
        <w:t>،</w:t>
      </w:r>
      <w:r w:rsidRPr="0028450D">
        <w:rPr>
          <w:rFonts w:cs="Simplified Arabic"/>
          <w:sz w:val="28"/>
          <w:szCs w:val="28"/>
          <w:lang w:bidi="ar-IQ"/>
        </w:rPr>
        <w:t xml:space="preserve"> these 1977.</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proofErr w:type="spellStart"/>
      <w:r w:rsidRPr="0028450D">
        <w:rPr>
          <w:rFonts w:cs="Simplified Arabic"/>
          <w:sz w:val="28"/>
          <w:szCs w:val="28"/>
          <w:lang w:bidi="ar-IQ"/>
        </w:rPr>
        <w:t>baraph</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w:t>
      </w:r>
      <w:proofErr w:type="spellStart"/>
      <w:r w:rsidRPr="0028450D">
        <w:rPr>
          <w:rFonts w:cs="Simplified Arabic"/>
          <w:sz w:val="28"/>
          <w:szCs w:val="28"/>
          <w:lang w:bidi="ar-IQ"/>
        </w:rPr>
        <w:t>dol</w:t>
      </w:r>
      <w:proofErr w:type="spellEnd"/>
      <w:r w:rsidRPr="0028450D">
        <w:rPr>
          <w:rFonts w:cs="Simplified Arabic"/>
          <w:sz w:val="28"/>
          <w:szCs w:val="28"/>
          <w:lang w:bidi="ar-IQ"/>
        </w:rPr>
        <w:t xml:space="preserve"> et cause </w:t>
      </w:r>
      <w:r w:rsidRPr="0028450D">
        <w:rPr>
          <w:rFonts w:cs="Simplified Arabic"/>
          <w:sz w:val="28"/>
          <w:szCs w:val="28"/>
          <w:rtl/>
        </w:rPr>
        <w:t>،</w:t>
      </w:r>
      <w:r w:rsidRPr="0028450D">
        <w:rPr>
          <w:rFonts w:cs="Simplified Arabic"/>
          <w:sz w:val="28"/>
          <w:szCs w:val="28"/>
          <w:lang w:bidi="ar-IQ"/>
        </w:rPr>
        <w:t xml:space="preserve"> </w:t>
      </w:r>
      <w:proofErr w:type="spellStart"/>
      <w:r w:rsidRPr="0028450D">
        <w:rPr>
          <w:rFonts w:cs="Simplified Arabic"/>
          <w:sz w:val="28"/>
          <w:szCs w:val="28"/>
          <w:lang w:bidi="ar-IQ"/>
        </w:rPr>
        <w:t>essai</w:t>
      </w:r>
      <w:proofErr w:type="spellEnd"/>
      <w:r w:rsidRPr="0028450D">
        <w:rPr>
          <w:rFonts w:cs="Simplified Arabic"/>
          <w:sz w:val="28"/>
          <w:szCs w:val="28"/>
          <w:lang w:bidi="ar-IQ"/>
        </w:rPr>
        <w:t xml:space="preserve"> dune </w:t>
      </w:r>
      <w:proofErr w:type="spellStart"/>
      <w:r w:rsidRPr="0028450D">
        <w:rPr>
          <w:rFonts w:cs="Simplified Arabic"/>
          <w:sz w:val="28"/>
          <w:szCs w:val="28"/>
          <w:lang w:bidi="ar-IQ"/>
        </w:rPr>
        <w:t>theorie</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realiste</w:t>
      </w:r>
      <w:proofErr w:type="spellEnd"/>
      <w:r w:rsidRPr="0028450D">
        <w:rPr>
          <w:rFonts w:cs="Simplified Arabic"/>
          <w:sz w:val="28"/>
          <w:szCs w:val="28"/>
          <w:lang w:bidi="ar-IQ"/>
        </w:rPr>
        <w:t xml:space="preserve"> du </w:t>
      </w:r>
      <w:proofErr w:type="spellStart"/>
      <w:r w:rsidRPr="0028450D">
        <w:rPr>
          <w:rFonts w:cs="Simplified Arabic"/>
          <w:sz w:val="28"/>
          <w:szCs w:val="28"/>
          <w:lang w:bidi="ar-IQ"/>
        </w:rPr>
        <w:t>dol</w:t>
      </w:r>
      <w:proofErr w:type="spellEnd"/>
      <w:r w:rsidRPr="0028450D">
        <w:rPr>
          <w:rFonts w:cs="Simplified Arabic"/>
          <w:sz w:val="28"/>
          <w:szCs w:val="28"/>
          <w:lang w:bidi="ar-IQ"/>
        </w:rPr>
        <w:t xml:space="preserve"> en </w:t>
      </w:r>
      <w:proofErr w:type="spellStart"/>
      <w:r w:rsidRPr="0028450D">
        <w:rPr>
          <w:rFonts w:cs="Simplified Arabic"/>
          <w:sz w:val="28"/>
          <w:szCs w:val="28"/>
          <w:lang w:bidi="ar-IQ"/>
        </w:rPr>
        <w:t>droit</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fran</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cais</w:t>
      </w:r>
      <w:proofErr w:type="spellEnd"/>
      <w:r w:rsidRPr="0028450D">
        <w:rPr>
          <w:rFonts w:cs="Simplified Arabic"/>
          <w:sz w:val="28"/>
          <w:szCs w:val="28"/>
          <w:lang w:bidi="ar-IQ"/>
        </w:rPr>
        <w:t xml:space="preserve"> . </w:t>
      </w:r>
      <w:proofErr w:type="spellStart"/>
      <w:r w:rsidRPr="0028450D">
        <w:rPr>
          <w:rFonts w:cs="Simplified Arabic"/>
          <w:sz w:val="28"/>
          <w:szCs w:val="28"/>
          <w:lang w:bidi="ar-IQ"/>
        </w:rPr>
        <w:t>rer</w:t>
      </w:r>
      <w:proofErr w:type="spellEnd"/>
      <w:r w:rsidRPr="0028450D">
        <w:rPr>
          <w:rFonts w:cs="Simplified Arabic"/>
          <w:sz w:val="28"/>
          <w:szCs w:val="28"/>
          <w:lang w:bidi="ar-IQ"/>
        </w:rPr>
        <w:t xml:space="preserve"> . gen et . jur.1932 .</w:t>
      </w:r>
    </w:p>
    <w:p w:rsidR="0028450D" w:rsidRPr="0028450D" w:rsidRDefault="0028450D" w:rsidP="0028450D">
      <w:pPr>
        <w:pStyle w:val="a6"/>
        <w:numPr>
          <w:ilvl w:val="0"/>
          <w:numId w:val="28"/>
        </w:numPr>
        <w:tabs>
          <w:tab w:val="right" w:pos="353"/>
        </w:tabs>
        <w:bidi w:val="0"/>
        <w:ind w:left="0" w:firstLine="0"/>
        <w:jc w:val="both"/>
        <w:rPr>
          <w:rFonts w:cs="Simplified Arabic"/>
          <w:sz w:val="28"/>
          <w:szCs w:val="28"/>
          <w:lang w:bidi="ar-IQ"/>
        </w:rPr>
      </w:pPr>
      <w:proofErr w:type="spellStart"/>
      <w:r w:rsidRPr="0028450D">
        <w:rPr>
          <w:rFonts w:cs="Simplified Arabic"/>
          <w:sz w:val="28"/>
          <w:szCs w:val="28"/>
          <w:lang w:bidi="ar-IQ"/>
        </w:rPr>
        <w:t>Malin</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vaud</w:t>
      </w:r>
      <w:proofErr w:type="spellEnd"/>
      <w:r w:rsidRPr="0028450D">
        <w:rPr>
          <w:rFonts w:cs="Simplified Arabic"/>
          <w:sz w:val="28"/>
          <w:szCs w:val="28"/>
          <w:lang w:bidi="ar-IQ"/>
        </w:rPr>
        <w:t xml:space="preserve"> : de </w:t>
      </w:r>
      <w:proofErr w:type="spellStart"/>
      <w:r w:rsidRPr="0028450D">
        <w:rPr>
          <w:rFonts w:cs="Simplified Arabic"/>
          <w:sz w:val="28"/>
          <w:szCs w:val="28"/>
          <w:lang w:bidi="ar-IQ"/>
        </w:rPr>
        <w:t>lerreur</w:t>
      </w:r>
      <w:proofErr w:type="spellEnd"/>
      <w:r w:rsidRPr="0028450D">
        <w:rPr>
          <w:rFonts w:cs="Simplified Arabic"/>
          <w:sz w:val="28"/>
          <w:szCs w:val="28"/>
          <w:lang w:bidi="ar-IQ"/>
        </w:rPr>
        <w:t xml:space="preserve"> </w:t>
      </w:r>
      <w:proofErr w:type="spellStart"/>
      <w:r w:rsidRPr="0028450D">
        <w:rPr>
          <w:rFonts w:cs="Simplified Arabic"/>
          <w:sz w:val="28"/>
          <w:szCs w:val="28"/>
          <w:lang w:bidi="ar-IQ"/>
        </w:rPr>
        <w:t>sur</w:t>
      </w:r>
      <w:proofErr w:type="spellEnd"/>
      <w:r w:rsidRPr="0028450D">
        <w:rPr>
          <w:rFonts w:cs="Simplified Arabic"/>
          <w:sz w:val="28"/>
          <w:szCs w:val="28"/>
          <w:lang w:bidi="ar-IQ"/>
        </w:rPr>
        <w:t xml:space="preserve"> la </w:t>
      </w:r>
      <w:proofErr w:type="spellStart"/>
      <w:r w:rsidRPr="0028450D">
        <w:rPr>
          <w:rFonts w:cs="Simplified Arabic"/>
          <w:sz w:val="28"/>
          <w:szCs w:val="28"/>
          <w:lang w:bidi="ar-IQ"/>
        </w:rPr>
        <w:t>subtance</w:t>
      </w:r>
      <w:proofErr w:type="spellEnd"/>
      <w:r w:rsidRPr="0028450D">
        <w:rPr>
          <w:rFonts w:cs="Simplified Arabic"/>
          <w:sz w:val="28"/>
          <w:szCs w:val="28"/>
          <w:lang w:bidi="ar-IQ"/>
        </w:rPr>
        <w:t xml:space="preserve"> </w:t>
      </w:r>
      <w:r w:rsidRPr="0028450D">
        <w:rPr>
          <w:rFonts w:cs="Simplified Arabic"/>
          <w:sz w:val="28"/>
          <w:szCs w:val="28"/>
          <w:rtl/>
        </w:rPr>
        <w:t>،</w:t>
      </w:r>
      <w:r w:rsidRPr="0028450D">
        <w:rPr>
          <w:rFonts w:cs="Simplified Arabic"/>
          <w:sz w:val="28"/>
          <w:szCs w:val="28"/>
          <w:lang w:bidi="ar-IQ"/>
        </w:rPr>
        <w:t xml:space="preserve"> d . s . 1972.</w:t>
      </w:r>
    </w:p>
    <w:p w:rsidR="0028450D" w:rsidRPr="00A70DA7" w:rsidRDefault="0028450D" w:rsidP="0028450D">
      <w:pPr>
        <w:pStyle w:val="a6"/>
        <w:tabs>
          <w:tab w:val="right" w:pos="353"/>
        </w:tabs>
        <w:ind w:left="-7"/>
        <w:jc w:val="both"/>
        <w:rPr>
          <w:rFonts w:cs="Simplified Arabic"/>
          <w:sz w:val="14"/>
          <w:szCs w:val="14"/>
          <w:lang w:bidi="ar-IQ"/>
        </w:rPr>
      </w:pPr>
    </w:p>
    <w:p w:rsidR="0037783C" w:rsidRPr="00F9365F" w:rsidRDefault="0037783C" w:rsidP="00725612">
      <w:pPr>
        <w:spacing w:line="360" w:lineRule="auto"/>
        <w:jc w:val="center"/>
        <w:rPr>
          <w:rFonts w:cs="PT Bold Heading"/>
          <w:sz w:val="28"/>
          <w:szCs w:val="28"/>
          <w:u w:val="single"/>
          <w:rtl/>
          <w:lang w:bidi="ar-IQ"/>
        </w:rPr>
      </w:pPr>
      <w:r w:rsidRPr="00F9365F">
        <w:rPr>
          <w:rFonts w:cs="PT Bold Heading" w:hint="cs"/>
          <w:sz w:val="28"/>
          <w:szCs w:val="28"/>
          <w:u w:val="single"/>
          <w:rtl/>
          <w:lang w:bidi="ar-IQ"/>
        </w:rPr>
        <w:t>الهوامش</w:t>
      </w:r>
    </w:p>
    <w:sectPr w:rsidR="0037783C" w:rsidRPr="00F9365F" w:rsidSect="000B6F07">
      <w:headerReference w:type="default" r:id="rId9"/>
      <w:footerReference w:type="default" r:id="rId10"/>
      <w:endnotePr>
        <w:numFmt w:val="decimal"/>
      </w:endnotePr>
      <w:type w:val="continuous"/>
      <w:pgSz w:w="10319" w:h="14571" w:code="13"/>
      <w:pgMar w:top="1440" w:right="1416" w:bottom="1440" w:left="1080" w:header="708" w:footer="708" w:gutter="0"/>
      <w:pgNumType w:start="5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CA" w:rsidRDefault="004842CA" w:rsidP="0026339D">
      <w:pPr>
        <w:spacing w:after="0" w:line="240" w:lineRule="auto"/>
      </w:pPr>
      <w:r>
        <w:separator/>
      </w:r>
    </w:p>
  </w:endnote>
  <w:endnote w:type="continuationSeparator" w:id="0">
    <w:p w:rsidR="004842CA" w:rsidRDefault="004842CA" w:rsidP="0026339D">
      <w:pPr>
        <w:spacing w:after="0" w:line="240" w:lineRule="auto"/>
      </w:pPr>
      <w:r>
        <w:continuationSeparator/>
      </w:r>
    </w:p>
  </w:endnote>
  <w:endnote w:id="1">
    <w:p w:rsidR="0017329C" w:rsidRPr="009B63F9" w:rsidRDefault="0017329C" w:rsidP="000A5CD1">
      <w:pPr>
        <w:pStyle w:val="ad"/>
        <w:spacing w:line="240" w:lineRule="auto"/>
        <w:ind w:left="95"/>
        <w:jc w:val="both"/>
        <w:rPr>
          <w:sz w:val="24"/>
          <w:szCs w:val="24"/>
          <w:vertAlign w:val="superscript"/>
          <w:rtl/>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محمد المرسي زهرة ، الحماية المدنية للتجارة الالكترونية ، دار النهضة العربية ، القاهرة ، مصر ، 2008 ، ص172.  </w:t>
      </w:r>
    </w:p>
  </w:endnote>
  <w:endnote w:id="2">
    <w:p w:rsidR="0017329C" w:rsidRPr="009B63F9" w:rsidRDefault="0017329C" w:rsidP="000A5CD1">
      <w:pPr>
        <w:pStyle w:val="ad"/>
        <w:bidi w:val="0"/>
        <w:spacing w:line="240" w:lineRule="auto"/>
        <w:ind w:left="95"/>
        <w:jc w:val="both"/>
        <w:rPr>
          <w:sz w:val="24"/>
          <w:szCs w:val="24"/>
          <w:lang w:bidi="ar-IQ"/>
        </w:rPr>
      </w:pPr>
      <w:r w:rsidRPr="009B63F9">
        <w:rPr>
          <w:sz w:val="24"/>
          <w:szCs w:val="24"/>
          <w:vertAlign w:val="superscript"/>
        </w:rPr>
        <w:t>(</w:t>
      </w:r>
      <w:r w:rsidRPr="009B63F9">
        <w:rPr>
          <w:rStyle w:val="ae"/>
          <w:sz w:val="24"/>
          <w:szCs w:val="24"/>
        </w:rPr>
        <w:endnoteRef/>
      </w:r>
      <w:r w:rsidRPr="009B63F9">
        <w:rPr>
          <w:sz w:val="24"/>
          <w:szCs w:val="24"/>
          <w:vertAlign w:val="superscript"/>
        </w:rPr>
        <w:t>)</w:t>
      </w:r>
      <w:r w:rsidRPr="009B63F9">
        <w:rPr>
          <w:sz w:val="24"/>
          <w:szCs w:val="24"/>
        </w:rPr>
        <w:t xml:space="preserve"> </w:t>
      </w:r>
      <w:proofErr w:type="spellStart"/>
      <w:r w:rsidRPr="009B63F9">
        <w:rPr>
          <w:sz w:val="24"/>
          <w:szCs w:val="24"/>
        </w:rPr>
        <w:t>chestin</w:t>
      </w:r>
      <w:proofErr w:type="spellEnd"/>
      <w:r w:rsidRPr="009B63F9">
        <w:rPr>
          <w:sz w:val="24"/>
          <w:szCs w:val="24"/>
        </w:rPr>
        <w:t xml:space="preserve"> . </w:t>
      </w:r>
      <w:proofErr w:type="spellStart"/>
      <w:r w:rsidRPr="009B63F9">
        <w:rPr>
          <w:sz w:val="24"/>
          <w:szCs w:val="24"/>
        </w:rPr>
        <w:t>conformite</w:t>
      </w:r>
      <w:proofErr w:type="spellEnd"/>
      <w:r w:rsidRPr="009B63F9">
        <w:rPr>
          <w:sz w:val="24"/>
          <w:szCs w:val="24"/>
        </w:rPr>
        <w:t xml:space="preserve"> et guaranties </w:t>
      </w:r>
      <w:r w:rsidR="00C244E0">
        <w:rPr>
          <w:sz w:val="24"/>
          <w:szCs w:val="24"/>
          <w:rtl/>
        </w:rPr>
        <w:t>،</w:t>
      </w:r>
      <w:r w:rsidRPr="009B63F9">
        <w:rPr>
          <w:sz w:val="24"/>
          <w:szCs w:val="24"/>
        </w:rPr>
        <w:t xml:space="preserve"> </w:t>
      </w:r>
      <w:proofErr w:type="spellStart"/>
      <w:r w:rsidRPr="009B63F9">
        <w:rPr>
          <w:sz w:val="24"/>
          <w:szCs w:val="24"/>
        </w:rPr>
        <w:t>dansx</w:t>
      </w:r>
      <w:proofErr w:type="spellEnd"/>
      <w:r w:rsidRPr="009B63F9">
        <w:rPr>
          <w:sz w:val="24"/>
          <w:szCs w:val="24"/>
        </w:rPr>
        <w:t xml:space="preserve"> . le </w:t>
      </w:r>
      <w:proofErr w:type="spellStart"/>
      <w:r w:rsidRPr="009B63F9">
        <w:rPr>
          <w:sz w:val="24"/>
          <w:szCs w:val="24"/>
        </w:rPr>
        <w:t>vante</w:t>
      </w:r>
      <w:proofErr w:type="spellEnd"/>
      <w:r w:rsidRPr="009B63F9">
        <w:rPr>
          <w:sz w:val="24"/>
          <w:szCs w:val="24"/>
        </w:rPr>
        <w:t xml:space="preserve"> </w:t>
      </w:r>
      <w:r w:rsidR="00C244E0">
        <w:rPr>
          <w:sz w:val="24"/>
          <w:szCs w:val="24"/>
          <w:rtl/>
        </w:rPr>
        <w:t>،</w:t>
      </w:r>
      <w:r w:rsidRPr="009B63F9">
        <w:rPr>
          <w:sz w:val="24"/>
          <w:szCs w:val="24"/>
        </w:rPr>
        <w:t xml:space="preserve"> l . g . d. j </w:t>
      </w:r>
      <w:r w:rsidR="00C244E0">
        <w:rPr>
          <w:sz w:val="24"/>
          <w:szCs w:val="24"/>
          <w:rtl/>
        </w:rPr>
        <w:t>،</w:t>
      </w:r>
      <w:r w:rsidRPr="009B63F9">
        <w:rPr>
          <w:sz w:val="24"/>
          <w:szCs w:val="24"/>
        </w:rPr>
        <w:t xml:space="preserve"> 1983 </w:t>
      </w:r>
      <w:r w:rsidR="00C244E0">
        <w:rPr>
          <w:sz w:val="24"/>
          <w:szCs w:val="24"/>
          <w:rtl/>
        </w:rPr>
        <w:t>،</w:t>
      </w:r>
      <w:r w:rsidRPr="009B63F9">
        <w:rPr>
          <w:sz w:val="24"/>
          <w:szCs w:val="24"/>
        </w:rPr>
        <w:t xml:space="preserve"> p131.</w:t>
      </w:r>
    </w:p>
    <w:p w:rsidR="0017329C" w:rsidRPr="009B63F9" w:rsidRDefault="0017329C" w:rsidP="000A5CD1">
      <w:pPr>
        <w:pStyle w:val="ad"/>
        <w:spacing w:line="240" w:lineRule="auto"/>
        <w:ind w:left="95"/>
        <w:jc w:val="both"/>
        <w:rPr>
          <w:sz w:val="24"/>
          <w:szCs w:val="24"/>
          <w:rtl/>
          <w:lang w:bidi="ar-IQ"/>
        </w:rPr>
      </w:pPr>
      <w:r w:rsidRPr="009B63F9">
        <w:rPr>
          <w:rFonts w:hint="cs"/>
          <w:sz w:val="24"/>
          <w:szCs w:val="24"/>
          <w:rtl/>
          <w:lang w:bidi="ar-IQ"/>
        </w:rPr>
        <w:t>نقلا عن : د . صبري حمد خاطر ، الالتزام قبل التعاقد بتقديم المعلومات ، بحث منشور في مجلة العلوم القانونية ، كلية القانون ، جامعة بغداد ، المجلد 11 ، العدد 11</w:t>
      </w:r>
      <w:r w:rsidR="00C244E0">
        <w:rPr>
          <w:rFonts w:hint="cs"/>
          <w:sz w:val="24"/>
          <w:szCs w:val="24"/>
          <w:rtl/>
          <w:lang w:bidi="ar-IQ"/>
        </w:rPr>
        <w:t>،</w:t>
      </w:r>
      <w:r w:rsidRPr="009B63F9">
        <w:rPr>
          <w:rFonts w:hint="cs"/>
          <w:sz w:val="24"/>
          <w:szCs w:val="24"/>
          <w:rtl/>
          <w:lang w:bidi="ar-IQ"/>
        </w:rPr>
        <w:t xml:space="preserve"> سنة 1996 ، ص169. </w:t>
      </w:r>
    </w:p>
  </w:endnote>
  <w:endnote w:id="3">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نزيه محمد الصادق المهدي ، الالتزام قبل التعاقدي بالإدلاء بالبيانات المتعلقة بالعقد وتطبيقاته على بعض انواع العقود ، دراسة مقارنة ، دار النهضة العربية ، القاهرة ، مصر ، 1999 ، ص15 .  </w:t>
      </w:r>
    </w:p>
  </w:endnote>
  <w:endnote w:id="4">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إذ تختلف تسمية الالتزام بالإعلام بما في ذلك الالتزام بالإعلام السابق على التعاقد </w:t>
      </w:r>
      <w:r w:rsidR="00C244E0">
        <w:rPr>
          <w:rFonts w:hint="cs"/>
          <w:sz w:val="24"/>
          <w:szCs w:val="24"/>
          <w:rtl/>
        </w:rPr>
        <w:t>،</w:t>
      </w:r>
      <w:r w:rsidRPr="009B63F9">
        <w:rPr>
          <w:rFonts w:hint="cs"/>
          <w:sz w:val="24"/>
          <w:szCs w:val="24"/>
          <w:rtl/>
        </w:rPr>
        <w:t xml:space="preserve"> يسمى الالتزام بالتبصير في عقد العلاج الطبي </w:t>
      </w:r>
      <w:r w:rsidR="00C244E0">
        <w:rPr>
          <w:rFonts w:hint="cs"/>
          <w:sz w:val="24"/>
          <w:szCs w:val="24"/>
          <w:rtl/>
        </w:rPr>
        <w:t>،</w:t>
      </w:r>
      <w:r w:rsidRPr="009B63F9">
        <w:rPr>
          <w:rFonts w:hint="cs"/>
          <w:sz w:val="24"/>
          <w:szCs w:val="24"/>
          <w:rtl/>
        </w:rPr>
        <w:t xml:space="preserve">والالتزام بالإفصاح في عقد التأمين </w:t>
      </w:r>
      <w:r w:rsidR="00C244E0">
        <w:rPr>
          <w:rFonts w:hint="cs"/>
          <w:sz w:val="24"/>
          <w:szCs w:val="24"/>
          <w:rtl/>
        </w:rPr>
        <w:t>،</w:t>
      </w:r>
      <w:r w:rsidRPr="009B63F9">
        <w:rPr>
          <w:rFonts w:hint="cs"/>
          <w:sz w:val="24"/>
          <w:szCs w:val="24"/>
          <w:rtl/>
        </w:rPr>
        <w:t xml:space="preserve"> انظر : أكرم محمد حسين التميمي</w:t>
      </w:r>
      <w:r w:rsidR="00C244E0">
        <w:rPr>
          <w:rFonts w:hint="cs"/>
          <w:sz w:val="24"/>
          <w:szCs w:val="24"/>
          <w:rtl/>
        </w:rPr>
        <w:t>،</w:t>
      </w:r>
      <w:r w:rsidRPr="009B63F9">
        <w:rPr>
          <w:rFonts w:hint="cs"/>
          <w:sz w:val="24"/>
          <w:szCs w:val="24"/>
          <w:rtl/>
        </w:rPr>
        <w:t xml:space="preserve"> التنظيم القانوني للمهني </w:t>
      </w:r>
      <w:r w:rsidR="00C244E0">
        <w:rPr>
          <w:rFonts w:hint="cs"/>
          <w:sz w:val="24"/>
          <w:szCs w:val="24"/>
          <w:rtl/>
        </w:rPr>
        <w:t>،</w:t>
      </w:r>
      <w:r w:rsidRPr="009B63F9">
        <w:rPr>
          <w:rFonts w:hint="cs"/>
          <w:sz w:val="24"/>
          <w:szCs w:val="24"/>
          <w:rtl/>
        </w:rPr>
        <w:t xml:space="preserve"> ط1</w:t>
      </w:r>
      <w:r w:rsidR="00C244E0">
        <w:rPr>
          <w:rFonts w:hint="cs"/>
          <w:sz w:val="24"/>
          <w:szCs w:val="24"/>
          <w:rtl/>
        </w:rPr>
        <w:t>،</w:t>
      </w:r>
      <w:r w:rsidRPr="009B63F9">
        <w:rPr>
          <w:rFonts w:hint="cs"/>
          <w:sz w:val="24"/>
          <w:szCs w:val="24"/>
          <w:rtl/>
        </w:rPr>
        <w:t xml:space="preserve"> منشورات الحلبي الحقوقية </w:t>
      </w:r>
      <w:r w:rsidR="00C244E0">
        <w:rPr>
          <w:rFonts w:hint="cs"/>
          <w:sz w:val="24"/>
          <w:szCs w:val="24"/>
          <w:rtl/>
        </w:rPr>
        <w:t>،</w:t>
      </w:r>
      <w:r w:rsidRPr="009B63F9">
        <w:rPr>
          <w:rFonts w:hint="cs"/>
          <w:sz w:val="24"/>
          <w:szCs w:val="24"/>
          <w:rtl/>
        </w:rPr>
        <w:t xml:space="preserve"> بيروت </w:t>
      </w:r>
      <w:r w:rsidR="00C244E0">
        <w:rPr>
          <w:rFonts w:hint="cs"/>
          <w:sz w:val="24"/>
          <w:szCs w:val="24"/>
          <w:rtl/>
        </w:rPr>
        <w:t>،</w:t>
      </w:r>
      <w:r w:rsidRPr="009B63F9">
        <w:rPr>
          <w:rFonts w:hint="cs"/>
          <w:sz w:val="24"/>
          <w:szCs w:val="24"/>
          <w:rtl/>
        </w:rPr>
        <w:t>2010</w:t>
      </w:r>
      <w:r w:rsidR="00C244E0">
        <w:rPr>
          <w:rFonts w:hint="cs"/>
          <w:sz w:val="24"/>
          <w:szCs w:val="24"/>
          <w:rtl/>
        </w:rPr>
        <w:t>،</w:t>
      </w:r>
      <w:r w:rsidRPr="009B63F9">
        <w:rPr>
          <w:rFonts w:hint="cs"/>
          <w:sz w:val="24"/>
          <w:szCs w:val="24"/>
          <w:rtl/>
        </w:rPr>
        <w:t xml:space="preserve"> ص 95. </w:t>
      </w:r>
    </w:p>
  </w:endnote>
  <w:endnote w:id="5">
    <w:p w:rsidR="0017329C" w:rsidRPr="009B63F9" w:rsidRDefault="0017329C" w:rsidP="000A5CD1">
      <w:pPr>
        <w:pStyle w:val="ad"/>
        <w:spacing w:line="240" w:lineRule="auto"/>
        <w:ind w:left="95"/>
        <w:jc w:val="both"/>
        <w:rPr>
          <w:sz w:val="24"/>
          <w:szCs w:val="24"/>
          <w:rtl/>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صبري حمد خاطر ، المصدر السابق ، ص17.</w:t>
      </w:r>
    </w:p>
  </w:endnote>
  <w:endnote w:id="6">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للمزيد من التفصيل حول عقد المساعدة الفنية انظر : ساره حسن علوان ، عقد المساعدة الفنية ، رسالة ماجستير مقدمة الى مجلس كلية القانون ، جامعة كربلاء ، 2016 . </w:t>
      </w:r>
    </w:p>
  </w:endnote>
  <w:endnote w:id="7">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بيد انه يمكن ان نستنتج من خلال نصوص التشريعات التي عرفت عقد نقل التكنولوجيا بانها قد قصدت الاشارة ضمنا لعقد المساعدة الفنية ، باعتباره صورة من صور العقود الناقلة للتكنولوجيا </w:t>
      </w:r>
      <w:r w:rsidR="00C244E0">
        <w:rPr>
          <w:rFonts w:hint="cs"/>
          <w:sz w:val="24"/>
          <w:szCs w:val="24"/>
          <w:rtl/>
        </w:rPr>
        <w:t>،</w:t>
      </w:r>
      <w:r w:rsidRPr="009B63F9">
        <w:rPr>
          <w:rFonts w:hint="cs"/>
          <w:sz w:val="24"/>
          <w:szCs w:val="24"/>
          <w:rtl/>
        </w:rPr>
        <w:t>إذ عرف قانون التجارة المصري الجديد رقم (17) لسنة 1999 في المادة (73) منه بانه : ((اتفاق يتعهد بمقتضاه مورد التكنولوجيا بانه ينقل بمقابل معلومات فنية الى مستورد التكنولوجيا لاستخدامها في طريقة فنية خاصة لإنتاج سلعة معينة</w:t>
      </w:r>
      <w:r w:rsidR="00C244E0">
        <w:rPr>
          <w:rFonts w:hint="cs"/>
          <w:sz w:val="24"/>
          <w:szCs w:val="24"/>
          <w:rtl/>
        </w:rPr>
        <w:t>،</w:t>
      </w:r>
      <w:r w:rsidRPr="009B63F9">
        <w:rPr>
          <w:rFonts w:hint="cs"/>
          <w:sz w:val="24"/>
          <w:szCs w:val="24"/>
          <w:rtl/>
        </w:rPr>
        <w:t xml:space="preserve"> أو تطويرها </w:t>
      </w:r>
      <w:r w:rsidR="00C244E0">
        <w:rPr>
          <w:rFonts w:hint="cs"/>
          <w:sz w:val="24"/>
          <w:szCs w:val="24"/>
          <w:rtl/>
        </w:rPr>
        <w:t>،</w:t>
      </w:r>
      <w:r w:rsidRPr="009B63F9">
        <w:rPr>
          <w:rFonts w:hint="cs"/>
          <w:sz w:val="24"/>
          <w:szCs w:val="24"/>
          <w:rtl/>
        </w:rPr>
        <w:t>أو لتركيب أو تشغيل الآلات</w:t>
      </w:r>
      <w:r w:rsidR="00C244E0">
        <w:rPr>
          <w:rFonts w:hint="cs"/>
          <w:sz w:val="24"/>
          <w:szCs w:val="24"/>
          <w:rtl/>
        </w:rPr>
        <w:t>،</w:t>
      </w:r>
      <w:r w:rsidRPr="009B63F9">
        <w:rPr>
          <w:rFonts w:hint="cs"/>
          <w:sz w:val="24"/>
          <w:szCs w:val="24"/>
          <w:rtl/>
        </w:rPr>
        <w:t xml:space="preserve"> أو أجهزة أو لتقديم خدمات </w:t>
      </w:r>
      <w:r w:rsidR="00C244E0">
        <w:rPr>
          <w:rFonts w:hint="cs"/>
          <w:sz w:val="24"/>
          <w:szCs w:val="24"/>
          <w:rtl/>
        </w:rPr>
        <w:t>،</w:t>
      </w:r>
      <w:r w:rsidRPr="009B63F9">
        <w:rPr>
          <w:rFonts w:hint="cs"/>
          <w:sz w:val="24"/>
          <w:szCs w:val="24"/>
          <w:rtl/>
        </w:rPr>
        <w:t xml:space="preserve">ولا يعتبر نقلا للتكنولوجيا مجرد بيع أو شراء أو تأجير أو استئجار السلع ...)) .  </w:t>
      </w:r>
    </w:p>
  </w:endnote>
  <w:endnote w:id="8">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للمزيد من التفصيل حول صور وأنواع الالتزام بالإعلام السابق على التعاقد . انظر ، تغريد عبد الحميد أبو المكارم ، الالتزام بالإعلام في عقود نقل التكنولوجيا ، دراسة تأصيلية تحليلية مقارنة ، اطروحة دكتوراه ، كلية الحقوق ، جامعة عين شمس ، 2007 ، ص67-76.</w:t>
      </w:r>
    </w:p>
  </w:endnote>
  <w:endnote w:id="9">
    <w:p w:rsidR="0017329C" w:rsidRPr="009B63F9" w:rsidRDefault="0017329C" w:rsidP="000A5CD1">
      <w:pPr>
        <w:pStyle w:val="a6"/>
        <w:spacing w:line="240" w:lineRule="auto"/>
        <w:ind w:left="95"/>
        <w:jc w:val="both"/>
        <w:rPr>
          <w:sz w:val="24"/>
          <w:szCs w:val="24"/>
          <w:lang w:bidi="ar-IQ"/>
        </w:rPr>
      </w:pPr>
      <w:r w:rsidRPr="009B63F9">
        <w:rPr>
          <w:sz w:val="24"/>
          <w:szCs w:val="24"/>
          <w:vertAlign w:val="superscript"/>
          <w:rtl/>
        </w:rPr>
        <w:t>(</w:t>
      </w:r>
      <w:r w:rsidRPr="009B63F9">
        <w:rPr>
          <w:rStyle w:val="ae"/>
          <w:sz w:val="24"/>
          <w:szCs w:val="24"/>
        </w:rPr>
        <w:endnoteRef/>
      </w:r>
      <w:r w:rsidRPr="009B63F9">
        <w:rPr>
          <w:sz w:val="24"/>
          <w:szCs w:val="24"/>
          <w:vertAlign w:val="superscript"/>
          <w:rtl/>
        </w:rPr>
        <w:t>)</w:t>
      </w:r>
      <w:r w:rsidR="00EB6B44">
        <w:rPr>
          <w:rFonts w:hint="cs"/>
          <w:sz w:val="24"/>
          <w:szCs w:val="24"/>
          <w:rtl/>
        </w:rPr>
        <w:t xml:space="preserve"> إذ نصت على ذلك</w:t>
      </w:r>
      <w:r w:rsidRPr="009B63F9">
        <w:rPr>
          <w:rFonts w:hint="cs"/>
          <w:sz w:val="24"/>
          <w:szCs w:val="24"/>
          <w:rtl/>
        </w:rPr>
        <w:t xml:space="preserve"> المادة (76) من </w:t>
      </w:r>
      <w:r w:rsidR="00EB6B44">
        <w:rPr>
          <w:rFonts w:hint="cs"/>
          <w:sz w:val="24"/>
          <w:szCs w:val="24"/>
          <w:rtl/>
        </w:rPr>
        <w:t>القانون التجاري</w:t>
      </w:r>
      <w:r w:rsidRPr="009B63F9">
        <w:rPr>
          <w:rFonts w:hint="cs"/>
          <w:sz w:val="24"/>
          <w:szCs w:val="24"/>
          <w:rtl/>
        </w:rPr>
        <w:t xml:space="preserve"> المص</w:t>
      </w:r>
      <w:r w:rsidR="00EB6B44">
        <w:rPr>
          <w:rFonts w:hint="cs"/>
          <w:sz w:val="24"/>
          <w:szCs w:val="24"/>
          <w:rtl/>
        </w:rPr>
        <w:t>ـري لسنة 1999</w:t>
      </w:r>
      <w:r w:rsidRPr="009B63F9">
        <w:rPr>
          <w:rFonts w:hint="cs"/>
          <w:sz w:val="24"/>
          <w:szCs w:val="24"/>
          <w:rtl/>
        </w:rPr>
        <w:t xml:space="preserve"> </w:t>
      </w:r>
      <w:r w:rsidR="00EB6B44">
        <w:rPr>
          <w:rFonts w:hint="cs"/>
          <w:sz w:val="24"/>
          <w:szCs w:val="24"/>
          <w:rtl/>
        </w:rPr>
        <w:t>بانه: ‘‘</w:t>
      </w:r>
      <w:r w:rsidRPr="009B63F9">
        <w:rPr>
          <w:rFonts w:hint="cs"/>
          <w:sz w:val="24"/>
          <w:szCs w:val="24"/>
          <w:rtl/>
        </w:rPr>
        <w:t>يلت</w:t>
      </w:r>
      <w:r w:rsidR="00EB6B44">
        <w:rPr>
          <w:rFonts w:hint="cs"/>
          <w:sz w:val="24"/>
          <w:szCs w:val="24"/>
          <w:rtl/>
        </w:rPr>
        <w:t>ـ</w:t>
      </w:r>
      <w:r w:rsidRPr="009B63F9">
        <w:rPr>
          <w:rFonts w:hint="cs"/>
          <w:sz w:val="24"/>
          <w:szCs w:val="24"/>
          <w:rtl/>
        </w:rPr>
        <w:t>زم الم</w:t>
      </w:r>
      <w:r w:rsidR="00EB6B44">
        <w:rPr>
          <w:rFonts w:hint="cs"/>
          <w:sz w:val="24"/>
          <w:szCs w:val="24"/>
          <w:rtl/>
        </w:rPr>
        <w:t>ُ</w:t>
      </w:r>
      <w:r w:rsidRPr="009B63F9">
        <w:rPr>
          <w:rFonts w:hint="cs"/>
          <w:sz w:val="24"/>
          <w:szCs w:val="24"/>
          <w:rtl/>
        </w:rPr>
        <w:t>ورد بأن يكش</w:t>
      </w:r>
      <w:r w:rsidR="00EB6B44">
        <w:rPr>
          <w:rFonts w:hint="cs"/>
          <w:sz w:val="24"/>
          <w:szCs w:val="24"/>
          <w:rtl/>
        </w:rPr>
        <w:t>ـف للمتلقي</w:t>
      </w:r>
      <w:r w:rsidRPr="009B63F9">
        <w:rPr>
          <w:rFonts w:hint="cs"/>
          <w:sz w:val="24"/>
          <w:szCs w:val="24"/>
          <w:rtl/>
        </w:rPr>
        <w:t xml:space="preserve"> في العق</w:t>
      </w:r>
      <w:r w:rsidR="00EB6B44">
        <w:rPr>
          <w:rFonts w:hint="cs"/>
          <w:sz w:val="24"/>
          <w:szCs w:val="24"/>
          <w:rtl/>
        </w:rPr>
        <w:t>ـد أو من خلال مرحلة التفاوض التي تسبق إبرام العقد</w:t>
      </w:r>
      <w:r w:rsidRPr="009B63F9">
        <w:rPr>
          <w:rFonts w:hint="cs"/>
          <w:sz w:val="24"/>
          <w:szCs w:val="24"/>
          <w:rtl/>
        </w:rPr>
        <w:t xml:space="preserve"> عما يلي :أ _ </w:t>
      </w:r>
      <w:r w:rsidRPr="009B63F9">
        <w:rPr>
          <w:rFonts w:hint="cs"/>
          <w:sz w:val="24"/>
          <w:szCs w:val="24"/>
          <w:rtl/>
          <w:lang w:bidi="ar-IQ"/>
        </w:rPr>
        <w:t>الأخط</w:t>
      </w:r>
      <w:r w:rsidR="00EB6B44">
        <w:rPr>
          <w:rFonts w:hint="cs"/>
          <w:sz w:val="24"/>
          <w:szCs w:val="24"/>
          <w:rtl/>
          <w:lang w:bidi="ar-IQ"/>
        </w:rPr>
        <w:t>ـ</w:t>
      </w:r>
      <w:r w:rsidRPr="009B63F9">
        <w:rPr>
          <w:rFonts w:hint="cs"/>
          <w:sz w:val="24"/>
          <w:szCs w:val="24"/>
          <w:rtl/>
          <w:lang w:bidi="ar-IQ"/>
        </w:rPr>
        <w:t>اء التي ق</w:t>
      </w:r>
      <w:r w:rsidR="00EB6B44">
        <w:rPr>
          <w:rFonts w:hint="cs"/>
          <w:sz w:val="24"/>
          <w:szCs w:val="24"/>
          <w:rtl/>
          <w:lang w:bidi="ar-IQ"/>
        </w:rPr>
        <w:t>ـ</w:t>
      </w:r>
      <w:r w:rsidRPr="009B63F9">
        <w:rPr>
          <w:rFonts w:hint="cs"/>
          <w:sz w:val="24"/>
          <w:szCs w:val="24"/>
          <w:rtl/>
          <w:lang w:bidi="ar-IQ"/>
        </w:rPr>
        <w:t>د تنشا عن استخ</w:t>
      </w:r>
      <w:r w:rsidR="00EB6B44">
        <w:rPr>
          <w:rFonts w:hint="cs"/>
          <w:sz w:val="24"/>
          <w:szCs w:val="24"/>
          <w:rtl/>
          <w:lang w:bidi="ar-IQ"/>
        </w:rPr>
        <w:t>ـ</w:t>
      </w:r>
      <w:r w:rsidRPr="009B63F9">
        <w:rPr>
          <w:rFonts w:hint="cs"/>
          <w:sz w:val="24"/>
          <w:szCs w:val="24"/>
          <w:rtl/>
          <w:lang w:bidi="ar-IQ"/>
        </w:rPr>
        <w:t>دام التكنولوجيا وعلى وج</w:t>
      </w:r>
      <w:r w:rsidR="00EB6B44">
        <w:rPr>
          <w:rFonts w:hint="cs"/>
          <w:sz w:val="24"/>
          <w:szCs w:val="24"/>
          <w:rtl/>
          <w:lang w:bidi="ar-IQ"/>
        </w:rPr>
        <w:t>ـ</w:t>
      </w:r>
      <w:r w:rsidRPr="009B63F9">
        <w:rPr>
          <w:rFonts w:hint="cs"/>
          <w:sz w:val="24"/>
          <w:szCs w:val="24"/>
          <w:rtl/>
          <w:lang w:bidi="ar-IQ"/>
        </w:rPr>
        <w:t>ه الخص</w:t>
      </w:r>
      <w:r w:rsidR="00EB6B44">
        <w:rPr>
          <w:rFonts w:hint="cs"/>
          <w:sz w:val="24"/>
          <w:szCs w:val="24"/>
          <w:rtl/>
          <w:lang w:bidi="ar-IQ"/>
        </w:rPr>
        <w:t>ـ</w:t>
      </w:r>
      <w:r w:rsidRPr="009B63F9">
        <w:rPr>
          <w:rFonts w:hint="cs"/>
          <w:sz w:val="24"/>
          <w:szCs w:val="24"/>
          <w:rtl/>
          <w:lang w:bidi="ar-IQ"/>
        </w:rPr>
        <w:t>وص ما يتع</w:t>
      </w:r>
      <w:r w:rsidR="00EB6B44">
        <w:rPr>
          <w:rFonts w:hint="cs"/>
          <w:sz w:val="24"/>
          <w:szCs w:val="24"/>
          <w:rtl/>
          <w:lang w:bidi="ar-IQ"/>
        </w:rPr>
        <w:t>ـ</w:t>
      </w:r>
      <w:r w:rsidRPr="009B63F9">
        <w:rPr>
          <w:rFonts w:hint="cs"/>
          <w:sz w:val="24"/>
          <w:szCs w:val="24"/>
          <w:rtl/>
          <w:lang w:bidi="ar-IQ"/>
        </w:rPr>
        <w:t>لق منها بالبيئة والصح</w:t>
      </w:r>
      <w:r w:rsidR="00EB6B44">
        <w:rPr>
          <w:rFonts w:hint="cs"/>
          <w:sz w:val="24"/>
          <w:szCs w:val="24"/>
          <w:rtl/>
          <w:lang w:bidi="ar-IQ"/>
        </w:rPr>
        <w:t>ـ</w:t>
      </w:r>
      <w:r w:rsidRPr="009B63F9">
        <w:rPr>
          <w:rFonts w:hint="cs"/>
          <w:sz w:val="24"/>
          <w:szCs w:val="24"/>
          <w:rtl/>
          <w:lang w:bidi="ar-IQ"/>
        </w:rPr>
        <w:t>ة الع</w:t>
      </w:r>
      <w:r w:rsidR="00EB6B44">
        <w:rPr>
          <w:rFonts w:hint="cs"/>
          <w:sz w:val="24"/>
          <w:szCs w:val="24"/>
          <w:rtl/>
          <w:lang w:bidi="ar-IQ"/>
        </w:rPr>
        <w:t>ـ</w:t>
      </w:r>
      <w:r w:rsidRPr="009B63F9">
        <w:rPr>
          <w:rFonts w:hint="cs"/>
          <w:sz w:val="24"/>
          <w:szCs w:val="24"/>
          <w:rtl/>
          <w:lang w:bidi="ar-IQ"/>
        </w:rPr>
        <w:t>امة أو س</w:t>
      </w:r>
      <w:r w:rsidR="00EB6B44">
        <w:rPr>
          <w:rFonts w:hint="cs"/>
          <w:sz w:val="24"/>
          <w:szCs w:val="24"/>
          <w:rtl/>
          <w:lang w:bidi="ar-IQ"/>
        </w:rPr>
        <w:t>ـ</w:t>
      </w:r>
      <w:r w:rsidRPr="009B63F9">
        <w:rPr>
          <w:rFonts w:hint="cs"/>
          <w:sz w:val="24"/>
          <w:szCs w:val="24"/>
          <w:rtl/>
          <w:lang w:bidi="ar-IQ"/>
        </w:rPr>
        <w:t xml:space="preserve">لامة الأرواح أو الأموال وعليه أن يطلعه على ما يعلمه من وسائل الاتقاء من الأخطار . </w:t>
      </w:r>
    </w:p>
    <w:p w:rsidR="0017329C" w:rsidRPr="009B63F9" w:rsidRDefault="0017329C" w:rsidP="000A5CD1">
      <w:pPr>
        <w:pStyle w:val="a6"/>
        <w:numPr>
          <w:ilvl w:val="0"/>
          <w:numId w:val="19"/>
        </w:numPr>
        <w:spacing w:line="240" w:lineRule="auto"/>
        <w:ind w:left="95" w:firstLine="0"/>
        <w:jc w:val="both"/>
        <w:rPr>
          <w:sz w:val="24"/>
          <w:szCs w:val="24"/>
          <w:lang w:bidi="ar-IQ"/>
        </w:rPr>
      </w:pPr>
      <w:r w:rsidRPr="009B63F9">
        <w:rPr>
          <w:rFonts w:hint="cs"/>
          <w:sz w:val="24"/>
          <w:szCs w:val="24"/>
          <w:rtl/>
          <w:lang w:bidi="ar-IQ"/>
        </w:rPr>
        <w:t>الدع</w:t>
      </w:r>
      <w:r w:rsidR="00EB6B44">
        <w:rPr>
          <w:rFonts w:hint="cs"/>
          <w:sz w:val="24"/>
          <w:szCs w:val="24"/>
          <w:rtl/>
          <w:lang w:bidi="ar-IQ"/>
        </w:rPr>
        <w:t>ـ</w:t>
      </w:r>
      <w:r w:rsidRPr="009B63F9">
        <w:rPr>
          <w:rFonts w:hint="cs"/>
          <w:sz w:val="24"/>
          <w:szCs w:val="24"/>
          <w:rtl/>
          <w:lang w:bidi="ar-IQ"/>
        </w:rPr>
        <w:t>اوى القضائية وغيرها من العقبات التي قد تعوق استخدام الحقوق المتصلة للت</w:t>
      </w:r>
      <w:r w:rsidR="00EB6B44">
        <w:rPr>
          <w:rFonts w:hint="cs"/>
          <w:sz w:val="24"/>
          <w:szCs w:val="24"/>
          <w:rtl/>
          <w:lang w:bidi="ar-IQ"/>
        </w:rPr>
        <w:t xml:space="preserve">كنولوجيا لا سيما ما يتعلق منها </w:t>
      </w:r>
      <w:r w:rsidRPr="009B63F9">
        <w:rPr>
          <w:rFonts w:hint="cs"/>
          <w:sz w:val="24"/>
          <w:szCs w:val="24"/>
          <w:rtl/>
          <w:lang w:bidi="ar-IQ"/>
        </w:rPr>
        <w:t xml:space="preserve">براءات الاختراع . </w:t>
      </w:r>
    </w:p>
    <w:p w:rsidR="0017329C" w:rsidRPr="00A70DA7" w:rsidRDefault="0017329C" w:rsidP="000A5CD1">
      <w:pPr>
        <w:pStyle w:val="a6"/>
        <w:numPr>
          <w:ilvl w:val="0"/>
          <w:numId w:val="19"/>
        </w:numPr>
        <w:spacing w:line="240" w:lineRule="auto"/>
        <w:ind w:left="95" w:firstLine="0"/>
        <w:jc w:val="both"/>
        <w:rPr>
          <w:sz w:val="24"/>
          <w:szCs w:val="24"/>
          <w:rtl/>
        </w:rPr>
      </w:pPr>
      <w:r w:rsidRPr="00A70DA7">
        <w:rPr>
          <w:rFonts w:hint="cs"/>
          <w:sz w:val="24"/>
          <w:szCs w:val="24"/>
          <w:rtl/>
          <w:lang w:bidi="ar-IQ"/>
        </w:rPr>
        <w:t>أحك</w:t>
      </w:r>
      <w:r w:rsidR="00EB6B44" w:rsidRPr="00A70DA7">
        <w:rPr>
          <w:rFonts w:hint="cs"/>
          <w:sz w:val="24"/>
          <w:szCs w:val="24"/>
          <w:rtl/>
          <w:lang w:bidi="ar-IQ"/>
        </w:rPr>
        <w:t>ـ</w:t>
      </w:r>
      <w:r w:rsidRPr="00A70DA7">
        <w:rPr>
          <w:rFonts w:hint="cs"/>
          <w:sz w:val="24"/>
          <w:szCs w:val="24"/>
          <w:rtl/>
          <w:lang w:bidi="ar-IQ"/>
        </w:rPr>
        <w:t>ام الق</w:t>
      </w:r>
      <w:r w:rsidR="00EB6B44" w:rsidRPr="00A70DA7">
        <w:rPr>
          <w:rFonts w:hint="cs"/>
          <w:sz w:val="24"/>
          <w:szCs w:val="24"/>
          <w:rtl/>
          <w:lang w:bidi="ar-IQ"/>
        </w:rPr>
        <w:t>ـ</w:t>
      </w:r>
      <w:r w:rsidRPr="00A70DA7">
        <w:rPr>
          <w:rFonts w:hint="cs"/>
          <w:sz w:val="24"/>
          <w:szCs w:val="24"/>
          <w:rtl/>
          <w:lang w:bidi="ar-IQ"/>
        </w:rPr>
        <w:t>انون المحلي بناء على التصري</w:t>
      </w:r>
      <w:r w:rsidR="00EB6B44" w:rsidRPr="00A70DA7">
        <w:rPr>
          <w:rFonts w:hint="cs"/>
          <w:sz w:val="24"/>
          <w:szCs w:val="24"/>
          <w:rtl/>
          <w:lang w:bidi="ar-IQ"/>
        </w:rPr>
        <w:t>ـ</w:t>
      </w:r>
      <w:r w:rsidRPr="00A70DA7">
        <w:rPr>
          <w:rFonts w:hint="cs"/>
          <w:sz w:val="24"/>
          <w:szCs w:val="24"/>
          <w:rtl/>
          <w:lang w:bidi="ar-IQ"/>
        </w:rPr>
        <w:t xml:space="preserve">ح بتصدير التكنولوجيا . </w:t>
      </w:r>
    </w:p>
  </w:endnote>
  <w:endnote w:id="10">
    <w:p w:rsidR="0017329C" w:rsidRPr="009B63F9" w:rsidRDefault="0017329C" w:rsidP="000A5CD1">
      <w:pPr>
        <w:pStyle w:val="ad"/>
        <w:bidi w:val="0"/>
        <w:spacing w:line="240" w:lineRule="auto"/>
        <w:ind w:left="95"/>
        <w:jc w:val="both"/>
        <w:rPr>
          <w:sz w:val="24"/>
          <w:szCs w:val="24"/>
          <w:vertAlign w:val="superscript"/>
          <w:lang w:bidi="ar-IQ"/>
        </w:rPr>
      </w:pPr>
      <w:r w:rsidRPr="009B63F9">
        <w:rPr>
          <w:sz w:val="24"/>
          <w:szCs w:val="24"/>
          <w:vertAlign w:val="superscript"/>
        </w:rPr>
        <w:t>(</w:t>
      </w:r>
      <w:r w:rsidRPr="009B63F9">
        <w:rPr>
          <w:rStyle w:val="ae"/>
          <w:sz w:val="24"/>
          <w:szCs w:val="24"/>
        </w:rPr>
        <w:endnoteRef/>
      </w:r>
      <w:r w:rsidRPr="009B63F9">
        <w:rPr>
          <w:sz w:val="24"/>
          <w:szCs w:val="24"/>
          <w:vertAlign w:val="superscript"/>
        </w:rPr>
        <w:t>)</w:t>
      </w:r>
      <w:r w:rsidRPr="009B63F9">
        <w:rPr>
          <w:sz w:val="24"/>
          <w:szCs w:val="24"/>
        </w:rPr>
        <w:t xml:space="preserve"> </w:t>
      </w:r>
      <w:proofErr w:type="spellStart"/>
      <w:r w:rsidRPr="009B63F9">
        <w:rPr>
          <w:sz w:val="24"/>
          <w:szCs w:val="24"/>
        </w:rPr>
        <w:t>F.collart-Dutilleul</w:t>
      </w:r>
      <w:proofErr w:type="spellEnd"/>
      <w:r w:rsidRPr="009B63F9">
        <w:rPr>
          <w:sz w:val="24"/>
          <w:szCs w:val="24"/>
        </w:rPr>
        <w:t xml:space="preserve"> et </w:t>
      </w:r>
      <w:proofErr w:type="spellStart"/>
      <w:r w:rsidRPr="009B63F9">
        <w:rPr>
          <w:sz w:val="24"/>
          <w:szCs w:val="24"/>
        </w:rPr>
        <w:t>ph.Delebecque</w:t>
      </w:r>
      <w:proofErr w:type="spellEnd"/>
      <w:r w:rsidRPr="009B63F9">
        <w:rPr>
          <w:sz w:val="24"/>
          <w:szCs w:val="24"/>
        </w:rPr>
        <w:t xml:space="preserve"> </w:t>
      </w:r>
      <w:r w:rsidR="00C244E0">
        <w:rPr>
          <w:sz w:val="24"/>
          <w:szCs w:val="24"/>
          <w:rtl/>
        </w:rPr>
        <w:t>،</w:t>
      </w:r>
      <w:r w:rsidRPr="009B63F9">
        <w:rPr>
          <w:sz w:val="24"/>
          <w:szCs w:val="24"/>
        </w:rPr>
        <w:t xml:space="preserve"> contract civil et comer </w:t>
      </w:r>
      <w:proofErr w:type="spellStart"/>
      <w:r w:rsidRPr="009B63F9">
        <w:rPr>
          <w:sz w:val="24"/>
          <w:szCs w:val="24"/>
        </w:rPr>
        <w:t>ciaux</w:t>
      </w:r>
      <w:proofErr w:type="spellEnd"/>
      <w:r w:rsidRPr="009B63F9">
        <w:rPr>
          <w:sz w:val="24"/>
          <w:szCs w:val="24"/>
        </w:rPr>
        <w:t xml:space="preserve"> </w:t>
      </w:r>
      <w:r w:rsidR="00C244E0">
        <w:rPr>
          <w:sz w:val="24"/>
          <w:szCs w:val="24"/>
          <w:rtl/>
        </w:rPr>
        <w:t>،</w:t>
      </w:r>
      <w:r w:rsidRPr="009B63F9">
        <w:rPr>
          <w:sz w:val="24"/>
          <w:szCs w:val="24"/>
        </w:rPr>
        <w:t xml:space="preserve"> </w:t>
      </w:r>
      <w:proofErr w:type="spellStart"/>
      <w:r w:rsidRPr="009B63F9">
        <w:rPr>
          <w:sz w:val="24"/>
          <w:szCs w:val="24"/>
        </w:rPr>
        <w:t>preci</w:t>
      </w:r>
      <w:proofErr w:type="spellEnd"/>
      <w:r w:rsidRPr="009B63F9">
        <w:rPr>
          <w:sz w:val="24"/>
          <w:szCs w:val="24"/>
        </w:rPr>
        <w:t xml:space="preserve"> |</w:t>
      </w:r>
      <w:proofErr w:type="spellStart"/>
      <w:r w:rsidRPr="009B63F9">
        <w:rPr>
          <w:sz w:val="24"/>
          <w:szCs w:val="24"/>
        </w:rPr>
        <w:t>Dallaz</w:t>
      </w:r>
      <w:proofErr w:type="spellEnd"/>
      <w:r w:rsidRPr="009B63F9">
        <w:rPr>
          <w:sz w:val="24"/>
          <w:szCs w:val="24"/>
        </w:rPr>
        <w:t xml:space="preserve"> </w:t>
      </w:r>
      <w:r w:rsidR="00C244E0">
        <w:rPr>
          <w:sz w:val="24"/>
          <w:szCs w:val="24"/>
          <w:rtl/>
        </w:rPr>
        <w:t>،</w:t>
      </w:r>
      <w:r w:rsidRPr="009B63F9">
        <w:rPr>
          <w:sz w:val="24"/>
          <w:szCs w:val="24"/>
        </w:rPr>
        <w:t xml:space="preserve"> 1997 </w:t>
      </w:r>
      <w:r w:rsidR="00C244E0">
        <w:rPr>
          <w:sz w:val="24"/>
          <w:szCs w:val="24"/>
          <w:rtl/>
        </w:rPr>
        <w:t>،</w:t>
      </w:r>
      <w:r w:rsidRPr="009B63F9">
        <w:rPr>
          <w:sz w:val="24"/>
          <w:szCs w:val="24"/>
        </w:rPr>
        <w:t xml:space="preserve"> p : 153 . </w:t>
      </w:r>
    </w:p>
  </w:endnote>
  <w:endnote w:id="11">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محمد حسن قاسم ، مراحل التفاوض في عقد المساعدة الفنية المكتبة المعلوماتية (دراسة مقارنة) ، دار الجامعة الجديدة ، الازاريطة ، الاسكندرية ، بدون عدد طبعة </w:t>
      </w:r>
      <w:r w:rsidR="00C244E0">
        <w:rPr>
          <w:rFonts w:hint="cs"/>
          <w:sz w:val="24"/>
          <w:szCs w:val="24"/>
          <w:rtl/>
        </w:rPr>
        <w:t>،</w:t>
      </w:r>
      <w:r w:rsidRPr="009B63F9">
        <w:rPr>
          <w:rFonts w:hint="cs"/>
          <w:sz w:val="24"/>
          <w:szCs w:val="24"/>
          <w:rtl/>
        </w:rPr>
        <w:t xml:space="preserve"> بدون تاريخ طبع ، ص79. </w:t>
      </w:r>
    </w:p>
  </w:endnote>
  <w:endnote w:id="12">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صبري محمد خاطر ، المصدر السابق ، ص169 وما بعدها ، د . حسن عبد الباسط جميعي ، حماية المستهلك ، دار النهضة العربية ، القاهرة ، 1996 ، ص25 وما بعدها .  </w:t>
      </w:r>
    </w:p>
  </w:endnote>
  <w:endnote w:id="13">
    <w:p w:rsidR="0017329C" w:rsidRPr="009B63F9" w:rsidRDefault="0017329C" w:rsidP="000A5CD1">
      <w:pPr>
        <w:pStyle w:val="ad"/>
        <w:spacing w:line="240" w:lineRule="auto"/>
        <w:ind w:left="95"/>
        <w:jc w:val="both"/>
        <w:rPr>
          <w:sz w:val="24"/>
          <w:szCs w:val="24"/>
          <w:vertAlign w:val="superscript"/>
          <w:rtl/>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عبد الرزاق السنهوري ، الوسيط في شرح القانون ، نظرية الالتزام بوجه عام ، مصادر التزام ، دار احياء التراث العربي ، بيروت ، (بدون تاريخ) ، ص218. </w:t>
      </w:r>
    </w:p>
  </w:endnote>
  <w:endnote w:id="14">
    <w:p w:rsidR="0017329C" w:rsidRPr="009B63F9" w:rsidRDefault="0017329C" w:rsidP="000A5CD1">
      <w:pPr>
        <w:pStyle w:val="ad"/>
        <w:bidi w:val="0"/>
        <w:spacing w:line="240" w:lineRule="auto"/>
        <w:ind w:left="95"/>
        <w:jc w:val="both"/>
        <w:rPr>
          <w:sz w:val="24"/>
          <w:szCs w:val="24"/>
          <w:vertAlign w:val="superscript"/>
          <w:lang w:bidi="ar-IQ"/>
        </w:rPr>
      </w:pPr>
      <w:r w:rsidRPr="001C40DA">
        <w:rPr>
          <w:sz w:val="24"/>
          <w:szCs w:val="24"/>
          <w:vertAlign w:val="superscript"/>
        </w:rPr>
        <w:t>(</w:t>
      </w:r>
      <w:r w:rsidRPr="001C40DA">
        <w:rPr>
          <w:rStyle w:val="ae"/>
          <w:sz w:val="24"/>
          <w:szCs w:val="24"/>
        </w:rPr>
        <w:endnoteRef/>
      </w:r>
      <w:r w:rsidRPr="001C40DA">
        <w:rPr>
          <w:sz w:val="24"/>
          <w:szCs w:val="24"/>
          <w:vertAlign w:val="superscript"/>
        </w:rPr>
        <w:t>)</w:t>
      </w:r>
      <w:r w:rsidRPr="009B63F9">
        <w:rPr>
          <w:sz w:val="24"/>
          <w:szCs w:val="24"/>
        </w:rPr>
        <w:t xml:space="preserve">G. </w:t>
      </w:r>
      <w:proofErr w:type="spellStart"/>
      <w:r w:rsidRPr="009B63F9">
        <w:rPr>
          <w:sz w:val="24"/>
          <w:szCs w:val="24"/>
        </w:rPr>
        <w:t>Ripert</w:t>
      </w:r>
      <w:proofErr w:type="spellEnd"/>
      <w:r w:rsidRPr="009B63F9">
        <w:rPr>
          <w:sz w:val="24"/>
          <w:szCs w:val="24"/>
        </w:rPr>
        <w:t xml:space="preserve"> </w:t>
      </w:r>
      <w:r w:rsidR="00C244E0">
        <w:rPr>
          <w:sz w:val="24"/>
          <w:szCs w:val="24"/>
          <w:rtl/>
        </w:rPr>
        <w:t>،</w:t>
      </w:r>
      <w:r w:rsidRPr="009B63F9">
        <w:rPr>
          <w:sz w:val="24"/>
          <w:szCs w:val="24"/>
        </w:rPr>
        <w:t xml:space="preserve"> </w:t>
      </w:r>
      <w:proofErr w:type="spellStart"/>
      <w:r w:rsidRPr="009B63F9">
        <w:rPr>
          <w:sz w:val="24"/>
          <w:szCs w:val="24"/>
        </w:rPr>
        <w:t>laregle</w:t>
      </w:r>
      <w:proofErr w:type="spellEnd"/>
      <w:r w:rsidRPr="009B63F9">
        <w:rPr>
          <w:sz w:val="24"/>
          <w:szCs w:val="24"/>
        </w:rPr>
        <w:t xml:space="preserve"> morale </w:t>
      </w:r>
      <w:proofErr w:type="spellStart"/>
      <w:r w:rsidRPr="009B63F9">
        <w:rPr>
          <w:sz w:val="24"/>
          <w:szCs w:val="24"/>
        </w:rPr>
        <w:t>dans</w:t>
      </w:r>
      <w:proofErr w:type="spellEnd"/>
      <w:r w:rsidRPr="009B63F9">
        <w:rPr>
          <w:sz w:val="24"/>
          <w:szCs w:val="24"/>
        </w:rPr>
        <w:t xml:space="preserve"> les obligations </w:t>
      </w:r>
      <w:proofErr w:type="spellStart"/>
      <w:r w:rsidRPr="009B63F9">
        <w:rPr>
          <w:sz w:val="24"/>
          <w:szCs w:val="24"/>
        </w:rPr>
        <w:t>civiles</w:t>
      </w:r>
      <w:proofErr w:type="spellEnd"/>
      <w:r w:rsidRPr="009B63F9">
        <w:rPr>
          <w:sz w:val="24"/>
          <w:szCs w:val="24"/>
        </w:rPr>
        <w:t xml:space="preserve"> </w:t>
      </w:r>
      <w:r w:rsidR="00C244E0">
        <w:rPr>
          <w:sz w:val="24"/>
          <w:szCs w:val="24"/>
          <w:rtl/>
        </w:rPr>
        <w:t>،</w:t>
      </w:r>
      <w:r w:rsidRPr="009B63F9">
        <w:rPr>
          <w:sz w:val="24"/>
          <w:szCs w:val="24"/>
        </w:rPr>
        <w:t xml:space="preserve"> </w:t>
      </w:r>
      <w:proofErr w:type="spellStart"/>
      <w:r w:rsidRPr="009B63F9">
        <w:rPr>
          <w:sz w:val="24"/>
          <w:szCs w:val="24"/>
        </w:rPr>
        <w:t>qe</w:t>
      </w:r>
      <w:proofErr w:type="spellEnd"/>
      <w:r w:rsidRPr="009B63F9">
        <w:rPr>
          <w:sz w:val="24"/>
          <w:szCs w:val="24"/>
        </w:rPr>
        <w:t xml:space="preserve"> </w:t>
      </w:r>
      <w:proofErr w:type="spellStart"/>
      <w:r w:rsidRPr="009B63F9">
        <w:rPr>
          <w:sz w:val="24"/>
          <w:szCs w:val="24"/>
        </w:rPr>
        <w:t>ed</w:t>
      </w:r>
      <w:proofErr w:type="spellEnd"/>
      <w:r w:rsidRPr="009B63F9">
        <w:rPr>
          <w:sz w:val="24"/>
          <w:szCs w:val="24"/>
        </w:rPr>
        <w:t xml:space="preserve"> </w:t>
      </w:r>
      <w:proofErr w:type="spellStart"/>
      <w:r w:rsidRPr="009B63F9">
        <w:rPr>
          <w:sz w:val="24"/>
          <w:szCs w:val="24"/>
        </w:rPr>
        <w:t>l.G.D.J</w:t>
      </w:r>
      <w:proofErr w:type="spellEnd"/>
      <w:r w:rsidRPr="009B63F9">
        <w:rPr>
          <w:sz w:val="24"/>
          <w:szCs w:val="24"/>
        </w:rPr>
        <w:t xml:space="preserve"> </w:t>
      </w:r>
      <w:r w:rsidR="00C244E0">
        <w:rPr>
          <w:sz w:val="24"/>
          <w:szCs w:val="24"/>
          <w:rtl/>
        </w:rPr>
        <w:t>،</w:t>
      </w:r>
      <w:r w:rsidRPr="009B63F9">
        <w:rPr>
          <w:sz w:val="24"/>
          <w:szCs w:val="24"/>
        </w:rPr>
        <w:t xml:space="preserve"> 1949 </w:t>
      </w:r>
      <w:r w:rsidR="00C244E0">
        <w:rPr>
          <w:sz w:val="24"/>
          <w:szCs w:val="24"/>
          <w:rtl/>
        </w:rPr>
        <w:t>،</w:t>
      </w:r>
      <w:r w:rsidRPr="009B63F9">
        <w:rPr>
          <w:sz w:val="24"/>
          <w:szCs w:val="24"/>
        </w:rPr>
        <w:t xml:space="preserve"> p: 48.</w:t>
      </w:r>
    </w:p>
  </w:endnote>
  <w:endnote w:id="15">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منذر الفضل ، النظرية العامة للالتزامات ، دراسة مقارنة بين الفقه الاسلامي والقوانين المدنية الوضعية ، ج1 ، لا يوجد عدد طبعة ، مكتبة دار الثقافة للنشر والتوزيع ، عمان ، 1996 ، ص266.  </w:t>
      </w:r>
    </w:p>
  </w:endnote>
  <w:endnote w:id="16">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ينظر : أ . د . محمد طه البشر و أ . د . عبد المجيد الحكيم و أ . د . عبد الباقي البكري ، الوجيز في نظرية الالتزام ، مصادر الالتزام ، ج1 ، جميع حقوق الطبع والنشر محفوظة لدى وزارة التعليم العالي ، 1982 ، ص88 ، د . منذر الفضل ، النظرية القانونية للمستهلك ، ط1 ، دار الثقافة للنشر والتوزيع ، الاردن ، عمان ، 2002 ، ص28-29.   </w:t>
      </w:r>
    </w:p>
  </w:endnote>
  <w:endnote w:id="17">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للمزيد انظر : د . محمد حسن قاسم  ، المصدر السابق ، ص82-83. </w:t>
      </w:r>
    </w:p>
  </w:endnote>
  <w:endnote w:id="18">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محمد حسن قاسم ، المصدر ذاته ، ص84.  </w:t>
      </w:r>
    </w:p>
  </w:endnote>
  <w:endnote w:id="19">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عادل خيري محمد حسين ، قيمة السكوت في الاعلان عن الارادة ، دراسة مقارنة ، ط1 ، دار الفكر الجامعي ، الاسكندرية ، 2003 ، ص310. </w:t>
      </w:r>
    </w:p>
  </w:endnote>
  <w:endnote w:id="20">
    <w:p w:rsidR="0017329C" w:rsidRPr="009B63F9" w:rsidRDefault="0017329C" w:rsidP="000A5CD1">
      <w:pPr>
        <w:pStyle w:val="ad"/>
        <w:bidi w:val="0"/>
        <w:spacing w:line="240" w:lineRule="auto"/>
        <w:ind w:left="95"/>
        <w:jc w:val="both"/>
        <w:rPr>
          <w:sz w:val="24"/>
          <w:szCs w:val="24"/>
          <w:vertAlign w:val="superscript"/>
          <w:lang w:bidi="ar-IQ"/>
        </w:rPr>
      </w:pPr>
      <w:r w:rsidRPr="001C40DA">
        <w:rPr>
          <w:sz w:val="24"/>
          <w:szCs w:val="24"/>
          <w:vertAlign w:val="superscript"/>
        </w:rPr>
        <w:t>(</w:t>
      </w:r>
      <w:r w:rsidRPr="001C40DA">
        <w:rPr>
          <w:rStyle w:val="ae"/>
          <w:sz w:val="24"/>
          <w:szCs w:val="24"/>
        </w:rPr>
        <w:endnoteRef/>
      </w:r>
      <w:r w:rsidRPr="001C40DA">
        <w:rPr>
          <w:sz w:val="24"/>
          <w:szCs w:val="24"/>
          <w:vertAlign w:val="superscript"/>
        </w:rPr>
        <w:t>)</w:t>
      </w:r>
      <w:r w:rsidRPr="009B63F9">
        <w:rPr>
          <w:sz w:val="24"/>
          <w:szCs w:val="24"/>
        </w:rPr>
        <w:t xml:space="preserve"> C.a. Paris </w:t>
      </w:r>
      <w:r w:rsidR="00C244E0">
        <w:rPr>
          <w:sz w:val="24"/>
          <w:szCs w:val="24"/>
          <w:rtl/>
        </w:rPr>
        <w:t>،</w:t>
      </w:r>
      <w:r w:rsidRPr="009B63F9">
        <w:rPr>
          <w:sz w:val="24"/>
          <w:szCs w:val="24"/>
        </w:rPr>
        <w:t xml:space="preserve"> 26-6-1980 </w:t>
      </w:r>
      <w:r w:rsidR="00C244E0">
        <w:rPr>
          <w:sz w:val="24"/>
          <w:szCs w:val="24"/>
          <w:rtl/>
        </w:rPr>
        <w:t>،</w:t>
      </w:r>
      <w:r w:rsidRPr="009B63F9">
        <w:rPr>
          <w:sz w:val="24"/>
          <w:szCs w:val="24"/>
        </w:rPr>
        <w:t xml:space="preserve"> </w:t>
      </w:r>
      <w:proofErr w:type="spellStart"/>
      <w:r w:rsidRPr="009B63F9">
        <w:rPr>
          <w:sz w:val="24"/>
          <w:szCs w:val="24"/>
        </w:rPr>
        <w:t>expertises</w:t>
      </w:r>
      <w:proofErr w:type="spellEnd"/>
      <w:r w:rsidRPr="009B63F9">
        <w:rPr>
          <w:sz w:val="24"/>
          <w:szCs w:val="24"/>
        </w:rPr>
        <w:t xml:space="preserve"> </w:t>
      </w:r>
      <w:r w:rsidR="00C244E0">
        <w:rPr>
          <w:sz w:val="24"/>
          <w:szCs w:val="24"/>
          <w:rtl/>
        </w:rPr>
        <w:t>،</w:t>
      </w:r>
      <w:r w:rsidRPr="009B63F9">
        <w:rPr>
          <w:sz w:val="24"/>
          <w:szCs w:val="24"/>
        </w:rPr>
        <w:t xml:space="preserve"> no . 20. </w:t>
      </w:r>
      <w:proofErr w:type="spellStart"/>
      <w:r w:rsidRPr="009B63F9">
        <w:rPr>
          <w:sz w:val="24"/>
          <w:szCs w:val="24"/>
        </w:rPr>
        <w:t>Juillet</w:t>
      </w:r>
      <w:proofErr w:type="spellEnd"/>
      <w:r w:rsidRPr="009B63F9">
        <w:rPr>
          <w:sz w:val="24"/>
          <w:szCs w:val="24"/>
        </w:rPr>
        <w:t xml:space="preserve"> 1980 . p2 . cite. </w:t>
      </w:r>
    </w:p>
  </w:endnote>
  <w:endnote w:id="21">
    <w:p w:rsidR="0017329C" w:rsidRPr="009B63F9" w:rsidRDefault="0017329C" w:rsidP="000A5CD1">
      <w:pPr>
        <w:pStyle w:val="ad"/>
        <w:spacing w:line="240" w:lineRule="auto"/>
        <w:ind w:left="95"/>
        <w:jc w:val="both"/>
        <w:rPr>
          <w:sz w:val="24"/>
          <w:szCs w:val="24"/>
          <w:vertAlign w:val="superscript"/>
          <w:rtl/>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حسام الدين الاهواني ، المفاوضات في الفترة قبل التعاقدية ومراحل اعداد العقد الدولي ، تقرير مقدم الى ندوة الانظمة التعاقدية للقانون المدني ومقتضيات التجارة الدولية ، ص10 و ص18.  </w:t>
      </w:r>
    </w:p>
  </w:endnote>
  <w:endnote w:id="22">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تغريد عبد الحميد أبو المكارم </w:t>
      </w:r>
      <w:r w:rsidR="00C244E0">
        <w:rPr>
          <w:rFonts w:hint="cs"/>
          <w:sz w:val="24"/>
          <w:szCs w:val="24"/>
          <w:rtl/>
        </w:rPr>
        <w:t>،</w:t>
      </w:r>
      <w:r w:rsidRPr="009B63F9">
        <w:rPr>
          <w:rFonts w:hint="cs"/>
          <w:sz w:val="24"/>
          <w:szCs w:val="24"/>
          <w:rtl/>
        </w:rPr>
        <w:t xml:space="preserve"> المصدر السابق </w:t>
      </w:r>
      <w:r w:rsidR="00C244E0">
        <w:rPr>
          <w:rFonts w:hint="cs"/>
          <w:sz w:val="24"/>
          <w:szCs w:val="24"/>
          <w:rtl/>
        </w:rPr>
        <w:t>،</w:t>
      </w:r>
      <w:r w:rsidRPr="009B63F9">
        <w:rPr>
          <w:rFonts w:hint="cs"/>
          <w:sz w:val="24"/>
          <w:szCs w:val="24"/>
          <w:rtl/>
        </w:rPr>
        <w:t xml:space="preserve"> ص 230.</w:t>
      </w:r>
    </w:p>
  </w:endnote>
  <w:endnote w:id="23">
    <w:p w:rsidR="0017329C" w:rsidRPr="009B63F9" w:rsidRDefault="0017329C" w:rsidP="000A5CD1">
      <w:pPr>
        <w:pStyle w:val="ad"/>
        <w:bidi w:val="0"/>
        <w:spacing w:line="240" w:lineRule="auto"/>
        <w:ind w:left="95"/>
        <w:jc w:val="both"/>
        <w:rPr>
          <w:sz w:val="24"/>
          <w:szCs w:val="24"/>
          <w:vertAlign w:val="superscript"/>
        </w:rPr>
      </w:pPr>
      <w:r w:rsidRPr="009B63F9">
        <w:rPr>
          <w:sz w:val="24"/>
          <w:szCs w:val="24"/>
          <w:vertAlign w:val="superscript"/>
        </w:rPr>
        <w:t>(</w:t>
      </w:r>
      <w:r w:rsidRPr="009B63F9">
        <w:rPr>
          <w:rStyle w:val="ae"/>
          <w:sz w:val="24"/>
          <w:szCs w:val="24"/>
        </w:rPr>
        <w:endnoteRef/>
      </w:r>
      <w:r w:rsidRPr="009B63F9">
        <w:rPr>
          <w:sz w:val="24"/>
          <w:szCs w:val="24"/>
          <w:vertAlign w:val="superscript"/>
        </w:rPr>
        <w:t xml:space="preserve">) </w:t>
      </w:r>
      <w:proofErr w:type="spellStart"/>
      <w:r w:rsidRPr="009B63F9">
        <w:rPr>
          <w:sz w:val="24"/>
          <w:szCs w:val="24"/>
        </w:rPr>
        <w:t>baraph</w:t>
      </w:r>
      <w:proofErr w:type="spellEnd"/>
      <w:r w:rsidRPr="009B63F9">
        <w:rPr>
          <w:sz w:val="24"/>
          <w:szCs w:val="24"/>
        </w:rPr>
        <w:t xml:space="preserve"> </w:t>
      </w:r>
      <w:r w:rsidR="00C244E0">
        <w:rPr>
          <w:sz w:val="24"/>
          <w:szCs w:val="24"/>
          <w:rtl/>
        </w:rPr>
        <w:t>،</w:t>
      </w:r>
      <w:r w:rsidRPr="009B63F9">
        <w:rPr>
          <w:sz w:val="24"/>
          <w:szCs w:val="24"/>
        </w:rPr>
        <w:t xml:space="preserve"> </w:t>
      </w:r>
      <w:proofErr w:type="spellStart"/>
      <w:r w:rsidRPr="009B63F9">
        <w:rPr>
          <w:sz w:val="24"/>
          <w:szCs w:val="24"/>
        </w:rPr>
        <w:t>dol</w:t>
      </w:r>
      <w:proofErr w:type="spellEnd"/>
      <w:r w:rsidRPr="009B63F9">
        <w:rPr>
          <w:sz w:val="24"/>
          <w:szCs w:val="24"/>
        </w:rPr>
        <w:t xml:space="preserve"> et cause </w:t>
      </w:r>
      <w:r w:rsidR="00C244E0">
        <w:rPr>
          <w:sz w:val="24"/>
          <w:szCs w:val="24"/>
          <w:rtl/>
        </w:rPr>
        <w:t>،</w:t>
      </w:r>
      <w:r w:rsidRPr="009B63F9">
        <w:rPr>
          <w:sz w:val="24"/>
          <w:szCs w:val="24"/>
        </w:rPr>
        <w:t xml:space="preserve"> </w:t>
      </w:r>
      <w:proofErr w:type="spellStart"/>
      <w:r w:rsidRPr="009B63F9">
        <w:rPr>
          <w:sz w:val="24"/>
          <w:szCs w:val="24"/>
        </w:rPr>
        <w:t>essai</w:t>
      </w:r>
      <w:proofErr w:type="spellEnd"/>
      <w:r w:rsidRPr="009B63F9">
        <w:rPr>
          <w:sz w:val="24"/>
          <w:szCs w:val="24"/>
        </w:rPr>
        <w:t xml:space="preserve"> dune </w:t>
      </w:r>
      <w:proofErr w:type="spellStart"/>
      <w:r w:rsidRPr="009B63F9">
        <w:rPr>
          <w:sz w:val="24"/>
          <w:szCs w:val="24"/>
        </w:rPr>
        <w:t>theorie</w:t>
      </w:r>
      <w:proofErr w:type="spellEnd"/>
      <w:r w:rsidRPr="009B63F9">
        <w:rPr>
          <w:sz w:val="24"/>
          <w:szCs w:val="24"/>
        </w:rPr>
        <w:t xml:space="preserve"> </w:t>
      </w:r>
      <w:proofErr w:type="spellStart"/>
      <w:r w:rsidRPr="009B63F9">
        <w:rPr>
          <w:sz w:val="24"/>
          <w:szCs w:val="24"/>
        </w:rPr>
        <w:t>realiste</w:t>
      </w:r>
      <w:proofErr w:type="spellEnd"/>
      <w:r w:rsidRPr="009B63F9">
        <w:rPr>
          <w:sz w:val="24"/>
          <w:szCs w:val="24"/>
        </w:rPr>
        <w:t xml:space="preserve"> du </w:t>
      </w:r>
      <w:proofErr w:type="spellStart"/>
      <w:r w:rsidRPr="009B63F9">
        <w:rPr>
          <w:sz w:val="24"/>
          <w:szCs w:val="24"/>
        </w:rPr>
        <w:t>dol</w:t>
      </w:r>
      <w:proofErr w:type="spellEnd"/>
      <w:r w:rsidRPr="009B63F9">
        <w:rPr>
          <w:sz w:val="24"/>
          <w:szCs w:val="24"/>
        </w:rPr>
        <w:t xml:space="preserve"> en </w:t>
      </w:r>
      <w:proofErr w:type="spellStart"/>
      <w:r w:rsidRPr="009B63F9">
        <w:rPr>
          <w:sz w:val="24"/>
          <w:szCs w:val="24"/>
        </w:rPr>
        <w:t>droit</w:t>
      </w:r>
      <w:proofErr w:type="spellEnd"/>
      <w:r w:rsidRPr="009B63F9">
        <w:rPr>
          <w:sz w:val="24"/>
          <w:szCs w:val="24"/>
        </w:rPr>
        <w:t xml:space="preserve"> </w:t>
      </w:r>
      <w:proofErr w:type="spellStart"/>
      <w:r w:rsidRPr="009B63F9">
        <w:rPr>
          <w:sz w:val="24"/>
          <w:szCs w:val="24"/>
        </w:rPr>
        <w:t>fran</w:t>
      </w:r>
      <w:proofErr w:type="spellEnd"/>
      <w:r w:rsidRPr="009B63F9">
        <w:rPr>
          <w:sz w:val="24"/>
          <w:szCs w:val="24"/>
        </w:rPr>
        <w:t xml:space="preserve"> </w:t>
      </w:r>
      <w:proofErr w:type="spellStart"/>
      <w:r w:rsidRPr="009B63F9">
        <w:rPr>
          <w:sz w:val="24"/>
          <w:szCs w:val="24"/>
        </w:rPr>
        <w:t>cais</w:t>
      </w:r>
      <w:proofErr w:type="spellEnd"/>
      <w:r w:rsidRPr="009B63F9">
        <w:rPr>
          <w:sz w:val="24"/>
          <w:szCs w:val="24"/>
        </w:rPr>
        <w:t xml:space="preserve"> . </w:t>
      </w:r>
      <w:proofErr w:type="spellStart"/>
      <w:r w:rsidRPr="009B63F9">
        <w:rPr>
          <w:sz w:val="24"/>
          <w:szCs w:val="24"/>
        </w:rPr>
        <w:t>rer</w:t>
      </w:r>
      <w:proofErr w:type="spellEnd"/>
      <w:r w:rsidRPr="009B63F9">
        <w:rPr>
          <w:sz w:val="24"/>
          <w:szCs w:val="24"/>
        </w:rPr>
        <w:t xml:space="preserve"> . gen et . jur.1932 .p95</w:t>
      </w:r>
    </w:p>
  </w:endnote>
  <w:endnote w:id="24">
    <w:p w:rsidR="0017329C" w:rsidRPr="009B63F9" w:rsidRDefault="0017329C" w:rsidP="000A5CD1">
      <w:pPr>
        <w:pStyle w:val="ad"/>
        <w:spacing w:line="240" w:lineRule="auto"/>
        <w:ind w:left="95"/>
        <w:jc w:val="both"/>
        <w:rPr>
          <w:sz w:val="24"/>
          <w:szCs w:val="24"/>
          <w:rtl/>
        </w:rPr>
      </w:pPr>
      <w:r w:rsidRPr="00256D9D">
        <w:rPr>
          <w:sz w:val="24"/>
          <w:szCs w:val="24"/>
          <w:vertAlign w:val="superscript"/>
          <w:rtl/>
        </w:rPr>
        <w:t>(</w:t>
      </w:r>
      <w:r w:rsidRPr="00256D9D">
        <w:rPr>
          <w:rStyle w:val="ae"/>
          <w:sz w:val="24"/>
          <w:szCs w:val="24"/>
        </w:rPr>
        <w:endnoteRef/>
      </w:r>
      <w:r w:rsidRPr="00256D9D">
        <w:rPr>
          <w:sz w:val="24"/>
          <w:szCs w:val="24"/>
          <w:vertAlign w:val="superscript"/>
          <w:rtl/>
        </w:rPr>
        <w:t>)</w:t>
      </w:r>
      <w:r w:rsidRPr="009B63F9">
        <w:rPr>
          <w:rFonts w:hint="cs"/>
          <w:sz w:val="24"/>
          <w:szCs w:val="24"/>
          <w:vertAlign w:val="superscript"/>
          <w:rtl/>
        </w:rPr>
        <w:t>)</w:t>
      </w:r>
      <w:r w:rsidRPr="009B63F9">
        <w:rPr>
          <w:rFonts w:hint="cs"/>
          <w:sz w:val="24"/>
          <w:szCs w:val="24"/>
          <w:rtl/>
        </w:rPr>
        <w:t xml:space="preserve"> د. نزيه محمد الصادق المهدي </w:t>
      </w:r>
      <w:r w:rsidR="00C244E0">
        <w:rPr>
          <w:rFonts w:hint="cs"/>
          <w:sz w:val="24"/>
          <w:szCs w:val="24"/>
          <w:rtl/>
        </w:rPr>
        <w:t>،</w:t>
      </w:r>
      <w:r w:rsidRPr="009B63F9">
        <w:rPr>
          <w:rFonts w:hint="cs"/>
          <w:sz w:val="24"/>
          <w:szCs w:val="24"/>
          <w:rtl/>
        </w:rPr>
        <w:t xml:space="preserve"> المصدر السابق </w:t>
      </w:r>
      <w:r w:rsidR="00C244E0">
        <w:rPr>
          <w:rFonts w:hint="cs"/>
          <w:sz w:val="24"/>
          <w:szCs w:val="24"/>
          <w:rtl/>
        </w:rPr>
        <w:t>،</w:t>
      </w:r>
      <w:r w:rsidRPr="009B63F9">
        <w:rPr>
          <w:rFonts w:hint="cs"/>
          <w:sz w:val="24"/>
          <w:szCs w:val="24"/>
          <w:rtl/>
        </w:rPr>
        <w:t xml:space="preserve"> ص 46.</w:t>
      </w:r>
    </w:p>
  </w:endnote>
  <w:endnote w:id="25">
    <w:p w:rsidR="0017329C" w:rsidRPr="009B63F9" w:rsidRDefault="0017329C" w:rsidP="000A5CD1">
      <w:pPr>
        <w:pStyle w:val="ad"/>
        <w:spacing w:line="240" w:lineRule="auto"/>
        <w:ind w:left="95"/>
        <w:jc w:val="both"/>
        <w:rPr>
          <w:sz w:val="24"/>
          <w:szCs w:val="24"/>
          <w:vertAlign w:val="superscript"/>
        </w:rPr>
      </w:pPr>
      <w:r w:rsidRPr="00256D9D">
        <w:rPr>
          <w:sz w:val="24"/>
          <w:szCs w:val="24"/>
          <w:vertAlign w:val="superscript"/>
          <w:rtl/>
        </w:rPr>
        <w:t>(</w:t>
      </w:r>
      <w:r w:rsidRPr="00256D9D">
        <w:rPr>
          <w:rStyle w:val="ae"/>
          <w:sz w:val="24"/>
          <w:szCs w:val="24"/>
        </w:rPr>
        <w:endnoteRef/>
      </w:r>
      <w:r w:rsidRPr="00256D9D">
        <w:rPr>
          <w:sz w:val="24"/>
          <w:szCs w:val="24"/>
          <w:vertAlign w:val="superscript"/>
          <w:rtl/>
        </w:rPr>
        <w:t>)</w:t>
      </w:r>
      <w:r w:rsidRPr="009B63F9">
        <w:rPr>
          <w:rFonts w:hint="cs"/>
          <w:sz w:val="24"/>
          <w:szCs w:val="24"/>
          <w:rtl/>
        </w:rPr>
        <w:t xml:space="preserve">د. نزيه محمد الصادق المهدي </w:t>
      </w:r>
      <w:r w:rsidR="00C244E0">
        <w:rPr>
          <w:rFonts w:hint="cs"/>
          <w:sz w:val="24"/>
          <w:szCs w:val="24"/>
          <w:rtl/>
        </w:rPr>
        <w:t>،</w:t>
      </w:r>
      <w:r w:rsidRPr="009B63F9">
        <w:rPr>
          <w:rFonts w:hint="cs"/>
          <w:sz w:val="24"/>
          <w:szCs w:val="24"/>
          <w:rtl/>
        </w:rPr>
        <w:t xml:space="preserve"> المصدر ذاته</w:t>
      </w:r>
      <w:r w:rsidR="00C244E0">
        <w:rPr>
          <w:rFonts w:hint="cs"/>
          <w:sz w:val="24"/>
          <w:szCs w:val="24"/>
          <w:rtl/>
        </w:rPr>
        <w:t>،</w:t>
      </w:r>
      <w:r w:rsidRPr="009B63F9">
        <w:rPr>
          <w:rFonts w:hint="cs"/>
          <w:sz w:val="24"/>
          <w:szCs w:val="24"/>
          <w:rtl/>
        </w:rPr>
        <w:t xml:space="preserve"> ص 47</w:t>
      </w:r>
    </w:p>
  </w:endnote>
  <w:endnote w:id="26">
    <w:p w:rsidR="0017329C" w:rsidRPr="009B63F9" w:rsidRDefault="0017329C" w:rsidP="000A5CD1">
      <w:pPr>
        <w:pStyle w:val="ad"/>
        <w:spacing w:line="240" w:lineRule="auto"/>
        <w:ind w:left="95"/>
        <w:jc w:val="both"/>
        <w:rPr>
          <w:sz w:val="24"/>
          <w:szCs w:val="24"/>
        </w:rPr>
      </w:pPr>
      <w:r w:rsidRPr="00256D9D">
        <w:rPr>
          <w:sz w:val="24"/>
          <w:szCs w:val="24"/>
          <w:vertAlign w:val="superscript"/>
          <w:rtl/>
        </w:rPr>
        <w:t>(</w:t>
      </w:r>
      <w:r w:rsidRPr="00256D9D">
        <w:rPr>
          <w:rStyle w:val="ae"/>
          <w:sz w:val="24"/>
          <w:szCs w:val="24"/>
        </w:rPr>
        <w:endnoteRef/>
      </w:r>
      <w:r w:rsidRPr="00256D9D">
        <w:rPr>
          <w:sz w:val="24"/>
          <w:szCs w:val="24"/>
          <w:vertAlign w:val="superscript"/>
          <w:rtl/>
        </w:rPr>
        <w:t>)</w:t>
      </w:r>
      <w:r w:rsidRPr="009B63F9">
        <w:rPr>
          <w:rFonts w:hint="cs"/>
          <w:sz w:val="24"/>
          <w:szCs w:val="24"/>
          <w:rtl/>
        </w:rPr>
        <w:t xml:space="preserve"> عبد المنعم موسى إبراهيم </w:t>
      </w:r>
      <w:r w:rsidR="00C244E0">
        <w:rPr>
          <w:rFonts w:hint="cs"/>
          <w:sz w:val="24"/>
          <w:szCs w:val="24"/>
          <w:rtl/>
        </w:rPr>
        <w:t>،</w:t>
      </w:r>
      <w:r w:rsidRPr="009B63F9">
        <w:rPr>
          <w:rFonts w:hint="cs"/>
          <w:sz w:val="24"/>
          <w:szCs w:val="24"/>
          <w:rtl/>
        </w:rPr>
        <w:t xml:space="preserve"> حسن النية في العقود </w:t>
      </w:r>
      <w:r w:rsidR="00C244E0">
        <w:rPr>
          <w:rFonts w:hint="cs"/>
          <w:sz w:val="24"/>
          <w:szCs w:val="24"/>
          <w:rtl/>
        </w:rPr>
        <w:t>،</w:t>
      </w:r>
      <w:r w:rsidRPr="009B63F9">
        <w:rPr>
          <w:rFonts w:hint="cs"/>
          <w:sz w:val="24"/>
          <w:szCs w:val="24"/>
          <w:rtl/>
        </w:rPr>
        <w:t xml:space="preserve"> دراسة مقارنة </w:t>
      </w:r>
      <w:r w:rsidR="00C244E0">
        <w:rPr>
          <w:rFonts w:hint="cs"/>
          <w:sz w:val="24"/>
          <w:szCs w:val="24"/>
          <w:rtl/>
        </w:rPr>
        <w:t>،</w:t>
      </w:r>
      <w:r w:rsidRPr="009B63F9">
        <w:rPr>
          <w:rFonts w:hint="cs"/>
          <w:sz w:val="24"/>
          <w:szCs w:val="24"/>
          <w:rtl/>
        </w:rPr>
        <w:t xml:space="preserve"> منشورات زين الحقوقية </w:t>
      </w:r>
      <w:r w:rsidR="00C244E0">
        <w:rPr>
          <w:rFonts w:hint="cs"/>
          <w:sz w:val="24"/>
          <w:szCs w:val="24"/>
          <w:rtl/>
        </w:rPr>
        <w:t>،</w:t>
      </w:r>
      <w:r w:rsidRPr="009B63F9">
        <w:rPr>
          <w:rFonts w:hint="cs"/>
          <w:sz w:val="24"/>
          <w:szCs w:val="24"/>
          <w:rtl/>
        </w:rPr>
        <w:t xml:space="preserve"> 2006 </w:t>
      </w:r>
      <w:r w:rsidR="00C244E0">
        <w:rPr>
          <w:rFonts w:hint="cs"/>
          <w:sz w:val="24"/>
          <w:szCs w:val="24"/>
          <w:rtl/>
        </w:rPr>
        <w:t>،</w:t>
      </w:r>
      <w:r w:rsidRPr="009B63F9">
        <w:rPr>
          <w:rFonts w:hint="cs"/>
          <w:sz w:val="24"/>
          <w:szCs w:val="24"/>
          <w:rtl/>
        </w:rPr>
        <w:t xml:space="preserve"> ص 10.</w:t>
      </w:r>
    </w:p>
  </w:endnote>
  <w:endnote w:id="27">
    <w:p w:rsidR="0017329C" w:rsidRPr="009B63F9" w:rsidRDefault="0017329C" w:rsidP="000A5CD1">
      <w:pPr>
        <w:pStyle w:val="ad"/>
        <w:bidi w:val="0"/>
        <w:spacing w:line="240" w:lineRule="auto"/>
        <w:ind w:left="95"/>
        <w:jc w:val="both"/>
        <w:rPr>
          <w:sz w:val="24"/>
          <w:szCs w:val="24"/>
          <w:lang w:bidi="ar-IQ"/>
        </w:rPr>
      </w:pPr>
      <w:r w:rsidRPr="001C40DA">
        <w:rPr>
          <w:sz w:val="24"/>
          <w:szCs w:val="24"/>
          <w:vertAlign w:val="superscript"/>
          <w:lang w:bidi="ar-IQ"/>
        </w:rPr>
        <w:t>(</w:t>
      </w:r>
      <w:r w:rsidRPr="001C40DA">
        <w:rPr>
          <w:rStyle w:val="ae"/>
          <w:sz w:val="24"/>
          <w:szCs w:val="24"/>
        </w:rPr>
        <w:endnoteRef/>
      </w:r>
      <w:r w:rsidRPr="001C40DA">
        <w:rPr>
          <w:sz w:val="24"/>
          <w:szCs w:val="24"/>
          <w:vertAlign w:val="superscript"/>
          <w:lang w:bidi="ar-IQ"/>
        </w:rPr>
        <w:t>)</w:t>
      </w:r>
      <w:r w:rsidRPr="009B63F9">
        <w:rPr>
          <w:sz w:val="24"/>
          <w:szCs w:val="24"/>
          <w:lang w:bidi="ar-IQ"/>
        </w:rPr>
        <w:t xml:space="preserve"> </w:t>
      </w:r>
      <w:proofErr w:type="spellStart"/>
      <w:r w:rsidRPr="009B63F9">
        <w:rPr>
          <w:sz w:val="24"/>
          <w:szCs w:val="24"/>
          <w:lang w:bidi="ar-IQ"/>
        </w:rPr>
        <w:t>Chestion</w:t>
      </w:r>
      <w:proofErr w:type="spellEnd"/>
      <w:r w:rsidRPr="009B63F9">
        <w:rPr>
          <w:sz w:val="24"/>
          <w:szCs w:val="24"/>
          <w:lang w:bidi="ar-IQ"/>
        </w:rPr>
        <w:t xml:space="preserve"> Jacques "</w:t>
      </w:r>
      <w:proofErr w:type="spellStart"/>
      <w:r w:rsidRPr="009B63F9">
        <w:rPr>
          <w:sz w:val="24"/>
          <w:szCs w:val="24"/>
          <w:lang w:bidi="ar-IQ"/>
        </w:rPr>
        <w:t>Traiee</w:t>
      </w:r>
      <w:proofErr w:type="spellEnd"/>
      <w:r w:rsidRPr="009B63F9">
        <w:rPr>
          <w:sz w:val="24"/>
          <w:szCs w:val="24"/>
          <w:lang w:bidi="ar-IQ"/>
        </w:rPr>
        <w:t xml:space="preserve"> de </w:t>
      </w:r>
      <w:proofErr w:type="spellStart"/>
      <w:r w:rsidRPr="009B63F9">
        <w:rPr>
          <w:sz w:val="24"/>
          <w:szCs w:val="24"/>
          <w:lang w:bidi="ar-IQ"/>
        </w:rPr>
        <w:t>droit</w:t>
      </w:r>
      <w:proofErr w:type="spellEnd"/>
      <w:r w:rsidRPr="009B63F9">
        <w:rPr>
          <w:sz w:val="24"/>
          <w:szCs w:val="24"/>
          <w:lang w:bidi="ar-IQ"/>
        </w:rPr>
        <w:t xml:space="preserve"> civil" les </w:t>
      </w:r>
      <w:proofErr w:type="spellStart"/>
      <w:r w:rsidRPr="009B63F9">
        <w:rPr>
          <w:sz w:val="24"/>
          <w:szCs w:val="24"/>
          <w:lang w:bidi="ar-IQ"/>
        </w:rPr>
        <w:t>obligitions</w:t>
      </w:r>
      <w:proofErr w:type="spellEnd"/>
      <w:r w:rsidRPr="009B63F9">
        <w:rPr>
          <w:sz w:val="24"/>
          <w:szCs w:val="24"/>
          <w:lang w:bidi="ar-IQ"/>
        </w:rPr>
        <w:t xml:space="preserve"> "le contract"  </w:t>
      </w:r>
      <w:r w:rsidR="00C244E0">
        <w:rPr>
          <w:sz w:val="24"/>
          <w:szCs w:val="24"/>
          <w:rtl/>
          <w:lang w:bidi="ar-IQ"/>
        </w:rPr>
        <w:t>،</w:t>
      </w:r>
      <w:r w:rsidRPr="009B63F9">
        <w:rPr>
          <w:sz w:val="24"/>
          <w:szCs w:val="24"/>
          <w:lang w:bidi="ar-IQ"/>
        </w:rPr>
        <w:t xml:space="preserve"> de L.G.D.J. </w:t>
      </w:r>
      <w:r w:rsidR="00C244E0">
        <w:rPr>
          <w:sz w:val="24"/>
          <w:szCs w:val="24"/>
          <w:rtl/>
          <w:lang w:bidi="ar-IQ"/>
        </w:rPr>
        <w:t>،</w:t>
      </w:r>
      <w:r w:rsidRPr="009B63F9">
        <w:rPr>
          <w:sz w:val="24"/>
          <w:szCs w:val="24"/>
          <w:lang w:bidi="ar-IQ"/>
        </w:rPr>
        <w:t xml:space="preserve"> 1980 </w:t>
      </w:r>
      <w:r w:rsidR="00C244E0">
        <w:rPr>
          <w:sz w:val="24"/>
          <w:szCs w:val="24"/>
          <w:rtl/>
          <w:lang w:bidi="ar-IQ"/>
        </w:rPr>
        <w:t>،</w:t>
      </w:r>
      <w:r w:rsidRPr="009B63F9">
        <w:rPr>
          <w:sz w:val="24"/>
          <w:szCs w:val="24"/>
          <w:lang w:bidi="ar-IQ"/>
        </w:rPr>
        <w:t xml:space="preserve"> no.458.</w:t>
      </w:r>
    </w:p>
    <w:p w:rsidR="0017329C" w:rsidRPr="009B63F9" w:rsidRDefault="0017329C" w:rsidP="000A5CD1">
      <w:pPr>
        <w:pStyle w:val="ad"/>
        <w:spacing w:line="240" w:lineRule="auto"/>
        <w:ind w:left="95"/>
        <w:jc w:val="both"/>
        <w:rPr>
          <w:sz w:val="24"/>
          <w:szCs w:val="24"/>
          <w:rtl/>
        </w:rPr>
      </w:pPr>
      <w:r w:rsidRPr="009B63F9">
        <w:rPr>
          <w:rFonts w:hint="cs"/>
          <w:sz w:val="24"/>
          <w:szCs w:val="24"/>
          <w:rtl/>
          <w:lang w:bidi="ar-IQ"/>
        </w:rPr>
        <w:t>أشارت إليه  : تغريد عبد الحميد ابو المكارم ، المصدر السابق ، ص13.</w:t>
      </w:r>
    </w:p>
  </w:endnote>
  <w:endnote w:id="28">
    <w:p w:rsidR="0017329C" w:rsidRPr="009B63F9" w:rsidRDefault="0017329C" w:rsidP="000A5CD1">
      <w:pPr>
        <w:pStyle w:val="ad"/>
        <w:bidi w:val="0"/>
        <w:spacing w:line="240" w:lineRule="auto"/>
        <w:ind w:left="95"/>
        <w:jc w:val="both"/>
        <w:rPr>
          <w:sz w:val="24"/>
          <w:szCs w:val="24"/>
          <w:lang w:bidi="ar-IQ"/>
        </w:rPr>
      </w:pPr>
      <w:r>
        <w:rPr>
          <w:sz w:val="24"/>
          <w:szCs w:val="24"/>
          <w:vertAlign w:val="superscript"/>
          <w:lang w:bidi="ar-IQ"/>
        </w:rPr>
        <w:t>(</w:t>
      </w:r>
      <w:r w:rsidRPr="009B63F9">
        <w:rPr>
          <w:rStyle w:val="ae"/>
          <w:sz w:val="24"/>
          <w:szCs w:val="24"/>
        </w:rPr>
        <w:endnoteRef/>
      </w:r>
      <w:r>
        <w:rPr>
          <w:sz w:val="24"/>
          <w:szCs w:val="24"/>
          <w:vertAlign w:val="superscript"/>
          <w:lang w:bidi="ar-IQ"/>
        </w:rPr>
        <w:t>)</w:t>
      </w:r>
      <w:proofErr w:type="spellStart"/>
      <w:r w:rsidRPr="009B63F9">
        <w:rPr>
          <w:sz w:val="24"/>
          <w:szCs w:val="24"/>
          <w:lang w:bidi="ar-IQ"/>
        </w:rPr>
        <w:t>Strack</w:t>
      </w:r>
      <w:proofErr w:type="spellEnd"/>
      <w:r w:rsidRPr="009B63F9">
        <w:rPr>
          <w:sz w:val="24"/>
          <w:szCs w:val="24"/>
          <w:lang w:bidi="ar-IQ"/>
        </w:rPr>
        <w:t xml:space="preserve"> </w:t>
      </w:r>
      <w:r w:rsidR="00C244E0">
        <w:rPr>
          <w:sz w:val="24"/>
          <w:szCs w:val="24"/>
          <w:rtl/>
          <w:lang w:bidi="ar-IQ"/>
        </w:rPr>
        <w:t>،</w:t>
      </w:r>
      <w:r w:rsidRPr="009B63F9">
        <w:rPr>
          <w:sz w:val="24"/>
          <w:szCs w:val="24"/>
          <w:lang w:bidi="ar-IQ"/>
        </w:rPr>
        <w:t xml:space="preserve"> la </w:t>
      </w:r>
      <w:proofErr w:type="spellStart"/>
      <w:r w:rsidRPr="009B63F9">
        <w:rPr>
          <w:sz w:val="24"/>
          <w:szCs w:val="24"/>
          <w:lang w:bidi="ar-IQ"/>
        </w:rPr>
        <w:t>theorie</w:t>
      </w:r>
      <w:proofErr w:type="spellEnd"/>
      <w:r w:rsidRPr="009B63F9">
        <w:rPr>
          <w:sz w:val="24"/>
          <w:szCs w:val="24"/>
          <w:lang w:bidi="ar-IQ"/>
        </w:rPr>
        <w:t xml:space="preserve"> des obligations </w:t>
      </w:r>
      <w:r w:rsidR="00C244E0">
        <w:rPr>
          <w:sz w:val="24"/>
          <w:szCs w:val="24"/>
          <w:rtl/>
          <w:lang w:bidi="ar-IQ"/>
        </w:rPr>
        <w:t>،</w:t>
      </w:r>
      <w:r w:rsidRPr="009B63F9">
        <w:rPr>
          <w:sz w:val="24"/>
          <w:szCs w:val="24"/>
          <w:lang w:bidi="ar-IQ"/>
        </w:rPr>
        <w:t xml:space="preserve"> 1972 . p:562.</w:t>
      </w:r>
    </w:p>
  </w:endnote>
  <w:endnote w:id="29">
    <w:p w:rsidR="0017329C" w:rsidRPr="009B63F9" w:rsidRDefault="0017329C" w:rsidP="000A5CD1">
      <w:pPr>
        <w:pStyle w:val="ad"/>
        <w:bidi w:val="0"/>
        <w:spacing w:line="240" w:lineRule="auto"/>
        <w:ind w:left="95"/>
        <w:jc w:val="both"/>
        <w:rPr>
          <w:sz w:val="24"/>
          <w:szCs w:val="24"/>
          <w:lang w:bidi="ar-IQ"/>
        </w:rPr>
      </w:pPr>
      <w:r>
        <w:rPr>
          <w:sz w:val="24"/>
          <w:szCs w:val="24"/>
          <w:vertAlign w:val="superscript"/>
          <w:lang w:bidi="ar-IQ"/>
        </w:rPr>
        <w:t>(</w:t>
      </w:r>
      <w:r w:rsidRPr="009B63F9">
        <w:rPr>
          <w:rStyle w:val="ae"/>
          <w:sz w:val="24"/>
          <w:szCs w:val="24"/>
        </w:rPr>
        <w:endnoteRef/>
      </w:r>
      <w:r>
        <w:rPr>
          <w:sz w:val="24"/>
          <w:szCs w:val="24"/>
          <w:vertAlign w:val="superscript"/>
          <w:lang w:bidi="ar-IQ"/>
        </w:rPr>
        <w:t>)</w:t>
      </w:r>
      <w:r w:rsidRPr="009B63F9">
        <w:rPr>
          <w:sz w:val="24"/>
          <w:szCs w:val="24"/>
          <w:lang w:bidi="ar-IQ"/>
        </w:rPr>
        <w:t xml:space="preserve">La </w:t>
      </w:r>
      <w:proofErr w:type="spellStart"/>
      <w:r w:rsidRPr="009B63F9">
        <w:rPr>
          <w:sz w:val="24"/>
          <w:szCs w:val="24"/>
          <w:lang w:bidi="ar-IQ"/>
        </w:rPr>
        <w:t>Garde</w:t>
      </w:r>
      <w:proofErr w:type="spellEnd"/>
      <w:r w:rsidRPr="009B63F9">
        <w:rPr>
          <w:sz w:val="24"/>
          <w:szCs w:val="24"/>
          <w:lang w:bidi="ar-IQ"/>
        </w:rPr>
        <w:t xml:space="preserve"> (p.) L.G.D.J </w:t>
      </w:r>
      <w:proofErr w:type="spellStart"/>
      <w:r w:rsidRPr="009B63F9">
        <w:rPr>
          <w:sz w:val="24"/>
          <w:szCs w:val="24"/>
          <w:lang w:bidi="ar-IQ"/>
        </w:rPr>
        <w:t>Riblio</w:t>
      </w:r>
      <w:proofErr w:type="spellEnd"/>
      <w:r w:rsidRPr="009B63F9">
        <w:rPr>
          <w:sz w:val="24"/>
          <w:szCs w:val="24"/>
          <w:lang w:bidi="ar-IQ"/>
        </w:rPr>
        <w:t xml:space="preserve"> </w:t>
      </w:r>
      <w:proofErr w:type="spellStart"/>
      <w:r w:rsidRPr="009B63F9">
        <w:rPr>
          <w:sz w:val="24"/>
          <w:szCs w:val="24"/>
          <w:lang w:bidi="ar-IQ"/>
        </w:rPr>
        <w:t>theque</w:t>
      </w:r>
      <w:proofErr w:type="spellEnd"/>
      <w:r w:rsidRPr="009B63F9">
        <w:rPr>
          <w:sz w:val="24"/>
          <w:szCs w:val="24"/>
          <w:lang w:bidi="ar-IQ"/>
        </w:rPr>
        <w:t xml:space="preserve"> de </w:t>
      </w:r>
      <w:proofErr w:type="spellStart"/>
      <w:r w:rsidRPr="009B63F9">
        <w:rPr>
          <w:sz w:val="24"/>
          <w:szCs w:val="24"/>
          <w:lang w:bidi="ar-IQ"/>
        </w:rPr>
        <w:t>droit</w:t>
      </w:r>
      <w:proofErr w:type="spellEnd"/>
      <w:r w:rsidRPr="009B63F9">
        <w:rPr>
          <w:sz w:val="24"/>
          <w:szCs w:val="24"/>
          <w:lang w:bidi="ar-IQ"/>
        </w:rPr>
        <w:t xml:space="preserve"> </w:t>
      </w:r>
      <w:proofErr w:type="spellStart"/>
      <w:r w:rsidRPr="009B63F9">
        <w:rPr>
          <w:sz w:val="24"/>
          <w:szCs w:val="24"/>
          <w:lang w:bidi="ar-IQ"/>
        </w:rPr>
        <w:t>prive</w:t>
      </w:r>
      <w:proofErr w:type="spellEnd"/>
      <w:r w:rsidRPr="009B63F9">
        <w:rPr>
          <w:sz w:val="24"/>
          <w:szCs w:val="24"/>
          <w:lang w:bidi="ar-IQ"/>
        </w:rPr>
        <w:t xml:space="preserve"> 1978 no 4</w:t>
      </w:r>
      <w:r w:rsidR="00C244E0">
        <w:rPr>
          <w:sz w:val="24"/>
          <w:szCs w:val="24"/>
          <w:rtl/>
          <w:lang w:bidi="ar-IQ"/>
        </w:rPr>
        <w:t>،</w:t>
      </w:r>
      <w:r w:rsidRPr="009B63F9">
        <w:rPr>
          <w:sz w:val="24"/>
          <w:szCs w:val="24"/>
          <w:lang w:bidi="ar-IQ"/>
        </w:rPr>
        <w:t>p307.</w:t>
      </w:r>
    </w:p>
  </w:endnote>
  <w:endnote w:id="30">
    <w:p w:rsidR="0017329C" w:rsidRPr="009B63F9" w:rsidRDefault="0017329C" w:rsidP="000A5CD1">
      <w:pPr>
        <w:pStyle w:val="ad"/>
        <w:bidi w:val="0"/>
        <w:spacing w:line="240" w:lineRule="auto"/>
        <w:ind w:left="95"/>
        <w:jc w:val="both"/>
        <w:rPr>
          <w:sz w:val="24"/>
          <w:szCs w:val="24"/>
          <w:lang w:bidi="ar-IQ"/>
        </w:rPr>
      </w:pPr>
      <w:r>
        <w:rPr>
          <w:sz w:val="24"/>
          <w:szCs w:val="24"/>
          <w:vertAlign w:val="superscript"/>
          <w:lang w:bidi="ar-IQ"/>
        </w:rPr>
        <w:t>(</w:t>
      </w:r>
      <w:r w:rsidRPr="009B63F9">
        <w:rPr>
          <w:rStyle w:val="ae"/>
          <w:sz w:val="24"/>
          <w:szCs w:val="24"/>
        </w:rPr>
        <w:endnoteRef/>
      </w:r>
      <w:r>
        <w:rPr>
          <w:sz w:val="24"/>
          <w:szCs w:val="24"/>
          <w:vertAlign w:val="superscript"/>
          <w:lang w:bidi="ar-IQ"/>
        </w:rPr>
        <w:t>)</w:t>
      </w:r>
      <w:r w:rsidRPr="009B63F9">
        <w:rPr>
          <w:sz w:val="24"/>
          <w:szCs w:val="24"/>
          <w:lang w:bidi="ar-IQ"/>
        </w:rPr>
        <w:t xml:space="preserve"> </w:t>
      </w:r>
      <w:proofErr w:type="spellStart"/>
      <w:r w:rsidRPr="009B63F9">
        <w:rPr>
          <w:sz w:val="24"/>
          <w:szCs w:val="24"/>
          <w:lang w:bidi="ar-IQ"/>
        </w:rPr>
        <w:t>Strack</w:t>
      </w:r>
      <w:proofErr w:type="spellEnd"/>
      <w:r w:rsidRPr="009B63F9">
        <w:rPr>
          <w:sz w:val="24"/>
          <w:szCs w:val="24"/>
          <w:lang w:bidi="ar-IQ"/>
        </w:rPr>
        <w:t xml:space="preserve"> </w:t>
      </w:r>
      <w:r w:rsidR="00C244E0">
        <w:rPr>
          <w:sz w:val="24"/>
          <w:szCs w:val="24"/>
          <w:rtl/>
          <w:lang w:bidi="ar-IQ"/>
        </w:rPr>
        <w:t>،</w:t>
      </w:r>
      <w:r w:rsidRPr="009B63F9">
        <w:rPr>
          <w:sz w:val="24"/>
          <w:szCs w:val="24"/>
          <w:lang w:bidi="ar-IQ"/>
        </w:rPr>
        <w:t xml:space="preserve"> les obligations . op . </w:t>
      </w:r>
      <w:proofErr w:type="spellStart"/>
      <w:r w:rsidRPr="009B63F9">
        <w:rPr>
          <w:sz w:val="24"/>
          <w:szCs w:val="24"/>
          <w:lang w:bidi="ar-IQ"/>
        </w:rPr>
        <w:t>cit</w:t>
      </w:r>
      <w:proofErr w:type="spellEnd"/>
      <w:r w:rsidRPr="009B63F9">
        <w:rPr>
          <w:sz w:val="24"/>
          <w:szCs w:val="24"/>
          <w:lang w:bidi="ar-IQ"/>
        </w:rPr>
        <w:t xml:space="preserve"> no562 .</w:t>
      </w:r>
    </w:p>
  </w:endnote>
  <w:endnote w:id="31">
    <w:p w:rsidR="0017329C" w:rsidRPr="009B63F9" w:rsidRDefault="0017329C" w:rsidP="000A5CD1">
      <w:pPr>
        <w:pStyle w:val="ad"/>
        <w:spacing w:line="240" w:lineRule="auto"/>
        <w:ind w:left="95"/>
        <w:jc w:val="both"/>
        <w:rPr>
          <w:sz w:val="24"/>
          <w:szCs w:val="24"/>
          <w:vertAlign w:val="superscript"/>
          <w:rtl/>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تغريد ، مصدر سابق ، ص129. </w:t>
      </w:r>
    </w:p>
  </w:endnote>
  <w:endnote w:id="32">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عمر محمد عبد الباقي ، الحماية العقدية للمستهلك ، ط2، منشاة المعارف ، مصر ، 2008 ، ص224.  </w:t>
      </w:r>
    </w:p>
  </w:endnote>
  <w:endnote w:id="33">
    <w:p w:rsidR="0017329C" w:rsidRPr="009B63F9" w:rsidRDefault="0017329C" w:rsidP="000A5CD1">
      <w:pPr>
        <w:pStyle w:val="ad"/>
        <w:spacing w:line="240" w:lineRule="auto"/>
        <w:ind w:left="95"/>
        <w:jc w:val="both"/>
        <w:rPr>
          <w:sz w:val="24"/>
          <w:szCs w:val="24"/>
          <w:vertAlign w:val="superscript"/>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ويكون الالتزام التعاقدي بالإعلام أصيلا في العقد ، إذا كان موضوع محل الالتزام هو قيام احد طرفي العقد بتزويد الطرف الأخر بما يحتاج إليه من بيانات ومعلومات في مجال معين من المجالات التي يتعلق بها العقد ، </w:t>
      </w:r>
      <w:r w:rsidR="00C244E0">
        <w:rPr>
          <w:rFonts w:hint="cs"/>
          <w:sz w:val="24"/>
          <w:szCs w:val="24"/>
          <w:rtl/>
        </w:rPr>
        <w:t>،</w:t>
      </w:r>
      <w:r w:rsidRPr="009B63F9">
        <w:rPr>
          <w:rFonts w:hint="cs"/>
          <w:sz w:val="24"/>
          <w:szCs w:val="24"/>
          <w:rtl/>
        </w:rPr>
        <w:t xml:space="preserve">ويكون الالتزام التعاقدي بالإعلام التزاما ثانويا وفرعيا في العقد إذا تفرع ونتج عن مجموعة من الالتزامات الرئيسية في العقد بحيث إن تنفيذ الالتزامات بدون إعلام صادق وواضح تصبح التزامات واهية ولا توجد نية حقيقية لتنفيذها ، فالالتزام بالتعاون مثلا يتفرع عنه دائما التزاما بالإعلام وفي جميع الأحوال يعتبر الالتزام بالإعلام أساس وأصل لتنفيذ الالتزامات العقدية بحسن نية . انظر د . خالد جمال احمد ، الالتزام بالإعلام قبل التعاقد ، رسالة دكتوراه ، كلية الحقوق ، جامعة أسيوط ، 2000 ، ص105.  </w:t>
      </w:r>
    </w:p>
  </w:endnote>
  <w:endnote w:id="34">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للمزيد  من التفصيل حول مبدأ حسن النية في المفاوضات انظر : د . بلال عبد المطلب بدوي ، مبدا حسن النية في مرحلة المفاوضات قبل التعاقدية ، رسالة دكتوراه ، كلية الحقوق جامعة عين شمس  ، 2001 ، ص66 و د . احمد عبد التواب ، الالتزام بالنصيحة في نطاق التشييد (دراسة قضائية وفقهية مقارنة بين القانون الفرنسي والبلجيكي والمصري ، دار النهضة العربية ، ط1 ، 1997 ، ص210  . </w:t>
      </w:r>
    </w:p>
  </w:endnote>
  <w:endnote w:id="35">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بتقه حفيظة ، الالتزام بالإعلام في عقد الاستهلاك ، رسالة ماجستير ، 2012 ، ص23. </w:t>
      </w:r>
    </w:p>
  </w:endnote>
  <w:endnote w:id="36">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عبد المنعم موسى إبراهيم ، المصدر السابق ، ص15. </w:t>
      </w:r>
    </w:p>
  </w:endnote>
  <w:endnote w:id="37">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خالد جمال احمد ، الالتزام بالإعلام قبل التعاقد ، دار النهضة العربية ، القاهرة ، ص100. </w:t>
      </w:r>
    </w:p>
  </w:endnote>
  <w:endnote w:id="38">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نزيه محمد صادق المهدي ، المصدر السابق ، ص133 ، د . سعيد سعد عبد السلام ، التزام الافصاح في العقد ، دار النهضة العربية ، القاهرة ، مصر ، 1999 ، ص60 .  </w:t>
      </w:r>
    </w:p>
  </w:endnote>
  <w:endnote w:id="39">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تغريد عبد الحميد ابو المكارم ، المصدر السابق ، ص107. </w:t>
      </w:r>
    </w:p>
  </w:endnote>
  <w:endnote w:id="40">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احمد عبد التواب محمد ، الالتزام بالنصيحة في نطاق الشييد ، المصدر السابق ، ص80.</w:t>
      </w:r>
    </w:p>
  </w:endnote>
  <w:endnote w:id="41">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حسن عبد الباسط جميعي ، مسؤولية المنتج عن الاضرار التي تسببها منتجاته المعيبة ، دار النهضة العربية ، القاهرة ، 2000 ، ص70.  </w:t>
      </w:r>
    </w:p>
  </w:endnote>
  <w:endnote w:id="42">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محمود جمال الدين زكي ، مشكلات المسؤولية المدنية ، ط1 ، مطبعة جامعة القاهرة ، القاهرة ، 1978 ، ص45. </w:t>
      </w:r>
    </w:p>
  </w:endnote>
  <w:endnote w:id="43">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خالد جمال احمد ، المصدر السابق ، ص100.  </w:t>
      </w:r>
    </w:p>
  </w:endnote>
  <w:endnote w:id="44">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احمد عبد التواب محمد بهجت </w:t>
      </w:r>
      <w:r w:rsidR="00C244E0">
        <w:rPr>
          <w:rFonts w:hint="cs"/>
          <w:sz w:val="24"/>
          <w:szCs w:val="24"/>
          <w:rtl/>
        </w:rPr>
        <w:t>،</w:t>
      </w:r>
      <w:r w:rsidRPr="009B63F9">
        <w:rPr>
          <w:rFonts w:hint="cs"/>
          <w:sz w:val="24"/>
          <w:szCs w:val="24"/>
          <w:rtl/>
        </w:rPr>
        <w:t xml:space="preserve"> المصدر السابق </w:t>
      </w:r>
      <w:r w:rsidR="00C244E0">
        <w:rPr>
          <w:rFonts w:hint="cs"/>
          <w:sz w:val="24"/>
          <w:szCs w:val="24"/>
          <w:rtl/>
        </w:rPr>
        <w:t>،</w:t>
      </w:r>
      <w:r w:rsidRPr="009B63F9">
        <w:rPr>
          <w:rFonts w:hint="cs"/>
          <w:sz w:val="24"/>
          <w:szCs w:val="24"/>
          <w:rtl/>
        </w:rPr>
        <w:t xml:space="preserve"> ص 84. </w:t>
      </w:r>
    </w:p>
  </w:endnote>
  <w:endnote w:id="45">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وليد مفتن طعمه </w:t>
      </w:r>
      <w:r w:rsidR="00C244E0">
        <w:rPr>
          <w:rFonts w:hint="cs"/>
          <w:sz w:val="24"/>
          <w:szCs w:val="24"/>
          <w:rtl/>
        </w:rPr>
        <w:t>،</w:t>
      </w:r>
      <w:r w:rsidRPr="009B63F9">
        <w:rPr>
          <w:rFonts w:hint="cs"/>
          <w:sz w:val="24"/>
          <w:szCs w:val="24"/>
          <w:rtl/>
        </w:rPr>
        <w:t xml:space="preserve">الالتزام بالأعلام قبل التعاقد في عقود الاستهلاك </w:t>
      </w:r>
      <w:r w:rsidR="00C244E0">
        <w:rPr>
          <w:rFonts w:hint="cs"/>
          <w:sz w:val="24"/>
          <w:szCs w:val="24"/>
          <w:rtl/>
        </w:rPr>
        <w:t>،</w:t>
      </w:r>
      <w:r w:rsidRPr="009B63F9">
        <w:rPr>
          <w:rFonts w:hint="cs"/>
          <w:sz w:val="24"/>
          <w:szCs w:val="24"/>
          <w:rtl/>
        </w:rPr>
        <w:t xml:space="preserve"> رسالة ماجستير مقدمه الى جامعة البصرة </w:t>
      </w:r>
      <w:r w:rsidR="00C244E0">
        <w:rPr>
          <w:rFonts w:hint="cs"/>
          <w:sz w:val="24"/>
          <w:szCs w:val="24"/>
          <w:rtl/>
        </w:rPr>
        <w:t>،</w:t>
      </w:r>
      <w:r w:rsidRPr="009B63F9">
        <w:rPr>
          <w:rFonts w:hint="cs"/>
          <w:sz w:val="24"/>
          <w:szCs w:val="24"/>
          <w:rtl/>
        </w:rPr>
        <w:t xml:space="preserve"> كلية القانون </w:t>
      </w:r>
      <w:r w:rsidR="00C244E0">
        <w:rPr>
          <w:rFonts w:hint="cs"/>
          <w:sz w:val="24"/>
          <w:szCs w:val="24"/>
          <w:rtl/>
        </w:rPr>
        <w:t>،</w:t>
      </w:r>
      <w:r w:rsidRPr="009B63F9">
        <w:rPr>
          <w:rFonts w:hint="cs"/>
          <w:sz w:val="24"/>
          <w:szCs w:val="24"/>
          <w:rtl/>
        </w:rPr>
        <w:t xml:space="preserve"> 2014 </w:t>
      </w:r>
      <w:r w:rsidR="00C244E0">
        <w:rPr>
          <w:rFonts w:hint="cs"/>
          <w:sz w:val="24"/>
          <w:szCs w:val="24"/>
          <w:rtl/>
        </w:rPr>
        <w:t>،</w:t>
      </w:r>
      <w:r w:rsidRPr="009B63F9">
        <w:rPr>
          <w:rFonts w:hint="cs"/>
          <w:sz w:val="24"/>
          <w:szCs w:val="24"/>
          <w:rtl/>
        </w:rPr>
        <w:t xml:space="preserve"> ص26.. </w:t>
      </w:r>
    </w:p>
  </w:endnote>
  <w:endnote w:id="46">
    <w:p w:rsidR="0017329C" w:rsidRPr="009B63F9" w:rsidRDefault="0017329C" w:rsidP="000A5CD1">
      <w:pPr>
        <w:pStyle w:val="ad"/>
        <w:spacing w:line="240" w:lineRule="auto"/>
        <w:ind w:left="95"/>
        <w:jc w:val="both"/>
        <w:rPr>
          <w:sz w:val="24"/>
          <w:szCs w:val="24"/>
          <w:rtl/>
        </w:rPr>
      </w:pP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السيد محمد عمران ، الالتزام بالإعلام الالكتروني قبل التعاقد على شبكة الانترنت ، الدار الجامعية ، بيروت ، 2006 ، ص43.</w:t>
      </w:r>
    </w:p>
  </w:endnote>
  <w:endnote w:id="47">
    <w:p w:rsidR="0017329C" w:rsidRPr="009B63F9" w:rsidRDefault="0017329C" w:rsidP="000A5CD1">
      <w:pPr>
        <w:pStyle w:val="ad"/>
        <w:spacing w:line="240" w:lineRule="auto"/>
        <w:ind w:left="95"/>
        <w:jc w:val="both"/>
        <w:rPr>
          <w:sz w:val="24"/>
          <w:szCs w:val="24"/>
          <w:vertAlign w:val="superscript"/>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قريب من المعنى انظر : د . حجازي محمد ، الالتزام بالإعلام قبل التعاقد وتطبيقاته على العقود الالكترونية ، النظافة وضمان المستهلك الالكتروني ، بحث منشور في مجلة جامعة الانبار للعلوم القانونية والسياسية ، العدد الثامن ، ص248 و د . حسام الدين كامل ، عقد البيع في القانون الكويتي ، ص47.  </w:t>
      </w:r>
    </w:p>
  </w:endnote>
  <w:endnote w:id="48">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w:t>
      </w:r>
      <w:r>
        <w:rPr>
          <w:rFonts w:hint="cs"/>
          <w:sz w:val="24"/>
          <w:szCs w:val="24"/>
          <w:rtl/>
        </w:rPr>
        <w:t>حجاري محمد</w:t>
      </w:r>
      <w:r w:rsidRPr="009B63F9">
        <w:rPr>
          <w:rFonts w:hint="cs"/>
          <w:sz w:val="24"/>
          <w:szCs w:val="24"/>
          <w:rtl/>
        </w:rPr>
        <w:t xml:space="preserve"> ، المصدر السابق ، ص249-250. </w:t>
      </w:r>
    </w:p>
  </w:endnote>
  <w:endnote w:id="49">
    <w:p w:rsidR="0017329C" w:rsidRPr="002D4317" w:rsidRDefault="0017329C" w:rsidP="000A5CD1">
      <w:pPr>
        <w:pStyle w:val="ad"/>
        <w:spacing w:line="240" w:lineRule="auto"/>
        <w:ind w:left="95"/>
        <w:jc w:val="both"/>
        <w:rPr>
          <w:sz w:val="24"/>
          <w:szCs w:val="24"/>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Pr>
          <w:rFonts w:hint="cs"/>
          <w:sz w:val="24"/>
          <w:szCs w:val="24"/>
          <w:rtl/>
        </w:rPr>
        <w:t xml:space="preserve">د. حجاري محمد </w:t>
      </w:r>
      <w:r w:rsidR="00C244E0">
        <w:rPr>
          <w:rFonts w:hint="cs"/>
          <w:sz w:val="24"/>
          <w:szCs w:val="24"/>
          <w:rtl/>
        </w:rPr>
        <w:t>،</w:t>
      </w:r>
      <w:r>
        <w:rPr>
          <w:rFonts w:hint="cs"/>
          <w:sz w:val="24"/>
          <w:szCs w:val="24"/>
          <w:rtl/>
        </w:rPr>
        <w:t>المصدر ذاته</w:t>
      </w:r>
      <w:r w:rsidR="00C244E0">
        <w:rPr>
          <w:rFonts w:hint="cs"/>
          <w:sz w:val="24"/>
          <w:szCs w:val="24"/>
          <w:rtl/>
        </w:rPr>
        <w:t>،</w:t>
      </w:r>
      <w:r>
        <w:rPr>
          <w:rFonts w:hint="cs"/>
          <w:sz w:val="24"/>
          <w:szCs w:val="24"/>
          <w:rtl/>
        </w:rPr>
        <w:t xml:space="preserve"> ص 249</w:t>
      </w:r>
    </w:p>
  </w:endnote>
  <w:endnote w:id="50">
    <w:p w:rsidR="0017329C" w:rsidRPr="009B63F9" w:rsidRDefault="0017329C" w:rsidP="000A5CD1">
      <w:pPr>
        <w:pStyle w:val="ad"/>
        <w:bidi w:val="0"/>
        <w:spacing w:line="240" w:lineRule="auto"/>
        <w:ind w:left="95"/>
        <w:jc w:val="both"/>
        <w:rPr>
          <w:sz w:val="24"/>
          <w:szCs w:val="24"/>
        </w:rPr>
      </w:pPr>
      <w:r>
        <w:rPr>
          <w:sz w:val="24"/>
          <w:szCs w:val="24"/>
          <w:vertAlign w:val="superscript"/>
        </w:rPr>
        <w:t>(</w:t>
      </w:r>
      <w:r w:rsidRPr="009B63F9">
        <w:rPr>
          <w:rStyle w:val="ae"/>
          <w:sz w:val="24"/>
          <w:szCs w:val="24"/>
        </w:rPr>
        <w:endnoteRef/>
      </w:r>
      <w:r>
        <w:rPr>
          <w:sz w:val="24"/>
          <w:szCs w:val="24"/>
          <w:vertAlign w:val="superscript"/>
        </w:rPr>
        <w:t>)</w:t>
      </w:r>
      <w:proofErr w:type="spellStart"/>
      <w:r w:rsidRPr="009B63F9">
        <w:rPr>
          <w:sz w:val="24"/>
          <w:szCs w:val="24"/>
        </w:rPr>
        <w:t>Grophe</w:t>
      </w:r>
      <w:proofErr w:type="spellEnd"/>
      <w:r w:rsidRPr="009B63F9">
        <w:rPr>
          <w:sz w:val="24"/>
          <w:szCs w:val="24"/>
        </w:rPr>
        <w:t xml:space="preserve"> (f) le </w:t>
      </w:r>
      <w:proofErr w:type="spellStart"/>
      <w:r w:rsidRPr="009B63F9">
        <w:rPr>
          <w:sz w:val="24"/>
          <w:szCs w:val="24"/>
        </w:rPr>
        <w:t>principe</w:t>
      </w:r>
      <w:proofErr w:type="spellEnd"/>
      <w:r w:rsidRPr="009B63F9">
        <w:rPr>
          <w:sz w:val="24"/>
          <w:szCs w:val="24"/>
        </w:rPr>
        <w:t xml:space="preserve"> de la bonne </w:t>
      </w:r>
      <w:proofErr w:type="spellStart"/>
      <w:r w:rsidRPr="009B63F9">
        <w:rPr>
          <w:sz w:val="24"/>
          <w:szCs w:val="24"/>
        </w:rPr>
        <w:t>foi</w:t>
      </w:r>
      <w:proofErr w:type="spellEnd"/>
      <w:r w:rsidR="00C244E0">
        <w:rPr>
          <w:sz w:val="24"/>
          <w:szCs w:val="24"/>
          <w:rtl/>
        </w:rPr>
        <w:t>،</w:t>
      </w:r>
      <w:r w:rsidRPr="009B63F9">
        <w:rPr>
          <w:sz w:val="24"/>
          <w:szCs w:val="24"/>
        </w:rPr>
        <w:t xml:space="preserve"> these </w:t>
      </w:r>
      <w:proofErr w:type="spellStart"/>
      <w:r w:rsidRPr="009B63F9">
        <w:rPr>
          <w:sz w:val="24"/>
          <w:szCs w:val="24"/>
        </w:rPr>
        <w:t>paris</w:t>
      </w:r>
      <w:proofErr w:type="spellEnd"/>
      <w:r w:rsidRPr="009B63F9">
        <w:rPr>
          <w:sz w:val="24"/>
          <w:szCs w:val="24"/>
        </w:rPr>
        <w:t xml:space="preserve"> </w:t>
      </w:r>
      <w:r w:rsidR="00C244E0">
        <w:rPr>
          <w:sz w:val="24"/>
          <w:szCs w:val="24"/>
          <w:rtl/>
        </w:rPr>
        <w:t>،</w:t>
      </w:r>
      <w:r w:rsidRPr="009B63F9">
        <w:rPr>
          <w:sz w:val="24"/>
          <w:szCs w:val="24"/>
        </w:rPr>
        <w:t xml:space="preserve"> 1928 </w:t>
      </w:r>
      <w:r w:rsidR="00C244E0">
        <w:rPr>
          <w:sz w:val="24"/>
          <w:szCs w:val="24"/>
          <w:rtl/>
        </w:rPr>
        <w:t>،</w:t>
      </w:r>
      <w:r w:rsidRPr="009B63F9">
        <w:rPr>
          <w:sz w:val="24"/>
          <w:szCs w:val="24"/>
        </w:rPr>
        <w:t xml:space="preserve"> p125</w:t>
      </w:r>
    </w:p>
    <w:p w:rsidR="0017329C" w:rsidRPr="009B63F9" w:rsidRDefault="0017329C" w:rsidP="000A5CD1">
      <w:pPr>
        <w:pStyle w:val="ad"/>
        <w:spacing w:line="240" w:lineRule="auto"/>
        <w:ind w:left="95"/>
        <w:jc w:val="both"/>
        <w:rPr>
          <w:sz w:val="24"/>
          <w:szCs w:val="24"/>
          <w:rtl/>
          <w:lang w:bidi="ar-IQ"/>
        </w:rPr>
      </w:pPr>
      <w:r w:rsidRPr="009B63F9">
        <w:rPr>
          <w:rFonts w:hint="cs"/>
          <w:sz w:val="24"/>
          <w:szCs w:val="24"/>
          <w:rtl/>
          <w:lang w:bidi="ar-IQ"/>
        </w:rPr>
        <w:t>اشار اليه تغريد عبد الحميد ابو المكارم ، المصدر السابق ، ص177.</w:t>
      </w:r>
    </w:p>
  </w:endnote>
  <w:endnote w:id="51">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 نزيه المهدي ، المصدر السابق ، ص82. </w:t>
      </w:r>
    </w:p>
  </w:endnote>
  <w:endnote w:id="52">
    <w:p w:rsidR="0017329C" w:rsidRPr="009B63F9" w:rsidRDefault="0017329C" w:rsidP="000A5CD1">
      <w:pPr>
        <w:pStyle w:val="ad"/>
        <w:spacing w:line="240" w:lineRule="auto"/>
        <w:ind w:left="95"/>
        <w:jc w:val="both"/>
        <w:rPr>
          <w:sz w:val="24"/>
          <w:szCs w:val="24"/>
          <w:vertAlign w:val="superscript"/>
          <w:rtl/>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تغريد عبد الحميد أبو المكارم ، المصدر ذاته ، ص177.  </w:t>
      </w:r>
    </w:p>
  </w:endnote>
  <w:endnote w:id="53">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رجب كريم عبد اللاه ، التفاوض على العقد ( دراسة مقارنه )</w:t>
      </w:r>
      <w:r w:rsidR="00C244E0">
        <w:rPr>
          <w:rFonts w:hint="cs"/>
          <w:sz w:val="24"/>
          <w:szCs w:val="24"/>
          <w:rtl/>
        </w:rPr>
        <w:t>،</w:t>
      </w:r>
      <w:r w:rsidRPr="009B63F9">
        <w:rPr>
          <w:rFonts w:hint="cs"/>
          <w:sz w:val="24"/>
          <w:szCs w:val="24"/>
          <w:rtl/>
        </w:rPr>
        <w:t xml:space="preserve"> دار النهضة العربية </w:t>
      </w:r>
      <w:r w:rsidR="00C244E0">
        <w:rPr>
          <w:rFonts w:hint="cs"/>
          <w:sz w:val="24"/>
          <w:szCs w:val="24"/>
          <w:rtl/>
        </w:rPr>
        <w:t>،</w:t>
      </w:r>
      <w:r w:rsidRPr="009B63F9">
        <w:rPr>
          <w:rFonts w:hint="cs"/>
          <w:sz w:val="24"/>
          <w:szCs w:val="24"/>
          <w:rtl/>
        </w:rPr>
        <w:t xml:space="preserve"> القاهرة </w:t>
      </w:r>
      <w:r w:rsidR="00C244E0">
        <w:rPr>
          <w:rFonts w:hint="cs"/>
          <w:sz w:val="24"/>
          <w:szCs w:val="24"/>
          <w:rtl/>
        </w:rPr>
        <w:t>،</w:t>
      </w:r>
      <w:r w:rsidRPr="009B63F9">
        <w:rPr>
          <w:rFonts w:hint="cs"/>
          <w:sz w:val="24"/>
          <w:szCs w:val="24"/>
          <w:rtl/>
        </w:rPr>
        <w:t xml:space="preserve">2000 ص 63.  </w:t>
      </w:r>
    </w:p>
  </w:endnote>
  <w:endnote w:id="54">
    <w:p w:rsidR="0017329C" w:rsidRPr="009B63F9" w:rsidRDefault="0017329C" w:rsidP="000A5CD1">
      <w:pPr>
        <w:pStyle w:val="ad"/>
        <w:spacing w:line="240" w:lineRule="auto"/>
        <w:ind w:left="95"/>
        <w:jc w:val="both"/>
        <w:rPr>
          <w:sz w:val="24"/>
          <w:szCs w:val="24"/>
          <w:rtl/>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للمزيد عن الاختيارات التكنلوجيه انظر: د. يوسف عبد الهادي خليل الاكيابي </w:t>
      </w:r>
      <w:r w:rsidR="00C244E0">
        <w:rPr>
          <w:rFonts w:hint="cs"/>
          <w:sz w:val="24"/>
          <w:szCs w:val="24"/>
          <w:rtl/>
        </w:rPr>
        <w:t>،</w:t>
      </w:r>
      <w:r w:rsidRPr="009B63F9">
        <w:rPr>
          <w:rFonts w:hint="cs"/>
          <w:sz w:val="24"/>
          <w:szCs w:val="24"/>
          <w:rtl/>
        </w:rPr>
        <w:t xml:space="preserve"> النظام القانوني لعقود نقل التكنولوجيا في مجال القانون الدولي الخاص</w:t>
      </w:r>
      <w:r w:rsidR="00C244E0">
        <w:rPr>
          <w:rFonts w:hint="cs"/>
          <w:sz w:val="24"/>
          <w:szCs w:val="24"/>
          <w:rtl/>
        </w:rPr>
        <w:t>،</w:t>
      </w:r>
      <w:r w:rsidRPr="009B63F9">
        <w:rPr>
          <w:rFonts w:hint="cs"/>
          <w:sz w:val="24"/>
          <w:szCs w:val="24"/>
          <w:rtl/>
        </w:rPr>
        <w:t xml:space="preserve"> 1989</w:t>
      </w:r>
      <w:r w:rsidR="00C244E0">
        <w:rPr>
          <w:rFonts w:hint="cs"/>
          <w:sz w:val="24"/>
          <w:szCs w:val="24"/>
          <w:rtl/>
        </w:rPr>
        <w:t>،</w:t>
      </w:r>
      <w:r w:rsidRPr="009B63F9">
        <w:rPr>
          <w:rFonts w:hint="cs"/>
          <w:sz w:val="24"/>
          <w:szCs w:val="24"/>
          <w:rtl/>
        </w:rPr>
        <w:t xml:space="preserve"> ص 88_89. و</w:t>
      </w:r>
    </w:p>
  </w:endnote>
  <w:endnote w:id="55">
    <w:p w:rsidR="0017329C" w:rsidRPr="009B63F9" w:rsidRDefault="0017329C" w:rsidP="000A5CD1">
      <w:pPr>
        <w:pStyle w:val="ad"/>
        <w:spacing w:line="240" w:lineRule="auto"/>
        <w:ind w:left="95"/>
        <w:jc w:val="both"/>
        <w:rPr>
          <w:sz w:val="24"/>
          <w:szCs w:val="24"/>
          <w:vertAlign w:val="superscript"/>
          <w:lang w:bidi="ar-IQ"/>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تغريد عبد الحميد ، المصدر السابق ، ص137. </w:t>
      </w:r>
    </w:p>
  </w:endnote>
  <w:endnote w:id="56">
    <w:p w:rsidR="0017329C" w:rsidRPr="009B63F9" w:rsidRDefault="0017329C" w:rsidP="000A5CD1">
      <w:pPr>
        <w:pStyle w:val="ad"/>
        <w:spacing w:line="240" w:lineRule="auto"/>
        <w:ind w:left="95"/>
        <w:jc w:val="both"/>
        <w:rPr>
          <w:sz w:val="24"/>
          <w:szCs w:val="24"/>
        </w:rPr>
      </w:pPr>
      <w:r w:rsidRPr="00023A80">
        <w:rPr>
          <w:sz w:val="24"/>
          <w:szCs w:val="24"/>
          <w:vertAlign w:val="superscript"/>
          <w:rtl/>
        </w:rPr>
        <w:t>(</w:t>
      </w:r>
      <w:r w:rsidRPr="00023A80">
        <w:rPr>
          <w:rStyle w:val="ae"/>
          <w:sz w:val="24"/>
          <w:szCs w:val="24"/>
        </w:rPr>
        <w:endnoteRef/>
      </w:r>
      <w:r w:rsidRPr="00023A80">
        <w:rPr>
          <w:sz w:val="24"/>
          <w:szCs w:val="24"/>
          <w:vertAlign w:val="superscript"/>
          <w:rtl/>
        </w:rPr>
        <w:t>)</w:t>
      </w:r>
      <w:r w:rsidRPr="009B63F9">
        <w:rPr>
          <w:rFonts w:hint="cs"/>
          <w:sz w:val="24"/>
          <w:szCs w:val="24"/>
          <w:rtl/>
        </w:rPr>
        <w:t xml:space="preserve">تغريد عبد الحميد أبو المكارم </w:t>
      </w:r>
      <w:r w:rsidR="00C244E0">
        <w:rPr>
          <w:rFonts w:hint="cs"/>
          <w:sz w:val="24"/>
          <w:szCs w:val="24"/>
          <w:rtl/>
        </w:rPr>
        <w:t>،</w:t>
      </w:r>
      <w:r w:rsidRPr="009B63F9">
        <w:rPr>
          <w:rFonts w:hint="cs"/>
          <w:sz w:val="24"/>
          <w:szCs w:val="24"/>
          <w:rtl/>
        </w:rPr>
        <w:t xml:space="preserve"> المصدر السابق </w:t>
      </w:r>
      <w:r w:rsidR="00C244E0">
        <w:rPr>
          <w:rFonts w:hint="cs"/>
          <w:sz w:val="24"/>
          <w:szCs w:val="24"/>
          <w:rtl/>
        </w:rPr>
        <w:t>،</w:t>
      </w:r>
      <w:r w:rsidRPr="009B63F9">
        <w:rPr>
          <w:rFonts w:hint="cs"/>
          <w:sz w:val="24"/>
          <w:szCs w:val="24"/>
          <w:rtl/>
        </w:rPr>
        <w:t xml:space="preserve"> ص60.</w:t>
      </w:r>
    </w:p>
  </w:endnote>
  <w:endnote w:id="57">
    <w:p w:rsidR="0017329C" w:rsidRPr="009B63F9" w:rsidRDefault="0017329C" w:rsidP="000A5CD1">
      <w:pPr>
        <w:pStyle w:val="ad"/>
        <w:spacing w:line="240" w:lineRule="auto"/>
        <w:ind w:left="95"/>
        <w:jc w:val="both"/>
        <w:rPr>
          <w:sz w:val="24"/>
          <w:szCs w:val="24"/>
        </w:rPr>
      </w:pPr>
      <w:r w:rsidRPr="00023A80">
        <w:rPr>
          <w:sz w:val="24"/>
          <w:szCs w:val="24"/>
          <w:vertAlign w:val="superscript"/>
          <w:rtl/>
        </w:rPr>
        <w:t>(</w:t>
      </w:r>
      <w:r w:rsidRPr="00023A80">
        <w:rPr>
          <w:rStyle w:val="ae"/>
          <w:sz w:val="24"/>
          <w:szCs w:val="24"/>
        </w:rPr>
        <w:endnoteRef/>
      </w:r>
      <w:r w:rsidRPr="00023A80">
        <w:rPr>
          <w:sz w:val="24"/>
          <w:szCs w:val="24"/>
          <w:vertAlign w:val="superscript"/>
          <w:rtl/>
        </w:rPr>
        <w:t>)</w:t>
      </w:r>
      <w:r w:rsidRPr="009B63F9">
        <w:rPr>
          <w:rFonts w:hint="cs"/>
          <w:sz w:val="24"/>
          <w:szCs w:val="24"/>
          <w:rtl/>
        </w:rPr>
        <w:t xml:space="preserve">نزيه محمد الصادق المهدي </w:t>
      </w:r>
      <w:r w:rsidR="00C244E0">
        <w:rPr>
          <w:rFonts w:hint="cs"/>
          <w:sz w:val="24"/>
          <w:szCs w:val="24"/>
          <w:rtl/>
        </w:rPr>
        <w:t>،</w:t>
      </w:r>
      <w:r w:rsidRPr="009B63F9">
        <w:rPr>
          <w:rFonts w:hint="cs"/>
          <w:sz w:val="24"/>
          <w:szCs w:val="24"/>
          <w:rtl/>
        </w:rPr>
        <w:t xml:space="preserve"> المصدر السابق </w:t>
      </w:r>
      <w:r w:rsidR="00C244E0">
        <w:rPr>
          <w:rFonts w:hint="cs"/>
          <w:sz w:val="24"/>
          <w:szCs w:val="24"/>
          <w:rtl/>
        </w:rPr>
        <w:t>،</w:t>
      </w:r>
      <w:r w:rsidRPr="009B63F9">
        <w:rPr>
          <w:rFonts w:hint="cs"/>
          <w:sz w:val="24"/>
          <w:szCs w:val="24"/>
          <w:rtl/>
        </w:rPr>
        <w:t xml:space="preserve"> ص68</w:t>
      </w:r>
    </w:p>
  </w:endnote>
  <w:endnote w:id="58">
    <w:p w:rsidR="0017329C" w:rsidRPr="009B63F9" w:rsidRDefault="0017329C" w:rsidP="000A5CD1">
      <w:pPr>
        <w:pStyle w:val="ad"/>
        <w:bidi w:val="0"/>
        <w:spacing w:line="240" w:lineRule="auto"/>
        <w:ind w:left="95"/>
        <w:jc w:val="both"/>
        <w:rPr>
          <w:sz w:val="24"/>
          <w:szCs w:val="24"/>
          <w:lang w:bidi="ar-IQ"/>
        </w:rPr>
      </w:pPr>
      <w:r w:rsidRPr="009B63F9">
        <w:rPr>
          <w:sz w:val="24"/>
          <w:szCs w:val="24"/>
          <w:vertAlign w:val="superscript"/>
        </w:rPr>
        <w:t>(</w:t>
      </w:r>
      <w:r w:rsidRPr="009B63F9">
        <w:rPr>
          <w:rStyle w:val="ae"/>
          <w:sz w:val="24"/>
          <w:szCs w:val="24"/>
        </w:rPr>
        <w:endnoteRef/>
      </w:r>
      <w:r w:rsidRPr="009B63F9">
        <w:rPr>
          <w:sz w:val="24"/>
          <w:szCs w:val="24"/>
          <w:vertAlign w:val="superscript"/>
        </w:rPr>
        <w:t>)</w:t>
      </w:r>
      <w:proofErr w:type="spellStart"/>
      <w:r w:rsidRPr="009B63F9">
        <w:rPr>
          <w:sz w:val="24"/>
          <w:szCs w:val="24"/>
          <w:lang w:bidi="ar-IQ"/>
        </w:rPr>
        <w:t>Chestin</w:t>
      </w:r>
      <w:proofErr w:type="spellEnd"/>
      <w:r w:rsidRPr="009B63F9">
        <w:rPr>
          <w:sz w:val="24"/>
          <w:szCs w:val="24"/>
          <w:lang w:bidi="ar-IQ"/>
        </w:rPr>
        <w:t xml:space="preserve"> Jacques : les obligations </w:t>
      </w:r>
      <w:r w:rsidR="00C244E0">
        <w:rPr>
          <w:sz w:val="24"/>
          <w:szCs w:val="24"/>
          <w:rtl/>
          <w:lang w:bidi="ar-IQ"/>
        </w:rPr>
        <w:t>،</w:t>
      </w:r>
      <w:r w:rsidRPr="009B63F9">
        <w:rPr>
          <w:sz w:val="24"/>
          <w:szCs w:val="24"/>
          <w:lang w:bidi="ar-IQ"/>
        </w:rPr>
        <w:t xml:space="preserve"> le contract </w:t>
      </w:r>
      <w:r w:rsidR="00C244E0">
        <w:rPr>
          <w:sz w:val="24"/>
          <w:szCs w:val="24"/>
          <w:rtl/>
          <w:lang w:bidi="ar-IQ"/>
        </w:rPr>
        <w:t>،</w:t>
      </w:r>
      <w:r w:rsidRPr="009B63F9">
        <w:rPr>
          <w:sz w:val="24"/>
          <w:szCs w:val="24"/>
          <w:lang w:bidi="ar-IQ"/>
        </w:rPr>
        <w:t xml:space="preserve"> </w:t>
      </w:r>
      <w:proofErr w:type="spellStart"/>
      <w:r w:rsidRPr="009B63F9">
        <w:rPr>
          <w:sz w:val="24"/>
          <w:szCs w:val="24"/>
          <w:lang w:bidi="ar-IQ"/>
        </w:rPr>
        <w:t>ed</w:t>
      </w:r>
      <w:proofErr w:type="spellEnd"/>
      <w:r w:rsidRPr="009B63F9">
        <w:rPr>
          <w:sz w:val="24"/>
          <w:szCs w:val="24"/>
          <w:lang w:bidi="ar-IQ"/>
        </w:rPr>
        <w:t xml:space="preserve"> </w:t>
      </w:r>
      <w:r w:rsidR="00C244E0">
        <w:rPr>
          <w:sz w:val="24"/>
          <w:szCs w:val="24"/>
          <w:rtl/>
          <w:lang w:bidi="ar-IQ"/>
        </w:rPr>
        <w:t>،</w:t>
      </w:r>
      <w:r w:rsidRPr="009B63F9">
        <w:rPr>
          <w:sz w:val="24"/>
          <w:szCs w:val="24"/>
          <w:lang w:bidi="ar-IQ"/>
        </w:rPr>
        <w:t xml:space="preserve"> </w:t>
      </w:r>
      <w:proofErr w:type="spellStart"/>
      <w:r w:rsidRPr="009B63F9">
        <w:rPr>
          <w:sz w:val="24"/>
          <w:szCs w:val="24"/>
          <w:lang w:bidi="ar-IQ"/>
        </w:rPr>
        <w:t>l.g.d.j</w:t>
      </w:r>
      <w:proofErr w:type="spellEnd"/>
      <w:r w:rsidRPr="009B63F9">
        <w:rPr>
          <w:sz w:val="24"/>
          <w:szCs w:val="24"/>
          <w:lang w:bidi="ar-IQ"/>
        </w:rPr>
        <w:t>. Paris .</w:t>
      </w:r>
    </w:p>
  </w:endnote>
  <w:endnote w:id="59">
    <w:p w:rsidR="0017329C" w:rsidRPr="009B63F9" w:rsidRDefault="0017329C" w:rsidP="000A5CD1">
      <w:pPr>
        <w:pStyle w:val="ad"/>
        <w:spacing w:line="240" w:lineRule="auto"/>
        <w:ind w:left="95"/>
        <w:jc w:val="both"/>
        <w:rPr>
          <w:sz w:val="24"/>
          <w:szCs w:val="24"/>
          <w:rtl/>
          <w:lang w:bidi="ar-IQ"/>
        </w:rPr>
      </w:pPr>
      <w:r w:rsidRPr="00023A80">
        <w:rPr>
          <w:sz w:val="24"/>
          <w:szCs w:val="24"/>
          <w:vertAlign w:val="superscript"/>
          <w:rtl/>
        </w:rPr>
        <w:t>(</w:t>
      </w:r>
      <w:r w:rsidRPr="00023A80">
        <w:rPr>
          <w:rStyle w:val="ae"/>
          <w:sz w:val="24"/>
          <w:szCs w:val="24"/>
        </w:rPr>
        <w:endnoteRef/>
      </w:r>
      <w:r w:rsidRPr="00023A80">
        <w:rPr>
          <w:sz w:val="24"/>
          <w:szCs w:val="24"/>
          <w:vertAlign w:val="superscript"/>
          <w:rtl/>
        </w:rPr>
        <w:t>)</w:t>
      </w:r>
      <w:r w:rsidRPr="009B63F9">
        <w:rPr>
          <w:rFonts w:hint="cs"/>
          <w:sz w:val="24"/>
          <w:szCs w:val="24"/>
          <w:rtl/>
        </w:rPr>
        <w:t xml:space="preserve"> د. محمد إبراهيم دسوقي </w:t>
      </w:r>
      <w:r w:rsidR="00C244E0">
        <w:rPr>
          <w:rFonts w:hint="cs"/>
          <w:sz w:val="24"/>
          <w:szCs w:val="24"/>
          <w:rtl/>
        </w:rPr>
        <w:t>،</w:t>
      </w:r>
      <w:r w:rsidRPr="009B63F9">
        <w:rPr>
          <w:rFonts w:hint="cs"/>
          <w:sz w:val="24"/>
          <w:szCs w:val="24"/>
          <w:rtl/>
        </w:rPr>
        <w:t xml:space="preserve"> مصادر الالتزام </w:t>
      </w:r>
      <w:r w:rsidR="00C244E0">
        <w:rPr>
          <w:rFonts w:hint="cs"/>
          <w:sz w:val="24"/>
          <w:szCs w:val="24"/>
          <w:rtl/>
        </w:rPr>
        <w:t>،</w:t>
      </w:r>
      <w:r w:rsidRPr="009B63F9">
        <w:rPr>
          <w:rFonts w:hint="cs"/>
          <w:sz w:val="24"/>
          <w:szCs w:val="24"/>
          <w:rtl/>
        </w:rPr>
        <w:t xml:space="preserve"> دار إيهاب للنشر والتوزيع </w:t>
      </w:r>
      <w:r w:rsidR="00C244E0">
        <w:rPr>
          <w:rFonts w:hint="cs"/>
          <w:sz w:val="24"/>
          <w:szCs w:val="24"/>
          <w:rtl/>
        </w:rPr>
        <w:t>،</w:t>
      </w:r>
      <w:r w:rsidRPr="009B63F9">
        <w:rPr>
          <w:rFonts w:hint="cs"/>
          <w:sz w:val="24"/>
          <w:szCs w:val="24"/>
          <w:rtl/>
        </w:rPr>
        <w:t xml:space="preserve"> 1985</w:t>
      </w:r>
      <w:r w:rsidR="00C244E0">
        <w:rPr>
          <w:rFonts w:hint="cs"/>
          <w:sz w:val="24"/>
          <w:szCs w:val="24"/>
          <w:rtl/>
        </w:rPr>
        <w:t>،</w:t>
      </w:r>
      <w:r w:rsidRPr="009B63F9">
        <w:rPr>
          <w:rFonts w:hint="cs"/>
          <w:sz w:val="24"/>
          <w:szCs w:val="24"/>
          <w:rtl/>
        </w:rPr>
        <w:t>ص 100.</w:t>
      </w:r>
    </w:p>
  </w:endnote>
  <w:endnote w:id="60">
    <w:p w:rsidR="0017329C" w:rsidRPr="009B63F9" w:rsidRDefault="0017329C" w:rsidP="000A5CD1">
      <w:pPr>
        <w:pStyle w:val="ad"/>
        <w:spacing w:line="240" w:lineRule="auto"/>
        <w:ind w:left="95"/>
        <w:jc w:val="both"/>
        <w:rPr>
          <w:sz w:val="24"/>
          <w:szCs w:val="24"/>
        </w:rPr>
      </w:pPr>
      <w:r w:rsidRPr="00023A80">
        <w:rPr>
          <w:sz w:val="24"/>
          <w:szCs w:val="24"/>
          <w:vertAlign w:val="superscript"/>
          <w:rtl/>
        </w:rPr>
        <w:t>(</w:t>
      </w:r>
      <w:r w:rsidRPr="00023A80">
        <w:rPr>
          <w:rStyle w:val="ae"/>
          <w:sz w:val="24"/>
          <w:szCs w:val="24"/>
        </w:rPr>
        <w:endnoteRef/>
      </w:r>
      <w:r w:rsidRPr="00023A80">
        <w:rPr>
          <w:sz w:val="24"/>
          <w:szCs w:val="24"/>
          <w:vertAlign w:val="superscript"/>
          <w:rtl/>
        </w:rPr>
        <w:t>)</w:t>
      </w:r>
      <w:r w:rsidRPr="009B63F9">
        <w:rPr>
          <w:rFonts w:hint="cs"/>
          <w:sz w:val="24"/>
          <w:szCs w:val="24"/>
          <w:rtl/>
        </w:rPr>
        <w:t xml:space="preserve"> د. نزيه محمد الصادق المهدي</w:t>
      </w:r>
      <w:r w:rsidR="00C244E0">
        <w:rPr>
          <w:rFonts w:hint="cs"/>
          <w:sz w:val="24"/>
          <w:szCs w:val="24"/>
          <w:rtl/>
        </w:rPr>
        <w:t>،</w:t>
      </w:r>
      <w:r w:rsidRPr="009B63F9">
        <w:rPr>
          <w:rFonts w:hint="cs"/>
          <w:sz w:val="24"/>
          <w:szCs w:val="24"/>
          <w:rtl/>
        </w:rPr>
        <w:t xml:space="preserve"> المصدر السابق </w:t>
      </w:r>
      <w:r w:rsidR="00C244E0">
        <w:rPr>
          <w:rFonts w:hint="cs"/>
          <w:sz w:val="24"/>
          <w:szCs w:val="24"/>
          <w:rtl/>
        </w:rPr>
        <w:t>،</w:t>
      </w:r>
      <w:r w:rsidRPr="009B63F9">
        <w:rPr>
          <w:rFonts w:hint="cs"/>
          <w:sz w:val="24"/>
          <w:szCs w:val="24"/>
          <w:rtl/>
        </w:rPr>
        <w:t xml:space="preserve"> ص 72.</w:t>
      </w:r>
    </w:p>
  </w:endnote>
  <w:endnote w:id="61">
    <w:p w:rsidR="0017329C" w:rsidRPr="009B63F9" w:rsidRDefault="0017329C" w:rsidP="000A5CD1">
      <w:pPr>
        <w:pStyle w:val="ad"/>
        <w:spacing w:line="240" w:lineRule="auto"/>
        <w:ind w:left="95"/>
        <w:jc w:val="both"/>
        <w:rPr>
          <w:sz w:val="24"/>
          <w:szCs w:val="24"/>
          <w:rtl/>
        </w:rPr>
      </w:pPr>
      <w:r w:rsidRPr="009B63F9">
        <w:rPr>
          <w:rFonts w:hint="cs"/>
          <w:sz w:val="24"/>
          <w:szCs w:val="24"/>
          <w:vertAlign w:val="superscript"/>
          <w:rtl/>
        </w:rPr>
        <w:t>(</w:t>
      </w:r>
      <w:r w:rsidRPr="009B63F9">
        <w:rPr>
          <w:rStyle w:val="ae"/>
          <w:sz w:val="24"/>
          <w:szCs w:val="24"/>
        </w:rPr>
        <w:endnoteRef/>
      </w:r>
      <w:r w:rsidRPr="009B63F9">
        <w:rPr>
          <w:rFonts w:hint="cs"/>
          <w:sz w:val="24"/>
          <w:szCs w:val="24"/>
          <w:vertAlign w:val="superscript"/>
          <w:rtl/>
        </w:rPr>
        <w:t>)</w:t>
      </w:r>
      <w:r w:rsidRPr="009B63F9">
        <w:rPr>
          <w:rFonts w:hint="cs"/>
          <w:sz w:val="24"/>
          <w:szCs w:val="24"/>
          <w:rtl/>
        </w:rPr>
        <w:t xml:space="preserve"> د. نزيه محمد الصادق المهدي </w:t>
      </w:r>
      <w:r w:rsidR="00C244E0">
        <w:rPr>
          <w:rFonts w:hint="cs"/>
          <w:sz w:val="24"/>
          <w:szCs w:val="24"/>
          <w:rtl/>
        </w:rPr>
        <w:t>،</w:t>
      </w:r>
      <w:r w:rsidRPr="009B63F9">
        <w:rPr>
          <w:rFonts w:hint="cs"/>
          <w:sz w:val="24"/>
          <w:szCs w:val="24"/>
          <w:rtl/>
        </w:rPr>
        <w:t xml:space="preserve"> المصدر السابق </w:t>
      </w:r>
      <w:r w:rsidR="00C244E0">
        <w:rPr>
          <w:rFonts w:hint="cs"/>
          <w:sz w:val="24"/>
          <w:szCs w:val="24"/>
          <w:rtl/>
        </w:rPr>
        <w:t>،</w:t>
      </w:r>
      <w:r w:rsidRPr="009B63F9">
        <w:rPr>
          <w:rFonts w:hint="cs"/>
          <w:sz w:val="24"/>
          <w:szCs w:val="24"/>
          <w:rtl/>
        </w:rPr>
        <w:t xml:space="preserve"> ص 74.</w:t>
      </w:r>
    </w:p>
  </w:endnote>
  <w:endnote w:id="62">
    <w:p w:rsidR="0017329C" w:rsidRPr="009B63F9" w:rsidRDefault="0017329C" w:rsidP="000A5CD1">
      <w:pPr>
        <w:pStyle w:val="ad"/>
        <w:bidi w:val="0"/>
        <w:spacing w:line="240" w:lineRule="auto"/>
        <w:ind w:left="95"/>
        <w:jc w:val="both"/>
        <w:rPr>
          <w:sz w:val="24"/>
          <w:szCs w:val="24"/>
        </w:rPr>
      </w:pPr>
      <w:r w:rsidRPr="001C40DA">
        <w:rPr>
          <w:sz w:val="24"/>
          <w:szCs w:val="24"/>
          <w:vertAlign w:val="superscript"/>
        </w:rPr>
        <w:t>(</w:t>
      </w:r>
      <w:r w:rsidRPr="001C40DA">
        <w:rPr>
          <w:rStyle w:val="ae"/>
          <w:sz w:val="24"/>
          <w:szCs w:val="24"/>
        </w:rPr>
        <w:endnoteRef/>
      </w:r>
      <w:r w:rsidRPr="001C40DA">
        <w:rPr>
          <w:sz w:val="24"/>
          <w:szCs w:val="24"/>
          <w:vertAlign w:val="superscript"/>
        </w:rPr>
        <w:t>)</w:t>
      </w:r>
      <w:proofErr w:type="spellStart"/>
      <w:r w:rsidRPr="009B63F9">
        <w:rPr>
          <w:sz w:val="24"/>
          <w:szCs w:val="24"/>
        </w:rPr>
        <w:t>Malin</w:t>
      </w:r>
      <w:proofErr w:type="spellEnd"/>
      <w:r w:rsidRPr="009B63F9">
        <w:rPr>
          <w:sz w:val="24"/>
          <w:szCs w:val="24"/>
        </w:rPr>
        <w:t xml:space="preserve"> </w:t>
      </w:r>
      <w:proofErr w:type="spellStart"/>
      <w:r w:rsidRPr="009B63F9">
        <w:rPr>
          <w:sz w:val="24"/>
          <w:szCs w:val="24"/>
        </w:rPr>
        <w:t>vaud</w:t>
      </w:r>
      <w:proofErr w:type="spellEnd"/>
      <w:r w:rsidRPr="009B63F9">
        <w:rPr>
          <w:sz w:val="24"/>
          <w:szCs w:val="24"/>
        </w:rPr>
        <w:t xml:space="preserve"> : de </w:t>
      </w:r>
      <w:proofErr w:type="spellStart"/>
      <w:r w:rsidRPr="009B63F9">
        <w:rPr>
          <w:sz w:val="24"/>
          <w:szCs w:val="24"/>
        </w:rPr>
        <w:t>lerreur</w:t>
      </w:r>
      <w:proofErr w:type="spellEnd"/>
      <w:r w:rsidRPr="009B63F9">
        <w:rPr>
          <w:sz w:val="24"/>
          <w:szCs w:val="24"/>
        </w:rPr>
        <w:t xml:space="preserve"> </w:t>
      </w:r>
      <w:proofErr w:type="spellStart"/>
      <w:r w:rsidRPr="009B63F9">
        <w:rPr>
          <w:sz w:val="24"/>
          <w:szCs w:val="24"/>
        </w:rPr>
        <w:t>sur</w:t>
      </w:r>
      <w:proofErr w:type="spellEnd"/>
      <w:r w:rsidRPr="009B63F9">
        <w:rPr>
          <w:sz w:val="24"/>
          <w:szCs w:val="24"/>
        </w:rPr>
        <w:t xml:space="preserve"> la </w:t>
      </w:r>
      <w:proofErr w:type="spellStart"/>
      <w:r w:rsidRPr="009B63F9">
        <w:rPr>
          <w:sz w:val="24"/>
          <w:szCs w:val="24"/>
        </w:rPr>
        <w:t>subtance</w:t>
      </w:r>
      <w:proofErr w:type="spellEnd"/>
      <w:r w:rsidRPr="009B63F9">
        <w:rPr>
          <w:sz w:val="24"/>
          <w:szCs w:val="24"/>
        </w:rPr>
        <w:t xml:space="preserve"> </w:t>
      </w:r>
      <w:r w:rsidR="00C244E0">
        <w:rPr>
          <w:sz w:val="24"/>
          <w:szCs w:val="24"/>
          <w:rtl/>
        </w:rPr>
        <w:t>،</w:t>
      </w:r>
      <w:r w:rsidRPr="009B63F9">
        <w:rPr>
          <w:sz w:val="24"/>
          <w:szCs w:val="24"/>
        </w:rPr>
        <w:t xml:space="preserve"> d . s . 1972 </w:t>
      </w:r>
      <w:r w:rsidR="00C244E0">
        <w:rPr>
          <w:sz w:val="24"/>
          <w:szCs w:val="24"/>
          <w:rtl/>
        </w:rPr>
        <w:t>،</w:t>
      </w:r>
      <w:r w:rsidRPr="009B63F9">
        <w:rPr>
          <w:sz w:val="24"/>
          <w:szCs w:val="24"/>
        </w:rPr>
        <w:t xml:space="preserve"> p 215.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AFF" w:usb1="4000247B" w:usb2="00000001"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9C" w:rsidRDefault="004842CA" w:rsidP="000B6F07">
    <w:pPr>
      <w:pStyle w:val="a5"/>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2052" type="#_x0000_t185" style="position:absolute;left:0;text-align:left;margin-left:240.55pt;margin-top:683.7pt;width:35.2pt;height:18.8pt;flip:x;z-index:251660800;visibility:visible;mso-position-horizontal-relative:page;mso-position-vertical-relative:page;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" filled="t" strokecolor="gray" strokeweight="2.25pt">
          <v:textbox style="mso-next-textbox:#شكل تلقائي 22" inset=",0,,0">
            <w:txbxContent>
              <w:p w:rsidR="000B6F07" w:rsidRPr="00215089" w:rsidRDefault="000B6F07" w:rsidP="000B6F07">
                <w:pPr>
                  <w:jc w:val="center"/>
                  <w:rPr>
                    <w:rFonts w:ascii="Arial" w:hAnsi="Arial"/>
                    <w:b/>
                    <w:bCs/>
                    <w:sz w:val="28"/>
                    <w:szCs w:val="28"/>
                  </w:rPr>
                </w:pPr>
                <w:r w:rsidRPr="00215089">
                  <w:rPr>
                    <w:rFonts w:ascii="Arial" w:hAnsi="Arial"/>
                    <w:b/>
                    <w:bCs/>
                    <w:sz w:val="28"/>
                    <w:szCs w:val="28"/>
                  </w:rPr>
                  <w:fldChar w:fldCharType="begin"/>
                </w:r>
                <w:r w:rsidRPr="00215089">
                  <w:rPr>
                    <w:rFonts w:ascii="Arial" w:hAnsi="Arial"/>
                    <w:b/>
                    <w:bCs/>
                    <w:sz w:val="28"/>
                    <w:szCs w:val="28"/>
                  </w:rPr>
                  <w:instrText>PAGE    \* MERGEFORMAT</w:instrText>
                </w:r>
                <w:r w:rsidRPr="00215089">
                  <w:rPr>
                    <w:rFonts w:ascii="Arial" w:hAnsi="Arial"/>
                    <w:b/>
                    <w:bCs/>
                    <w:sz w:val="28"/>
                    <w:szCs w:val="28"/>
                  </w:rPr>
                  <w:fldChar w:fldCharType="separate"/>
                </w:r>
                <w:r w:rsidR="00105A56" w:rsidRPr="00105A56">
                  <w:rPr>
                    <w:rFonts w:ascii="Arial" w:hAnsi="Arial"/>
                    <w:b/>
                    <w:bCs/>
                    <w:noProof/>
                    <w:sz w:val="28"/>
                    <w:szCs w:val="28"/>
                    <w:rtl/>
                    <w:lang w:val="ar-SA"/>
                  </w:rPr>
                  <w:t>57</w:t>
                </w:r>
                <w:r w:rsidRPr="00215089">
                  <w:rPr>
                    <w:rFonts w:ascii="Arial" w:hAnsi="Arial"/>
                    <w:b/>
                    <w:bCs/>
                    <w:sz w:val="28"/>
                    <w:szCs w:val="28"/>
                  </w:rPr>
                  <w:fldChar w:fldCharType="end"/>
                </w:r>
              </w:p>
            </w:txbxContent>
          </v:textbox>
          <w10:wrap anchorx="page" anchory="page"/>
        </v:shape>
      </w:pict>
    </w:r>
    <w:r>
      <w:rPr>
        <w:noProof/>
      </w:rPr>
      <w:pict>
        <v:shapetype id="_x0000_t32" coordsize="21600,21600" o:spt="32" o:oned="t" path="m,l21600,21600e" filled="f">
          <v:path arrowok="t" fillok="f" o:connecttype="none"/>
          <o:lock v:ext="edit" shapetype="t"/>
        </v:shapetype>
        <v:shape id="شكل تلقائي 21" o:spid="_x0000_s2051" type="#_x0000_t32" style="position:absolute;left:0;text-align:left;margin-left:40.6pt;margin-top:693.1pt;width:434.5pt;height:0;flip:x;z-index:25165977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" strokecolor="gray" strokeweight="1p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CA" w:rsidRDefault="004842CA" w:rsidP="0026339D">
      <w:pPr>
        <w:spacing w:after="0" w:line="240" w:lineRule="auto"/>
      </w:pPr>
      <w:r>
        <w:separator/>
      </w:r>
    </w:p>
  </w:footnote>
  <w:footnote w:type="continuationSeparator" w:id="0">
    <w:p w:rsidR="004842CA" w:rsidRDefault="004842CA" w:rsidP="00263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E0" w:rsidRPr="00C244E0" w:rsidRDefault="004842CA" w:rsidP="00C244E0">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C244E0" w:rsidRPr="00C244E0">
      <w:rPr>
        <w:rFonts w:ascii="Times New Roman" w:eastAsia="Times New Roman" w:hAnsi="Times New Roman" w:cs="Times New Roman"/>
        <w:b/>
        <w:bCs/>
        <w:sz w:val="24"/>
        <w:szCs w:val="24"/>
        <w:rtl/>
        <w:lang w:val="x-none" w:eastAsia="x-none" w:bidi="ar-IQ"/>
      </w:rPr>
      <w:t>مجلة الدراسات المستدامة . . .  السنة ال</w:t>
    </w:r>
    <w:r w:rsidR="00C244E0" w:rsidRPr="00C244E0">
      <w:rPr>
        <w:rFonts w:ascii="Times New Roman" w:eastAsia="Times New Roman" w:hAnsi="Times New Roman" w:cs="Times New Roman" w:hint="cs"/>
        <w:b/>
        <w:bCs/>
        <w:sz w:val="24"/>
        <w:szCs w:val="24"/>
        <w:rtl/>
        <w:lang w:val="x-none" w:eastAsia="x-none" w:bidi="ar-IQ"/>
      </w:rPr>
      <w:t>ثانية</w:t>
    </w:r>
    <w:r w:rsidR="00C244E0" w:rsidRPr="00C244E0">
      <w:rPr>
        <w:rFonts w:ascii="Times New Roman" w:eastAsia="Times New Roman" w:hAnsi="Times New Roman" w:cs="Times New Roman"/>
        <w:b/>
        <w:bCs/>
        <w:sz w:val="24"/>
        <w:szCs w:val="24"/>
        <w:rtl/>
        <w:lang w:val="x-none" w:eastAsia="x-none" w:bidi="ar-IQ"/>
      </w:rPr>
      <w:t xml:space="preserve"> / المجلد </w:t>
    </w:r>
    <w:r w:rsidR="00C244E0" w:rsidRPr="00C244E0">
      <w:rPr>
        <w:rFonts w:ascii="Times New Roman" w:eastAsia="Times New Roman" w:hAnsi="Times New Roman" w:cs="Times New Roman" w:hint="cs"/>
        <w:b/>
        <w:bCs/>
        <w:sz w:val="24"/>
        <w:szCs w:val="24"/>
        <w:rtl/>
        <w:lang w:eastAsia="x-none" w:bidi="ar-IQ"/>
      </w:rPr>
      <w:t>الثاني</w:t>
    </w:r>
    <w:r w:rsidR="00C244E0" w:rsidRPr="00C244E0">
      <w:rPr>
        <w:rFonts w:ascii="Times New Roman" w:eastAsia="Times New Roman" w:hAnsi="Times New Roman" w:cs="Times New Roman"/>
        <w:b/>
        <w:bCs/>
        <w:sz w:val="24"/>
        <w:szCs w:val="24"/>
        <w:rtl/>
        <w:lang w:val="x-none" w:eastAsia="x-none" w:bidi="ar-IQ"/>
      </w:rPr>
      <w:t xml:space="preserve"> / العدد ال</w:t>
    </w:r>
    <w:r w:rsidR="00C244E0" w:rsidRPr="00C244E0">
      <w:rPr>
        <w:rFonts w:ascii="Times New Roman" w:eastAsia="Times New Roman" w:hAnsi="Times New Roman" w:cs="Times New Roman" w:hint="cs"/>
        <w:b/>
        <w:bCs/>
        <w:sz w:val="24"/>
        <w:szCs w:val="24"/>
        <w:rtl/>
        <w:lang w:val="x-none" w:eastAsia="x-none" w:bidi="ar-IQ"/>
      </w:rPr>
      <w:t xml:space="preserve">ثاني </w:t>
    </w:r>
    <w:r w:rsidR="00C244E0" w:rsidRPr="00C244E0">
      <w:rPr>
        <w:rFonts w:ascii="Times New Roman" w:eastAsia="Times New Roman" w:hAnsi="Times New Roman" w:cs="Times New Roman"/>
        <w:b/>
        <w:bCs/>
        <w:sz w:val="24"/>
        <w:szCs w:val="24"/>
        <w:rtl/>
        <w:lang w:val="x-none" w:eastAsia="x-none" w:bidi="ar-IQ"/>
      </w:rPr>
      <w:t xml:space="preserve"> لسنة </w:t>
    </w:r>
    <w:r w:rsidR="00C244E0" w:rsidRPr="00C244E0">
      <w:rPr>
        <w:rFonts w:ascii="Times New Roman" w:eastAsia="Times New Roman" w:hAnsi="Times New Roman" w:cs="Times New Roman" w:hint="cs"/>
        <w:b/>
        <w:bCs/>
        <w:sz w:val="24"/>
        <w:szCs w:val="24"/>
        <w:rtl/>
        <w:lang w:val="x-none" w:eastAsia="x-none" w:bidi="ar-IQ"/>
      </w:rPr>
      <w:t>2020 م -1441هـ</w:t>
    </w:r>
  </w:p>
  <w:p w:rsidR="00C244E0" w:rsidRPr="00C244E0" w:rsidRDefault="004842CA" w:rsidP="00C244E0">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3CD"/>
    <w:multiLevelType w:val="hybridMultilevel"/>
    <w:tmpl w:val="C108C644"/>
    <w:lvl w:ilvl="0" w:tplc="8082A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7AC2"/>
    <w:multiLevelType w:val="hybridMultilevel"/>
    <w:tmpl w:val="06146E70"/>
    <w:lvl w:ilvl="0" w:tplc="AC8CE8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170DC"/>
    <w:multiLevelType w:val="hybridMultilevel"/>
    <w:tmpl w:val="8EB06C48"/>
    <w:lvl w:ilvl="0" w:tplc="A198B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748EE"/>
    <w:multiLevelType w:val="hybridMultilevel"/>
    <w:tmpl w:val="06146E70"/>
    <w:lvl w:ilvl="0" w:tplc="AC8CE8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B5BFF"/>
    <w:multiLevelType w:val="hybridMultilevel"/>
    <w:tmpl w:val="1ECE3342"/>
    <w:lvl w:ilvl="0" w:tplc="55F62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83C75"/>
    <w:multiLevelType w:val="hybridMultilevel"/>
    <w:tmpl w:val="AFC6B834"/>
    <w:lvl w:ilvl="0" w:tplc="23C215E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B63E5"/>
    <w:multiLevelType w:val="hybridMultilevel"/>
    <w:tmpl w:val="97341CBC"/>
    <w:lvl w:ilvl="0" w:tplc="5E044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42315"/>
    <w:multiLevelType w:val="hybridMultilevel"/>
    <w:tmpl w:val="BC2EC89C"/>
    <w:lvl w:ilvl="0" w:tplc="9B36E1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D243E"/>
    <w:multiLevelType w:val="hybridMultilevel"/>
    <w:tmpl w:val="59B26D36"/>
    <w:lvl w:ilvl="0" w:tplc="21F63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213C7"/>
    <w:multiLevelType w:val="hybridMultilevel"/>
    <w:tmpl w:val="C42A2576"/>
    <w:lvl w:ilvl="0" w:tplc="068EF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E2885"/>
    <w:multiLevelType w:val="hybridMultilevel"/>
    <w:tmpl w:val="542A4BD8"/>
    <w:lvl w:ilvl="0" w:tplc="F9CA5600">
      <w:start w:val="1"/>
      <w:numFmt w:val="decimal"/>
      <w:lvlText w:val="%1-"/>
      <w:lvlJc w:val="left"/>
      <w:pPr>
        <w:ind w:left="1210" w:hanging="360"/>
      </w:pPr>
      <w:rPr>
        <w:rFonts w:hint="default"/>
        <w:lang w:val="en-U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21115177"/>
    <w:multiLevelType w:val="hybridMultilevel"/>
    <w:tmpl w:val="2946B4F4"/>
    <w:lvl w:ilvl="0" w:tplc="256612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95713A"/>
    <w:multiLevelType w:val="hybridMultilevel"/>
    <w:tmpl w:val="19B46F86"/>
    <w:lvl w:ilvl="0" w:tplc="9256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641B8"/>
    <w:multiLevelType w:val="hybridMultilevel"/>
    <w:tmpl w:val="D046BF96"/>
    <w:lvl w:ilvl="0" w:tplc="93CA4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706F3"/>
    <w:multiLevelType w:val="hybridMultilevel"/>
    <w:tmpl w:val="542A4BD8"/>
    <w:lvl w:ilvl="0" w:tplc="F9CA5600">
      <w:start w:val="1"/>
      <w:numFmt w:val="decimal"/>
      <w:lvlText w:val="%1-"/>
      <w:lvlJc w:val="left"/>
      <w:pPr>
        <w:ind w:left="1210" w:hanging="360"/>
      </w:pPr>
      <w:rPr>
        <w:rFonts w:hint="default"/>
        <w:lang w:val="en-U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3BB00258"/>
    <w:multiLevelType w:val="hybridMultilevel"/>
    <w:tmpl w:val="5FAA8362"/>
    <w:lvl w:ilvl="0" w:tplc="AD7E4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75495"/>
    <w:multiLevelType w:val="hybridMultilevel"/>
    <w:tmpl w:val="5E80EA5C"/>
    <w:lvl w:ilvl="0" w:tplc="C3FE6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02844"/>
    <w:multiLevelType w:val="hybridMultilevel"/>
    <w:tmpl w:val="F796C668"/>
    <w:lvl w:ilvl="0" w:tplc="2566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E70EC"/>
    <w:multiLevelType w:val="hybridMultilevel"/>
    <w:tmpl w:val="8BCA4440"/>
    <w:lvl w:ilvl="0" w:tplc="810AD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700AD"/>
    <w:multiLevelType w:val="hybridMultilevel"/>
    <w:tmpl w:val="632E7846"/>
    <w:lvl w:ilvl="0" w:tplc="777668F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5D34536F"/>
    <w:multiLevelType w:val="hybridMultilevel"/>
    <w:tmpl w:val="74F2D72E"/>
    <w:lvl w:ilvl="0" w:tplc="C0529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005AE"/>
    <w:multiLevelType w:val="hybridMultilevel"/>
    <w:tmpl w:val="55CAAC50"/>
    <w:lvl w:ilvl="0" w:tplc="9C0A91A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E992BC3"/>
    <w:multiLevelType w:val="hybridMultilevel"/>
    <w:tmpl w:val="82B2533C"/>
    <w:lvl w:ilvl="0" w:tplc="E820C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590600"/>
    <w:multiLevelType w:val="hybridMultilevel"/>
    <w:tmpl w:val="D1600B8A"/>
    <w:lvl w:ilvl="0" w:tplc="B01828B4">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4">
    <w:nsid w:val="72D0711E"/>
    <w:multiLevelType w:val="hybridMultilevel"/>
    <w:tmpl w:val="AFC6B834"/>
    <w:lvl w:ilvl="0" w:tplc="23C215E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F4B90"/>
    <w:multiLevelType w:val="hybridMultilevel"/>
    <w:tmpl w:val="66F05F40"/>
    <w:lvl w:ilvl="0" w:tplc="DDB27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76B6B"/>
    <w:multiLevelType w:val="hybridMultilevel"/>
    <w:tmpl w:val="78246232"/>
    <w:lvl w:ilvl="0" w:tplc="F02C87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B38E1"/>
    <w:multiLevelType w:val="hybridMultilevel"/>
    <w:tmpl w:val="3DEA9B92"/>
    <w:lvl w:ilvl="0" w:tplc="38C66676">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8"/>
  </w:num>
  <w:num w:numId="2">
    <w:abstractNumId w:val="2"/>
  </w:num>
  <w:num w:numId="3">
    <w:abstractNumId w:val="9"/>
  </w:num>
  <w:num w:numId="4">
    <w:abstractNumId w:val="22"/>
  </w:num>
  <w:num w:numId="5">
    <w:abstractNumId w:val="6"/>
  </w:num>
  <w:num w:numId="6">
    <w:abstractNumId w:val="25"/>
  </w:num>
  <w:num w:numId="7">
    <w:abstractNumId w:val="20"/>
  </w:num>
  <w:num w:numId="8">
    <w:abstractNumId w:val="14"/>
  </w:num>
  <w:num w:numId="9">
    <w:abstractNumId w:val="10"/>
  </w:num>
  <w:num w:numId="10">
    <w:abstractNumId w:val="1"/>
  </w:num>
  <w:num w:numId="11">
    <w:abstractNumId w:val="27"/>
  </w:num>
  <w:num w:numId="12">
    <w:abstractNumId w:val="5"/>
  </w:num>
  <w:num w:numId="13">
    <w:abstractNumId w:val="24"/>
  </w:num>
  <w:num w:numId="14">
    <w:abstractNumId w:val="19"/>
  </w:num>
  <w:num w:numId="15">
    <w:abstractNumId w:val="21"/>
  </w:num>
  <w:num w:numId="16">
    <w:abstractNumId w:val="3"/>
  </w:num>
  <w:num w:numId="17">
    <w:abstractNumId w:val="16"/>
  </w:num>
  <w:num w:numId="18">
    <w:abstractNumId w:val="23"/>
  </w:num>
  <w:num w:numId="19">
    <w:abstractNumId w:val="7"/>
  </w:num>
  <w:num w:numId="20">
    <w:abstractNumId w:val="17"/>
  </w:num>
  <w:num w:numId="21">
    <w:abstractNumId w:val="11"/>
  </w:num>
  <w:num w:numId="22">
    <w:abstractNumId w:val="0"/>
  </w:num>
  <w:num w:numId="23">
    <w:abstractNumId w:val="18"/>
  </w:num>
  <w:num w:numId="24">
    <w:abstractNumId w:val="26"/>
  </w:num>
  <w:num w:numId="25">
    <w:abstractNumId w:val="12"/>
  </w:num>
  <w:num w:numId="26">
    <w:abstractNumId w:val="13"/>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53"/>
    <o:shapelayout v:ext="edit">
      <o:idmap v:ext="edit" data="2"/>
      <o:rules v:ext="edit">
        <o:r id="V:Rule1" type="connector" idref="#شكل تلقائي 21"/>
      </o:rules>
    </o:shapelayout>
  </w:hdrShapeDefaults>
  <w:footnotePr>
    <w:footnote w:id="-1"/>
    <w:footnote w:id="0"/>
  </w:footnotePr>
  <w:endnotePr>
    <w:numFmt w:val="decimal"/>
    <w:endnote w:id="-1"/>
    <w:endnote w:id="0"/>
  </w:endnotePr>
  <w:compat>
    <w:compatSetting w:name="compatibilityMode" w:uri="http://schemas.microsoft.com/office/word" w:val="12"/>
  </w:compat>
  <w:rsids>
    <w:rsidRoot w:val="00B276FE"/>
    <w:rsid w:val="0000175F"/>
    <w:rsid w:val="000022B7"/>
    <w:rsid w:val="0000575E"/>
    <w:rsid w:val="000059D9"/>
    <w:rsid w:val="0001028F"/>
    <w:rsid w:val="00011120"/>
    <w:rsid w:val="000115B5"/>
    <w:rsid w:val="00016355"/>
    <w:rsid w:val="0002581E"/>
    <w:rsid w:val="00032BD8"/>
    <w:rsid w:val="00035163"/>
    <w:rsid w:val="00041C3A"/>
    <w:rsid w:val="00041C49"/>
    <w:rsid w:val="00047ECC"/>
    <w:rsid w:val="00051032"/>
    <w:rsid w:val="00051548"/>
    <w:rsid w:val="000541CC"/>
    <w:rsid w:val="00062380"/>
    <w:rsid w:val="000646FA"/>
    <w:rsid w:val="000673BC"/>
    <w:rsid w:val="000676BB"/>
    <w:rsid w:val="000741FC"/>
    <w:rsid w:val="000827C8"/>
    <w:rsid w:val="000854D5"/>
    <w:rsid w:val="00085F05"/>
    <w:rsid w:val="000A018B"/>
    <w:rsid w:val="000A0A77"/>
    <w:rsid w:val="000A5CD1"/>
    <w:rsid w:val="000A7973"/>
    <w:rsid w:val="000B5175"/>
    <w:rsid w:val="000B6F07"/>
    <w:rsid w:val="000C17EA"/>
    <w:rsid w:val="000D00E2"/>
    <w:rsid w:val="000D4648"/>
    <w:rsid w:val="000D57D1"/>
    <w:rsid w:val="000D614C"/>
    <w:rsid w:val="000D75EA"/>
    <w:rsid w:val="000F0D45"/>
    <w:rsid w:val="000F14D7"/>
    <w:rsid w:val="000F2F82"/>
    <w:rsid w:val="00100F63"/>
    <w:rsid w:val="00105A56"/>
    <w:rsid w:val="001074D7"/>
    <w:rsid w:val="00110770"/>
    <w:rsid w:val="0012481A"/>
    <w:rsid w:val="001266D0"/>
    <w:rsid w:val="00130316"/>
    <w:rsid w:val="00135641"/>
    <w:rsid w:val="0013688C"/>
    <w:rsid w:val="00140131"/>
    <w:rsid w:val="0015429F"/>
    <w:rsid w:val="00170A6B"/>
    <w:rsid w:val="0017329C"/>
    <w:rsid w:val="001808A5"/>
    <w:rsid w:val="00184733"/>
    <w:rsid w:val="00195F87"/>
    <w:rsid w:val="001A49BC"/>
    <w:rsid w:val="001A4AD2"/>
    <w:rsid w:val="001D2571"/>
    <w:rsid w:val="001D30C5"/>
    <w:rsid w:val="001D540D"/>
    <w:rsid w:val="001D6C7C"/>
    <w:rsid w:val="001D75DB"/>
    <w:rsid w:val="001E0795"/>
    <w:rsid w:val="001E1DA5"/>
    <w:rsid w:val="001E2AFD"/>
    <w:rsid w:val="002008EB"/>
    <w:rsid w:val="00200D37"/>
    <w:rsid w:val="00201A5D"/>
    <w:rsid w:val="00204727"/>
    <w:rsid w:val="0020474F"/>
    <w:rsid w:val="00204755"/>
    <w:rsid w:val="00214E71"/>
    <w:rsid w:val="00215451"/>
    <w:rsid w:val="002164F1"/>
    <w:rsid w:val="00220A43"/>
    <w:rsid w:val="0023688B"/>
    <w:rsid w:val="00247596"/>
    <w:rsid w:val="00247A73"/>
    <w:rsid w:val="002607A5"/>
    <w:rsid w:val="002607E9"/>
    <w:rsid w:val="0026339D"/>
    <w:rsid w:val="00274943"/>
    <w:rsid w:val="00277D7E"/>
    <w:rsid w:val="0028162E"/>
    <w:rsid w:val="0028450D"/>
    <w:rsid w:val="0028483C"/>
    <w:rsid w:val="002918F3"/>
    <w:rsid w:val="00297F09"/>
    <w:rsid w:val="002A3D51"/>
    <w:rsid w:val="002A46D9"/>
    <w:rsid w:val="002A70C7"/>
    <w:rsid w:val="002B25D1"/>
    <w:rsid w:val="002B765E"/>
    <w:rsid w:val="002B7DC2"/>
    <w:rsid w:val="002D4317"/>
    <w:rsid w:val="002D446C"/>
    <w:rsid w:val="002E10F2"/>
    <w:rsid w:val="002F0C2E"/>
    <w:rsid w:val="002F3D5D"/>
    <w:rsid w:val="00305592"/>
    <w:rsid w:val="00306A25"/>
    <w:rsid w:val="003104B6"/>
    <w:rsid w:val="00310C53"/>
    <w:rsid w:val="00315EF9"/>
    <w:rsid w:val="00324AC7"/>
    <w:rsid w:val="00351D93"/>
    <w:rsid w:val="00362BFD"/>
    <w:rsid w:val="0037783C"/>
    <w:rsid w:val="00377FA3"/>
    <w:rsid w:val="00380955"/>
    <w:rsid w:val="00382EFA"/>
    <w:rsid w:val="00390935"/>
    <w:rsid w:val="003B1DA5"/>
    <w:rsid w:val="003B2B98"/>
    <w:rsid w:val="003B4668"/>
    <w:rsid w:val="003B6629"/>
    <w:rsid w:val="003C3986"/>
    <w:rsid w:val="003D01B9"/>
    <w:rsid w:val="003D0414"/>
    <w:rsid w:val="003D3BE6"/>
    <w:rsid w:val="003D5418"/>
    <w:rsid w:val="003E289F"/>
    <w:rsid w:val="003E3717"/>
    <w:rsid w:val="003F16D8"/>
    <w:rsid w:val="003F600B"/>
    <w:rsid w:val="003F62D5"/>
    <w:rsid w:val="004057BF"/>
    <w:rsid w:val="00406A7D"/>
    <w:rsid w:val="00407B54"/>
    <w:rsid w:val="00407BB2"/>
    <w:rsid w:val="00413655"/>
    <w:rsid w:val="00413D71"/>
    <w:rsid w:val="0042188F"/>
    <w:rsid w:val="00424981"/>
    <w:rsid w:val="00425805"/>
    <w:rsid w:val="00435091"/>
    <w:rsid w:val="00437653"/>
    <w:rsid w:val="004472F6"/>
    <w:rsid w:val="004503EE"/>
    <w:rsid w:val="00460130"/>
    <w:rsid w:val="004734D0"/>
    <w:rsid w:val="00481C9C"/>
    <w:rsid w:val="004842CA"/>
    <w:rsid w:val="00490387"/>
    <w:rsid w:val="00491268"/>
    <w:rsid w:val="004956C0"/>
    <w:rsid w:val="004C1238"/>
    <w:rsid w:val="004C4FD5"/>
    <w:rsid w:val="004D0ED9"/>
    <w:rsid w:val="004D106A"/>
    <w:rsid w:val="004D372F"/>
    <w:rsid w:val="004E012E"/>
    <w:rsid w:val="004E0C6A"/>
    <w:rsid w:val="004F2F3B"/>
    <w:rsid w:val="005079BF"/>
    <w:rsid w:val="005126F6"/>
    <w:rsid w:val="00514705"/>
    <w:rsid w:val="005160C7"/>
    <w:rsid w:val="005175A4"/>
    <w:rsid w:val="005231C7"/>
    <w:rsid w:val="0052444E"/>
    <w:rsid w:val="00527F1D"/>
    <w:rsid w:val="00532DD0"/>
    <w:rsid w:val="00533996"/>
    <w:rsid w:val="00547A4F"/>
    <w:rsid w:val="00550003"/>
    <w:rsid w:val="00552D5F"/>
    <w:rsid w:val="005536E3"/>
    <w:rsid w:val="00555A91"/>
    <w:rsid w:val="00556D0C"/>
    <w:rsid w:val="0055723A"/>
    <w:rsid w:val="00562138"/>
    <w:rsid w:val="00567DAE"/>
    <w:rsid w:val="0057055A"/>
    <w:rsid w:val="00571A3D"/>
    <w:rsid w:val="00580D35"/>
    <w:rsid w:val="005812EF"/>
    <w:rsid w:val="00595835"/>
    <w:rsid w:val="005A4507"/>
    <w:rsid w:val="005A4621"/>
    <w:rsid w:val="005B2B68"/>
    <w:rsid w:val="005C1960"/>
    <w:rsid w:val="005C20DE"/>
    <w:rsid w:val="005C2564"/>
    <w:rsid w:val="005C69BD"/>
    <w:rsid w:val="005C7B1F"/>
    <w:rsid w:val="005E0F9B"/>
    <w:rsid w:val="005E2E19"/>
    <w:rsid w:val="005F0EE1"/>
    <w:rsid w:val="005F3429"/>
    <w:rsid w:val="005F7428"/>
    <w:rsid w:val="005F7A2A"/>
    <w:rsid w:val="00600A6C"/>
    <w:rsid w:val="00601F6A"/>
    <w:rsid w:val="00611E7F"/>
    <w:rsid w:val="00615B30"/>
    <w:rsid w:val="006171D1"/>
    <w:rsid w:val="0062053F"/>
    <w:rsid w:val="0062266A"/>
    <w:rsid w:val="006256FF"/>
    <w:rsid w:val="00626628"/>
    <w:rsid w:val="006344E6"/>
    <w:rsid w:val="006349BF"/>
    <w:rsid w:val="0063700C"/>
    <w:rsid w:val="006373D0"/>
    <w:rsid w:val="006506B9"/>
    <w:rsid w:val="00662ADB"/>
    <w:rsid w:val="006640D8"/>
    <w:rsid w:val="00667961"/>
    <w:rsid w:val="006748FF"/>
    <w:rsid w:val="00675806"/>
    <w:rsid w:val="0068283F"/>
    <w:rsid w:val="006A4906"/>
    <w:rsid w:val="006B7FC3"/>
    <w:rsid w:val="006C07EC"/>
    <w:rsid w:val="006C65AB"/>
    <w:rsid w:val="006C730A"/>
    <w:rsid w:val="006D4327"/>
    <w:rsid w:val="006E44D0"/>
    <w:rsid w:val="006E4DEA"/>
    <w:rsid w:val="006F0691"/>
    <w:rsid w:val="006F226B"/>
    <w:rsid w:val="006F2CE0"/>
    <w:rsid w:val="006F6C1F"/>
    <w:rsid w:val="007129BA"/>
    <w:rsid w:val="00714AA0"/>
    <w:rsid w:val="00720EC3"/>
    <w:rsid w:val="0072525B"/>
    <w:rsid w:val="00725612"/>
    <w:rsid w:val="007272EE"/>
    <w:rsid w:val="007323C1"/>
    <w:rsid w:val="00736CC4"/>
    <w:rsid w:val="00737F3B"/>
    <w:rsid w:val="00747A56"/>
    <w:rsid w:val="00755C2B"/>
    <w:rsid w:val="007641BF"/>
    <w:rsid w:val="0077134D"/>
    <w:rsid w:val="0077196A"/>
    <w:rsid w:val="00771E29"/>
    <w:rsid w:val="007748E2"/>
    <w:rsid w:val="00776315"/>
    <w:rsid w:val="00791643"/>
    <w:rsid w:val="00792D7A"/>
    <w:rsid w:val="00796690"/>
    <w:rsid w:val="007A06F7"/>
    <w:rsid w:val="007B01F6"/>
    <w:rsid w:val="007B55A2"/>
    <w:rsid w:val="007C7F60"/>
    <w:rsid w:val="007D52F7"/>
    <w:rsid w:val="007D59EB"/>
    <w:rsid w:val="007D7E74"/>
    <w:rsid w:val="007E33E0"/>
    <w:rsid w:val="007E6F95"/>
    <w:rsid w:val="007F29FF"/>
    <w:rsid w:val="007F5621"/>
    <w:rsid w:val="008019F0"/>
    <w:rsid w:val="00802C76"/>
    <w:rsid w:val="0080367F"/>
    <w:rsid w:val="008054F3"/>
    <w:rsid w:val="00811312"/>
    <w:rsid w:val="008152C9"/>
    <w:rsid w:val="00815954"/>
    <w:rsid w:val="00825ABB"/>
    <w:rsid w:val="00826030"/>
    <w:rsid w:val="008319D3"/>
    <w:rsid w:val="00841A08"/>
    <w:rsid w:val="00842E74"/>
    <w:rsid w:val="00850FA8"/>
    <w:rsid w:val="0085351B"/>
    <w:rsid w:val="00866403"/>
    <w:rsid w:val="008703A9"/>
    <w:rsid w:val="008840F4"/>
    <w:rsid w:val="0088740B"/>
    <w:rsid w:val="0089341C"/>
    <w:rsid w:val="00895220"/>
    <w:rsid w:val="008A47D2"/>
    <w:rsid w:val="008A7DEF"/>
    <w:rsid w:val="008B0501"/>
    <w:rsid w:val="008B2A66"/>
    <w:rsid w:val="008B2DA2"/>
    <w:rsid w:val="008C63B0"/>
    <w:rsid w:val="008D3E44"/>
    <w:rsid w:val="008F2BF1"/>
    <w:rsid w:val="008F3537"/>
    <w:rsid w:val="008F51F2"/>
    <w:rsid w:val="009121F8"/>
    <w:rsid w:val="00913CD1"/>
    <w:rsid w:val="00923920"/>
    <w:rsid w:val="0093060D"/>
    <w:rsid w:val="00932739"/>
    <w:rsid w:val="009330AE"/>
    <w:rsid w:val="00937792"/>
    <w:rsid w:val="00942F4F"/>
    <w:rsid w:val="00956251"/>
    <w:rsid w:val="00957137"/>
    <w:rsid w:val="00973624"/>
    <w:rsid w:val="009769F1"/>
    <w:rsid w:val="00980FBA"/>
    <w:rsid w:val="009857E4"/>
    <w:rsid w:val="0099283C"/>
    <w:rsid w:val="009A24C5"/>
    <w:rsid w:val="009B7722"/>
    <w:rsid w:val="009C61CB"/>
    <w:rsid w:val="009D0301"/>
    <w:rsid w:val="009D3FD6"/>
    <w:rsid w:val="009E240D"/>
    <w:rsid w:val="009E4303"/>
    <w:rsid w:val="009E55CD"/>
    <w:rsid w:val="009F0E36"/>
    <w:rsid w:val="009F4FA0"/>
    <w:rsid w:val="009F741F"/>
    <w:rsid w:val="00A04159"/>
    <w:rsid w:val="00A04C4D"/>
    <w:rsid w:val="00A05B43"/>
    <w:rsid w:val="00A05DC4"/>
    <w:rsid w:val="00A13D3D"/>
    <w:rsid w:val="00A21F4A"/>
    <w:rsid w:val="00A2223D"/>
    <w:rsid w:val="00A238F3"/>
    <w:rsid w:val="00A2617D"/>
    <w:rsid w:val="00A270CE"/>
    <w:rsid w:val="00A35BAF"/>
    <w:rsid w:val="00A35D5A"/>
    <w:rsid w:val="00A35F0A"/>
    <w:rsid w:val="00A379DF"/>
    <w:rsid w:val="00A43A62"/>
    <w:rsid w:val="00A50533"/>
    <w:rsid w:val="00A50F5A"/>
    <w:rsid w:val="00A53464"/>
    <w:rsid w:val="00A544A2"/>
    <w:rsid w:val="00A60CB4"/>
    <w:rsid w:val="00A618ED"/>
    <w:rsid w:val="00A70DA7"/>
    <w:rsid w:val="00A72DFB"/>
    <w:rsid w:val="00A80BF7"/>
    <w:rsid w:val="00A902B4"/>
    <w:rsid w:val="00A911FD"/>
    <w:rsid w:val="00AA44BE"/>
    <w:rsid w:val="00AA6C23"/>
    <w:rsid w:val="00AB0065"/>
    <w:rsid w:val="00AB0E44"/>
    <w:rsid w:val="00AB7903"/>
    <w:rsid w:val="00AC0062"/>
    <w:rsid w:val="00AC7E90"/>
    <w:rsid w:val="00AD0072"/>
    <w:rsid w:val="00AD2721"/>
    <w:rsid w:val="00AD65A9"/>
    <w:rsid w:val="00AF03FF"/>
    <w:rsid w:val="00AF2A44"/>
    <w:rsid w:val="00AF5193"/>
    <w:rsid w:val="00B0724A"/>
    <w:rsid w:val="00B101EF"/>
    <w:rsid w:val="00B15F6D"/>
    <w:rsid w:val="00B165D9"/>
    <w:rsid w:val="00B22034"/>
    <w:rsid w:val="00B2212E"/>
    <w:rsid w:val="00B276FE"/>
    <w:rsid w:val="00B3408B"/>
    <w:rsid w:val="00B42674"/>
    <w:rsid w:val="00B455AE"/>
    <w:rsid w:val="00B500FE"/>
    <w:rsid w:val="00B55BCC"/>
    <w:rsid w:val="00B57E2F"/>
    <w:rsid w:val="00B67199"/>
    <w:rsid w:val="00B73F0D"/>
    <w:rsid w:val="00B7423B"/>
    <w:rsid w:val="00B74A6D"/>
    <w:rsid w:val="00B761F8"/>
    <w:rsid w:val="00B778CA"/>
    <w:rsid w:val="00B81EBC"/>
    <w:rsid w:val="00B96CFA"/>
    <w:rsid w:val="00BA6DD1"/>
    <w:rsid w:val="00BA7940"/>
    <w:rsid w:val="00BD6062"/>
    <w:rsid w:val="00BD6AA0"/>
    <w:rsid w:val="00C0567C"/>
    <w:rsid w:val="00C1265C"/>
    <w:rsid w:val="00C13114"/>
    <w:rsid w:val="00C151E6"/>
    <w:rsid w:val="00C230F7"/>
    <w:rsid w:val="00C238D2"/>
    <w:rsid w:val="00C244E0"/>
    <w:rsid w:val="00C30656"/>
    <w:rsid w:val="00C31A08"/>
    <w:rsid w:val="00C41961"/>
    <w:rsid w:val="00C41B10"/>
    <w:rsid w:val="00C51392"/>
    <w:rsid w:val="00C530D0"/>
    <w:rsid w:val="00C57E8A"/>
    <w:rsid w:val="00C61A8C"/>
    <w:rsid w:val="00C7188E"/>
    <w:rsid w:val="00C723A0"/>
    <w:rsid w:val="00C72745"/>
    <w:rsid w:val="00C73D0E"/>
    <w:rsid w:val="00C74629"/>
    <w:rsid w:val="00C770E1"/>
    <w:rsid w:val="00C82EC7"/>
    <w:rsid w:val="00C907FA"/>
    <w:rsid w:val="00C918FF"/>
    <w:rsid w:val="00C93486"/>
    <w:rsid w:val="00CA1147"/>
    <w:rsid w:val="00CA38FB"/>
    <w:rsid w:val="00CA4C91"/>
    <w:rsid w:val="00CC2E58"/>
    <w:rsid w:val="00CC39FC"/>
    <w:rsid w:val="00CC6C71"/>
    <w:rsid w:val="00CC7171"/>
    <w:rsid w:val="00CD0854"/>
    <w:rsid w:val="00CD268F"/>
    <w:rsid w:val="00CD4E22"/>
    <w:rsid w:val="00CD7A83"/>
    <w:rsid w:val="00CE3F77"/>
    <w:rsid w:val="00CE4073"/>
    <w:rsid w:val="00CE4FE5"/>
    <w:rsid w:val="00CF27F3"/>
    <w:rsid w:val="00D03B3E"/>
    <w:rsid w:val="00D17E89"/>
    <w:rsid w:val="00D23AB0"/>
    <w:rsid w:val="00D31B85"/>
    <w:rsid w:val="00D377F2"/>
    <w:rsid w:val="00D42BE1"/>
    <w:rsid w:val="00D43560"/>
    <w:rsid w:val="00D45932"/>
    <w:rsid w:val="00D47521"/>
    <w:rsid w:val="00D476FF"/>
    <w:rsid w:val="00D570B0"/>
    <w:rsid w:val="00D6151F"/>
    <w:rsid w:val="00D7169A"/>
    <w:rsid w:val="00D719D7"/>
    <w:rsid w:val="00D722E7"/>
    <w:rsid w:val="00D733B5"/>
    <w:rsid w:val="00D75A42"/>
    <w:rsid w:val="00D77783"/>
    <w:rsid w:val="00D82031"/>
    <w:rsid w:val="00D82498"/>
    <w:rsid w:val="00D82A93"/>
    <w:rsid w:val="00D8669D"/>
    <w:rsid w:val="00D87D78"/>
    <w:rsid w:val="00D944A0"/>
    <w:rsid w:val="00D9723E"/>
    <w:rsid w:val="00DA251C"/>
    <w:rsid w:val="00DB64D1"/>
    <w:rsid w:val="00DB7D05"/>
    <w:rsid w:val="00DC0680"/>
    <w:rsid w:val="00DC0BF8"/>
    <w:rsid w:val="00DC29E6"/>
    <w:rsid w:val="00DC6A13"/>
    <w:rsid w:val="00DD2F46"/>
    <w:rsid w:val="00DD3093"/>
    <w:rsid w:val="00DD4022"/>
    <w:rsid w:val="00DE04C0"/>
    <w:rsid w:val="00DE243F"/>
    <w:rsid w:val="00DE6CEC"/>
    <w:rsid w:val="00DE7B48"/>
    <w:rsid w:val="00DF1722"/>
    <w:rsid w:val="00E00561"/>
    <w:rsid w:val="00E06FB5"/>
    <w:rsid w:val="00E07EC2"/>
    <w:rsid w:val="00E13255"/>
    <w:rsid w:val="00E3232F"/>
    <w:rsid w:val="00E34EC6"/>
    <w:rsid w:val="00E35E8E"/>
    <w:rsid w:val="00E67B7E"/>
    <w:rsid w:val="00E85E9E"/>
    <w:rsid w:val="00E93E99"/>
    <w:rsid w:val="00E96943"/>
    <w:rsid w:val="00EA0417"/>
    <w:rsid w:val="00EA50AF"/>
    <w:rsid w:val="00EA5B97"/>
    <w:rsid w:val="00EA6614"/>
    <w:rsid w:val="00EA6623"/>
    <w:rsid w:val="00EB6B44"/>
    <w:rsid w:val="00EB6CD1"/>
    <w:rsid w:val="00EB7FDD"/>
    <w:rsid w:val="00EC58D6"/>
    <w:rsid w:val="00EE1A9A"/>
    <w:rsid w:val="00EE559E"/>
    <w:rsid w:val="00EE7BC0"/>
    <w:rsid w:val="00EF01F5"/>
    <w:rsid w:val="00EF050A"/>
    <w:rsid w:val="00EF2603"/>
    <w:rsid w:val="00EF29AB"/>
    <w:rsid w:val="00F0318F"/>
    <w:rsid w:val="00F30581"/>
    <w:rsid w:val="00F31212"/>
    <w:rsid w:val="00F42D50"/>
    <w:rsid w:val="00F46923"/>
    <w:rsid w:val="00F472AE"/>
    <w:rsid w:val="00F55936"/>
    <w:rsid w:val="00F57069"/>
    <w:rsid w:val="00F673D4"/>
    <w:rsid w:val="00F6766A"/>
    <w:rsid w:val="00F677A8"/>
    <w:rsid w:val="00F74960"/>
    <w:rsid w:val="00F750FC"/>
    <w:rsid w:val="00F767C7"/>
    <w:rsid w:val="00F81F0B"/>
    <w:rsid w:val="00F83343"/>
    <w:rsid w:val="00F9365F"/>
    <w:rsid w:val="00F948AD"/>
    <w:rsid w:val="00FA2B70"/>
    <w:rsid w:val="00FA3FE5"/>
    <w:rsid w:val="00FC61D5"/>
    <w:rsid w:val="00FC7E80"/>
    <w:rsid w:val="00FD040E"/>
    <w:rsid w:val="00FD471B"/>
    <w:rsid w:val="00FD7185"/>
    <w:rsid w:val="00FD7DA8"/>
    <w:rsid w:val="00FE0025"/>
    <w:rsid w:val="00FF5269"/>
    <w:rsid w:val="00FF7A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3C"/>
    <w:pPr>
      <w:bidi/>
    </w:pPr>
    <w:rPr>
      <w:rFonts w:ascii="Calibri" w:eastAsia="Calibri" w:hAnsi="Calibri" w:cs="Arial"/>
    </w:rPr>
  </w:style>
  <w:style w:type="paragraph" w:styleId="1">
    <w:name w:val="heading 1"/>
    <w:basedOn w:val="a"/>
    <w:next w:val="a"/>
    <w:link w:val="1Char"/>
    <w:uiPriority w:val="9"/>
    <w:qFormat/>
    <w:rsid w:val="0037783C"/>
    <w:pPr>
      <w:spacing w:line="360" w:lineRule="auto"/>
      <w:jc w:val="center"/>
      <w:outlineLvl w:val="0"/>
    </w:pPr>
    <w:rPr>
      <w:rFonts w:cs="PT Bold Heading"/>
      <w:sz w:val="32"/>
      <w:szCs w:val="32"/>
      <w:lang w:bidi="ar-IQ"/>
    </w:rPr>
  </w:style>
  <w:style w:type="paragraph" w:styleId="2">
    <w:name w:val="heading 2"/>
    <w:basedOn w:val="a"/>
    <w:next w:val="a"/>
    <w:link w:val="2Char"/>
    <w:uiPriority w:val="9"/>
    <w:unhideWhenUsed/>
    <w:qFormat/>
    <w:rsid w:val="0037783C"/>
    <w:pPr>
      <w:spacing w:line="360" w:lineRule="auto"/>
      <w:jc w:val="center"/>
      <w:outlineLvl w:val="1"/>
    </w:pPr>
    <w:rPr>
      <w:b/>
      <w:bCs/>
      <w:sz w:val="28"/>
      <w:szCs w:val="28"/>
      <w:lang w:bidi="ar-IQ"/>
    </w:rPr>
  </w:style>
  <w:style w:type="paragraph" w:styleId="3">
    <w:name w:val="heading 3"/>
    <w:basedOn w:val="a"/>
    <w:next w:val="a"/>
    <w:link w:val="3Char"/>
    <w:uiPriority w:val="9"/>
    <w:unhideWhenUsed/>
    <w:qFormat/>
    <w:rsid w:val="0037783C"/>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76F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276FE"/>
    <w:rPr>
      <w:rFonts w:ascii="Tahoma" w:hAnsi="Tahoma" w:cs="Tahoma"/>
      <w:sz w:val="16"/>
      <w:szCs w:val="16"/>
    </w:rPr>
  </w:style>
  <w:style w:type="paragraph" w:styleId="a4">
    <w:name w:val="header"/>
    <w:basedOn w:val="a"/>
    <w:link w:val="Char0"/>
    <w:uiPriority w:val="99"/>
    <w:unhideWhenUsed/>
    <w:rsid w:val="0026339D"/>
    <w:pPr>
      <w:tabs>
        <w:tab w:val="center" w:pos="4153"/>
        <w:tab w:val="right" w:pos="8306"/>
      </w:tabs>
      <w:spacing w:after="0" w:line="240" w:lineRule="auto"/>
    </w:pPr>
  </w:style>
  <w:style w:type="character" w:customStyle="1" w:styleId="Char0">
    <w:name w:val="رأس الصفحة Char"/>
    <w:basedOn w:val="a0"/>
    <w:link w:val="a4"/>
    <w:uiPriority w:val="99"/>
    <w:rsid w:val="0026339D"/>
  </w:style>
  <w:style w:type="paragraph" w:styleId="a5">
    <w:name w:val="footer"/>
    <w:basedOn w:val="a"/>
    <w:link w:val="Char1"/>
    <w:uiPriority w:val="99"/>
    <w:unhideWhenUsed/>
    <w:rsid w:val="0026339D"/>
    <w:pPr>
      <w:tabs>
        <w:tab w:val="center" w:pos="4153"/>
        <w:tab w:val="right" w:pos="8306"/>
      </w:tabs>
      <w:spacing w:after="0" w:line="240" w:lineRule="auto"/>
    </w:pPr>
  </w:style>
  <w:style w:type="character" w:customStyle="1" w:styleId="Char1">
    <w:name w:val="تذييل الصفحة Char"/>
    <w:basedOn w:val="a0"/>
    <w:link w:val="a5"/>
    <w:uiPriority w:val="99"/>
    <w:rsid w:val="0026339D"/>
  </w:style>
  <w:style w:type="paragraph" w:styleId="a6">
    <w:name w:val="List Paragraph"/>
    <w:basedOn w:val="a"/>
    <w:uiPriority w:val="34"/>
    <w:qFormat/>
    <w:rsid w:val="00F57069"/>
    <w:pPr>
      <w:ind w:left="720"/>
      <w:contextualSpacing/>
    </w:pPr>
  </w:style>
  <w:style w:type="table" w:styleId="a7">
    <w:name w:val="Table Grid"/>
    <w:basedOn w:val="a1"/>
    <w:uiPriority w:val="59"/>
    <w:rsid w:val="0066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6640D8"/>
    <w:rPr>
      <w:color w:val="0000FF" w:themeColor="hyperlink"/>
      <w:u w:val="single"/>
    </w:rPr>
  </w:style>
  <w:style w:type="character" w:styleId="a8">
    <w:name w:val="Placeholder Text"/>
    <w:basedOn w:val="a0"/>
    <w:uiPriority w:val="99"/>
    <w:semiHidden/>
    <w:rsid w:val="004503EE"/>
    <w:rPr>
      <w:color w:val="808080"/>
    </w:rPr>
  </w:style>
  <w:style w:type="character" w:customStyle="1" w:styleId="1Char">
    <w:name w:val="عنوان 1 Char"/>
    <w:basedOn w:val="a0"/>
    <w:link w:val="1"/>
    <w:uiPriority w:val="9"/>
    <w:rsid w:val="0037783C"/>
    <w:rPr>
      <w:rFonts w:ascii="Calibri" w:eastAsia="Calibri" w:hAnsi="Calibri" w:cs="PT Bold Heading"/>
      <w:sz w:val="32"/>
      <w:szCs w:val="32"/>
      <w:lang w:bidi="ar-IQ"/>
    </w:rPr>
  </w:style>
  <w:style w:type="character" w:customStyle="1" w:styleId="2Char">
    <w:name w:val="عنوان 2 Char"/>
    <w:basedOn w:val="a0"/>
    <w:link w:val="2"/>
    <w:uiPriority w:val="9"/>
    <w:rsid w:val="0037783C"/>
    <w:rPr>
      <w:rFonts w:ascii="Calibri" w:eastAsia="Calibri" w:hAnsi="Calibri" w:cs="Arial"/>
      <w:b/>
      <w:bCs/>
      <w:sz w:val="28"/>
      <w:szCs w:val="28"/>
      <w:lang w:bidi="ar-IQ"/>
    </w:rPr>
  </w:style>
  <w:style w:type="character" w:customStyle="1" w:styleId="3Char">
    <w:name w:val="عنوان 3 Char"/>
    <w:basedOn w:val="a0"/>
    <w:link w:val="3"/>
    <w:uiPriority w:val="9"/>
    <w:rsid w:val="0037783C"/>
    <w:rPr>
      <w:rFonts w:ascii="Cambria" w:eastAsia="Times New Roman" w:hAnsi="Cambria" w:cs="Times New Roman"/>
      <w:b/>
      <w:bCs/>
      <w:sz w:val="26"/>
      <w:szCs w:val="26"/>
    </w:rPr>
  </w:style>
  <w:style w:type="paragraph" w:styleId="a9">
    <w:name w:val="footnote text"/>
    <w:basedOn w:val="a"/>
    <w:link w:val="Char2"/>
    <w:uiPriority w:val="99"/>
    <w:semiHidden/>
    <w:unhideWhenUsed/>
    <w:rsid w:val="0037783C"/>
    <w:pPr>
      <w:spacing w:after="0" w:line="240" w:lineRule="auto"/>
    </w:pPr>
    <w:rPr>
      <w:rFonts w:cs="Times New Roman"/>
      <w:sz w:val="20"/>
      <w:szCs w:val="20"/>
    </w:rPr>
  </w:style>
  <w:style w:type="character" w:customStyle="1" w:styleId="Char2">
    <w:name w:val="نص حاشية سفلية Char"/>
    <w:basedOn w:val="a0"/>
    <w:link w:val="a9"/>
    <w:uiPriority w:val="99"/>
    <w:semiHidden/>
    <w:rsid w:val="0037783C"/>
    <w:rPr>
      <w:rFonts w:ascii="Calibri" w:eastAsia="Calibri" w:hAnsi="Calibri" w:cs="Times New Roman"/>
      <w:sz w:val="20"/>
      <w:szCs w:val="20"/>
    </w:rPr>
  </w:style>
  <w:style w:type="character" w:styleId="aa">
    <w:name w:val="footnote reference"/>
    <w:uiPriority w:val="99"/>
    <w:semiHidden/>
    <w:unhideWhenUsed/>
    <w:rsid w:val="0037783C"/>
    <w:rPr>
      <w:vertAlign w:val="superscript"/>
    </w:rPr>
  </w:style>
  <w:style w:type="paragraph" w:styleId="ab">
    <w:name w:val="Title"/>
    <w:basedOn w:val="a"/>
    <w:next w:val="a"/>
    <w:link w:val="Char3"/>
    <w:uiPriority w:val="10"/>
    <w:qFormat/>
    <w:rsid w:val="0037783C"/>
    <w:pPr>
      <w:spacing w:before="240" w:after="60"/>
      <w:jc w:val="center"/>
      <w:outlineLvl w:val="0"/>
    </w:pPr>
    <w:rPr>
      <w:rFonts w:ascii="Cambria" w:eastAsia="Times New Roman" w:hAnsi="Cambria" w:cs="Times New Roman"/>
      <w:b/>
      <w:bCs/>
      <w:kern w:val="28"/>
      <w:sz w:val="32"/>
      <w:szCs w:val="32"/>
    </w:rPr>
  </w:style>
  <w:style w:type="character" w:customStyle="1" w:styleId="Char3">
    <w:name w:val="العنوان Char"/>
    <w:basedOn w:val="a0"/>
    <w:link w:val="ab"/>
    <w:uiPriority w:val="10"/>
    <w:rsid w:val="0037783C"/>
    <w:rPr>
      <w:rFonts w:ascii="Cambria" w:eastAsia="Times New Roman" w:hAnsi="Cambria" w:cs="Times New Roman"/>
      <w:b/>
      <w:bCs/>
      <w:kern w:val="28"/>
      <w:sz w:val="32"/>
      <w:szCs w:val="32"/>
    </w:rPr>
  </w:style>
  <w:style w:type="paragraph" w:styleId="ac">
    <w:name w:val="Subtitle"/>
    <w:basedOn w:val="a"/>
    <w:next w:val="a"/>
    <w:link w:val="Char4"/>
    <w:uiPriority w:val="11"/>
    <w:qFormat/>
    <w:rsid w:val="0037783C"/>
    <w:pPr>
      <w:spacing w:after="60"/>
      <w:jc w:val="center"/>
      <w:outlineLvl w:val="1"/>
    </w:pPr>
    <w:rPr>
      <w:rFonts w:ascii="Cambria" w:eastAsia="Times New Roman" w:hAnsi="Cambria" w:cs="Times New Roman"/>
      <w:sz w:val="24"/>
      <w:szCs w:val="24"/>
    </w:rPr>
  </w:style>
  <w:style w:type="character" w:customStyle="1" w:styleId="Char4">
    <w:name w:val="عنوان فرعي Char"/>
    <w:basedOn w:val="a0"/>
    <w:link w:val="ac"/>
    <w:uiPriority w:val="11"/>
    <w:rsid w:val="0037783C"/>
    <w:rPr>
      <w:rFonts w:ascii="Cambria" w:eastAsia="Times New Roman" w:hAnsi="Cambria" w:cs="Times New Roman"/>
      <w:sz w:val="24"/>
      <w:szCs w:val="24"/>
    </w:rPr>
  </w:style>
  <w:style w:type="paragraph" w:styleId="ad">
    <w:name w:val="endnote text"/>
    <w:basedOn w:val="a"/>
    <w:link w:val="Char5"/>
    <w:uiPriority w:val="99"/>
    <w:semiHidden/>
    <w:unhideWhenUsed/>
    <w:rsid w:val="0037783C"/>
    <w:rPr>
      <w:sz w:val="20"/>
      <w:szCs w:val="20"/>
    </w:rPr>
  </w:style>
  <w:style w:type="character" w:customStyle="1" w:styleId="Char5">
    <w:name w:val="نص تعليق ختامي Char"/>
    <w:basedOn w:val="a0"/>
    <w:link w:val="ad"/>
    <w:uiPriority w:val="99"/>
    <w:semiHidden/>
    <w:rsid w:val="0037783C"/>
    <w:rPr>
      <w:rFonts w:ascii="Calibri" w:eastAsia="Calibri" w:hAnsi="Calibri" w:cs="Arial"/>
      <w:sz w:val="20"/>
      <w:szCs w:val="20"/>
    </w:rPr>
  </w:style>
  <w:style w:type="character" w:styleId="ae">
    <w:name w:val="endnote reference"/>
    <w:basedOn w:val="a0"/>
    <w:uiPriority w:val="99"/>
    <w:semiHidden/>
    <w:unhideWhenUsed/>
    <w:rsid w:val="0037783C"/>
    <w:rPr>
      <w:vertAlign w:val="superscript"/>
    </w:rPr>
  </w:style>
  <w:style w:type="paragraph" w:styleId="af">
    <w:name w:val="TOC Heading"/>
    <w:basedOn w:val="1"/>
    <w:next w:val="a"/>
    <w:uiPriority w:val="39"/>
    <w:semiHidden/>
    <w:unhideWhenUsed/>
    <w:qFormat/>
    <w:rsid w:val="0037783C"/>
    <w:pPr>
      <w:keepNext/>
      <w:keepLines/>
      <w:spacing w:before="480" w:after="0" w:line="276" w:lineRule="auto"/>
      <w:jc w:val="left"/>
      <w:outlineLvl w:val="9"/>
    </w:pPr>
    <w:rPr>
      <w:rFonts w:ascii="Cambria" w:eastAsia="Times New Roman" w:hAnsi="Cambria" w:cs="Times New Roman"/>
      <w:b/>
      <w:bCs/>
      <w:color w:val="365F91"/>
      <w:sz w:val="28"/>
      <w:szCs w:val="28"/>
      <w:lang w:bidi="ar-SA"/>
    </w:rPr>
  </w:style>
  <w:style w:type="paragraph" w:styleId="10">
    <w:name w:val="toc 1"/>
    <w:basedOn w:val="a"/>
    <w:next w:val="a"/>
    <w:autoRedefine/>
    <w:uiPriority w:val="39"/>
    <w:unhideWhenUsed/>
    <w:rsid w:val="0037783C"/>
  </w:style>
  <w:style w:type="paragraph" w:styleId="20">
    <w:name w:val="toc 2"/>
    <w:basedOn w:val="a"/>
    <w:next w:val="a"/>
    <w:autoRedefine/>
    <w:uiPriority w:val="39"/>
    <w:unhideWhenUsed/>
    <w:rsid w:val="0037783C"/>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5653">
      <w:bodyDiv w:val="1"/>
      <w:marLeft w:val="0"/>
      <w:marRight w:val="0"/>
      <w:marTop w:val="0"/>
      <w:marBottom w:val="0"/>
      <w:divBdr>
        <w:top w:val="none" w:sz="0" w:space="0" w:color="auto"/>
        <w:left w:val="none" w:sz="0" w:space="0" w:color="auto"/>
        <w:bottom w:val="none" w:sz="0" w:space="0" w:color="auto"/>
        <w:right w:val="none" w:sz="0" w:space="0" w:color="auto"/>
      </w:divBdr>
    </w:div>
    <w:div w:id="19898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28E6-4D99-41C2-9A65-E7E5E683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35</Pages>
  <Words>6703</Words>
  <Characters>38210</Characters>
  <Application>Microsoft Office Word</Application>
  <DocSecurity>0</DocSecurity>
  <Lines>318</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الاصدقاء</dc:creator>
  <cp:lastModifiedBy>AH</cp:lastModifiedBy>
  <cp:revision>55</cp:revision>
  <cp:lastPrinted>2020-03-10T03:44:00Z</cp:lastPrinted>
  <dcterms:created xsi:type="dcterms:W3CDTF">2019-04-15T18:41:00Z</dcterms:created>
  <dcterms:modified xsi:type="dcterms:W3CDTF">2020-03-10T03:44:00Z</dcterms:modified>
</cp:coreProperties>
</file>